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6464" w14:textId="77777777" w:rsidR="00FE6184" w:rsidRDefault="00BC1E4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"/>
        <w:gridCol w:w="1570"/>
      </w:tblGrid>
      <w:tr w:rsidR="00FE6184" w14:paraId="46C2700A" w14:textId="77777777">
        <w:trPr>
          <w:trHeight w:val="515"/>
        </w:trPr>
        <w:tc>
          <w:tcPr>
            <w:tcW w:w="2179" w:type="dxa"/>
            <w:gridSpan w:val="2"/>
            <w:vMerge w:val="restart"/>
            <w:vAlign w:val="center"/>
          </w:tcPr>
          <w:p w14:paraId="1D66F87E" w14:textId="77777777" w:rsidR="00FE6184" w:rsidRDefault="00BC1E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257BB0A" w14:textId="77777777" w:rsidR="00FE6184" w:rsidRDefault="00BC1E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 w14:paraId="4AAF2A20" w14:textId="77777777" w:rsidR="00FE6184" w:rsidRDefault="00BC1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CEFF002" w14:textId="77777777" w:rsidR="00FE6184" w:rsidRDefault="00BC1E4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 w14:paraId="5BD74328" w14:textId="08242698" w:rsidR="00FE6184" w:rsidRDefault="00BC1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65997">
              <w:rPr>
                <w:rFonts w:hint="eastAsia"/>
                <w:sz w:val="24"/>
                <w:szCs w:val="24"/>
              </w:rPr>
              <w:t>生技部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 w:rsidR="00365997">
              <w:rPr>
                <w:rFonts w:hint="eastAsia"/>
                <w:sz w:val="24"/>
                <w:szCs w:val="24"/>
              </w:rPr>
              <w:t>孙</w:t>
            </w:r>
            <w:r w:rsidR="00365997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="00365997">
              <w:rPr>
                <w:rFonts w:hint="eastAsia"/>
                <w:sz w:val="24"/>
                <w:szCs w:val="24"/>
              </w:rPr>
              <w:t>炜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65997">
              <w:rPr>
                <w:rFonts w:hint="eastAsia"/>
                <w:sz w:val="24"/>
                <w:szCs w:val="24"/>
              </w:rPr>
              <w:t>李晓芳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6C384BD7" w14:textId="77777777" w:rsidR="00FE6184" w:rsidRDefault="00BC1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E6184" w14:paraId="7436C1F4" w14:textId="77777777">
        <w:trPr>
          <w:trHeight w:val="502"/>
        </w:trPr>
        <w:tc>
          <w:tcPr>
            <w:tcW w:w="2179" w:type="dxa"/>
            <w:gridSpan w:val="2"/>
            <w:vMerge/>
            <w:vAlign w:val="center"/>
          </w:tcPr>
          <w:p w14:paraId="2C511011" w14:textId="77777777" w:rsidR="00FE6184" w:rsidRDefault="00FE6184"/>
        </w:tc>
        <w:tc>
          <w:tcPr>
            <w:tcW w:w="930" w:type="dxa"/>
            <w:vMerge/>
            <w:vAlign w:val="center"/>
          </w:tcPr>
          <w:p w14:paraId="3CE22D40" w14:textId="77777777" w:rsidR="00FE6184" w:rsidRDefault="00FE6184"/>
        </w:tc>
        <w:tc>
          <w:tcPr>
            <w:tcW w:w="10015" w:type="dxa"/>
            <w:gridSpan w:val="5"/>
            <w:vAlign w:val="center"/>
          </w:tcPr>
          <w:p w14:paraId="4BEEB841" w14:textId="49E6A80E" w:rsidR="00FE6184" w:rsidRDefault="00BC1E4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2021-</w:t>
            </w:r>
            <w:r w:rsidR="00365997"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-1</w:t>
            </w:r>
            <w:r w:rsidR="00365997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gridSpan w:val="2"/>
            <w:vMerge/>
          </w:tcPr>
          <w:p w14:paraId="201F84CF" w14:textId="77777777" w:rsidR="00FE6184" w:rsidRDefault="00FE6184"/>
        </w:tc>
      </w:tr>
      <w:tr w:rsidR="00FE6184" w14:paraId="0D3109D7" w14:textId="77777777">
        <w:trPr>
          <w:trHeight w:val="538"/>
        </w:trPr>
        <w:tc>
          <w:tcPr>
            <w:tcW w:w="2179" w:type="dxa"/>
            <w:gridSpan w:val="2"/>
            <w:vMerge/>
            <w:vAlign w:val="center"/>
          </w:tcPr>
          <w:p w14:paraId="73BB95CA" w14:textId="77777777" w:rsidR="00FE6184" w:rsidRDefault="00FE6184"/>
        </w:tc>
        <w:tc>
          <w:tcPr>
            <w:tcW w:w="930" w:type="dxa"/>
            <w:vMerge/>
            <w:vAlign w:val="center"/>
          </w:tcPr>
          <w:p w14:paraId="7E6E52CD" w14:textId="77777777" w:rsidR="00FE6184" w:rsidRDefault="00FE6184"/>
        </w:tc>
        <w:tc>
          <w:tcPr>
            <w:tcW w:w="10015" w:type="dxa"/>
            <w:gridSpan w:val="5"/>
            <w:vAlign w:val="center"/>
          </w:tcPr>
          <w:p w14:paraId="696B7C61" w14:textId="77777777" w:rsidR="00FE6184" w:rsidRDefault="00BC1E49"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FSMS:5.3/6.2/7.1.3/7.1.4/8.2/8.3/8.4/8.5.4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zCs w:val="21"/>
              </w:rPr>
              <w:t>/8.9.5</w:t>
            </w:r>
          </w:p>
          <w:p w14:paraId="5B8F8375" w14:textId="77777777" w:rsidR="00FE6184" w:rsidRDefault="00FE6184">
            <w:pPr>
              <w:pStyle w:val="a0"/>
            </w:pPr>
          </w:p>
        </w:tc>
        <w:tc>
          <w:tcPr>
            <w:tcW w:w="1585" w:type="dxa"/>
            <w:gridSpan w:val="2"/>
            <w:vMerge/>
          </w:tcPr>
          <w:p w14:paraId="2BB300C3" w14:textId="77777777" w:rsidR="00FE6184" w:rsidRDefault="00FE6184"/>
        </w:tc>
      </w:tr>
      <w:tr w:rsidR="00FE6184" w14:paraId="6042E0B8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2D533E25" w14:textId="77777777" w:rsidR="00FE6184" w:rsidRDefault="00BC1E49">
            <w:r>
              <w:rPr>
                <w:rFonts w:hint="eastAsia"/>
              </w:rPr>
              <w:t>组织的角色、职责和权限</w:t>
            </w:r>
          </w:p>
          <w:p w14:paraId="6D83DE64" w14:textId="77777777" w:rsidR="00FE6184" w:rsidRDefault="00FE6184"/>
        </w:tc>
        <w:tc>
          <w:tcPr>
            <w:tcW w:w="930" w:type="dxa"/>
            <w:vMerge w:val="restart"/>
            <w:shd w:val="clear" w:color="auto" w:fill="auto"/>
          </w:tcPr>
          <w:p w14:paraId="76F79112" w14:textId="77777777" w:rsidR="00FE6184" w:rsidRDefault="00BC1E49">
            <w:r>
              <w:rPr>
                <w:rFonts w:hint="eastAsia"/>
              </w:rPr>
              <w:t>F5.3</w:t>
            </w:r>
          </w:p>
          <w:p w14:paraId="12854B5D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1EA8F0F3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52305CAA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245FBD0D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07E466A8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1DFFC4AD" w14:textId="77777777">
        <w:trPr>
          <w:trHeight w:val="774"/>
        </w:trPr>
        <w:tc>
          <w:tcPr>
            <w:tcW w:w="2179" w:type="dxa"/>
            <w:gridSpan w:val="2"/>
            <w:vMerge/>
            <w:shd w:val="clear" w:color="auto" w:fill="auto"/>
          </w:tcPr>
          <w:p w14:paraId="00B3DAB3" w14:textId="77777777" w:rsidR="00FE6184" w:rsidRDefault="00FE6184"/>
        </w:tc>
        <w:tc>
          <w:tcPr>
            <w:tcW w:w="930" w:type="dxa"/>
            <w:vMerge/>
            <w:shd w:val="clear" w:color="auto" w:fill="auto"/>
          </w:tcPr>
          <w:p w14:paraId="0ED9AF11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501DCED5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22949470" w14:textId="77777777" w:rsidR="00FE6184" w:rsidRDefault="00BC1E49">
            <w:pPr>
              <w:pStyle w:val="ab"/>
            </w:pPr>
            <w:r>
              <w:rPr>
                <w:rFonts w:hint="eastAsia"/>
              </w:rPr>
              <w:t>主要负责生产计划安排、根据生产计划进行生产、生产过程的管控、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</w:rPr>
              <w:t>设备维保、产品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</w:rPr>
              <w:t>危害控制计划的实施、纠偏等工作。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390F60C2" w14:textId="77777777" w:rsidR="00FE6184" w:rsidRDefault="00FE6184"/>
        </w:tc>
      </w:tr>
      <w:tr w:rsidR="00FE6184" w14:paraId="0ADA65E6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7828DE49" w14:textId="77777777" w:rsidR="00FE6184" w:rsidRDefault="00BC1E49"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52E4949F" w14:textId="77777777" w:rsidR="00FE6184" w:rsidRDefault="00BC1E4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14:paraId="26268C94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2FEBC410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02CD596E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1AEC8C9B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7FDAE043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7DF86531" w14:textId="77777777">
        <w:trPr>
          <w:trHeight w:val="332"/>
        </w:trPr>
        <w:tc>
          <w:tcPr>
            <w:tcW w:w="2179" w:type="dxa"/>
            <w:gridSpan w:val="2"/>
            <w:vMerge/>
            <w:shd w:val="clear" w:color="auto" w:fill="auto"/>
          </w:tcPr>
          <w:p w14:paraId="7783F042" w14:textId="77777777" w:rsidR="00FE6184" w:rsidRDefault="00FE6184"/>
        </w:tc>
        <w:tc>
          <w:tcPr>
            <w:tcW w:w="930" w:type="dxa"/>
            <w:vMerge/>
            <w:shd w:val="clear" w:color="auto" w:fill="auto"/>
          </w:tcPr>
          <w:p w14:paraId="1BA50DAA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2609E5A3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64BB5E80" w14:textId="77777777" w:rsidR="00FE6184" w:rsidRDefault="00BC1E49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总食品</w:t>
            </w:r>
            <w:proofErr w:type="gramEnd"/>
            <w:r>
              <w:rPr>
                <w:rFonts w:hint="eastAsia"/>
              </w:rPr>
              <w:t>安全目标而建立的各层级食品安全目标具体、有针对性、可测量并且可实现。</w:t>
            </w:r>
          </w:p>
          <w:p w14:paraId="03254EDD" w14:textId="6EEA712E" w:rsidR="00FE6184" w:rsidRDefault="00BC1E49"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 w:rsidR="00FE6184" w14:paraId="234699EB" w14:textId="77777777">
              <w:tc>
                <w:tcPr>
                  <w:tcW w:w="2583" w:type="dxa"/>
                  <w:shd w:val="clear" w:color="auto" w:fill="auto"/>
                </w:tcPr>
                <w:p w14:paraId="494F1926" w14:textId="77777777" w:rsidR="00FE6184" w:rsidRDefault="00BC1E4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14:paraId="7A84AEBB" w14:textId="77777777" w:rsidR="00FE6184" w:rsidRDefault="00BC1E49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14:paraId="4F302A4D" w14:textId="77777777" w:rsidR="00FE6184" w:rsidRDefault="00BC1E4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5D3BB3F" w14:textId="77777777" w:rsidR="00FE6184" w:rsidRDefault="00BC1E4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14:paraId="26C30940" w14:textId="77777777" w:rsidR="00FE6184" w:rsidRDefault="00BC1E4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</w:t>
                  </w:r>
                  <w:r>
                    <w:rPr>
                      <w:rFonts w:ascii="宋体" w:hAnsi="宋体" w:hint="eastAsia"/>
                      <w:szCs w:val="24"/>
                    </w:rPr>
                    <w:t>2021.06-2021.08</w:t>
                  </w:r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FE6184" w14:paraId="3926466B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668B92A7" w14:textId="77777777" w:rsidR="00FE6184" w:rsidRDefault="00BC1E4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生产计划完成率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1385F90C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15AFF5D0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A75E5BC" w14:textId="09EF4707" w:rsidR="00FE6184" w:rsidRDefault="0036599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37FB277A" w14:textId="77777777" w:rsidR="00FE6184" w:rsidRDefault="00BC1E49"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FE6184" w14:paraId="5C435359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0C683B36" w14:textId="77777777" w:rsidR="00FE6184" w:rsidRDefault="00BC1E4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设备完好率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15B42CE9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3C2B9327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6EB914F5" w14:textId="66F5AF10" w:rsidR="00FE6184" w:rsidRDefault="0036599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4D65FA62" w14:textId="77777777" w:rsidR="00FE6184" w:rsidRDefault="00BC1E49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FE6184" w14:paraId="09A6B5C1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1DE15DB1" w14:textId="77777777" w:rsidR="00FE6184" w:rsidRDefault="00BC1E4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产品检验合格率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69D41967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≥</w:t>
                  </w:r>
                  <w:r>
                    <w:rPr>
                      <w:rFonts w:ascii="宋体" w:hAnsi="宋体" w:hint="eastAsia"/>
                      <w:szCs w:val="21"/>
                    </w:rPr>
                    <w:t>95%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08DF76E9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FE19119" w14:textId="01C64CEF" w:rsidR="00FE6184" w:rsidRDefault="0036599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0B885EBA" w14:textId="77777777" w:rsidR="00FE6184" w:rsidRDefault="00BC1E49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FE6184" w14:paraId="1F1FD3A0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5B9758B8" w14:textId="77777777" w:rsidR="00FE6184" w:rsidRDefault="00BC1E4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安全事故率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5833801B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4AC66FEA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39C03142" w14:textId="2BF6147B" w:rsidR="00FE6184" w:rsidRDefault="0036599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1D2E953C" w14:textId="77777777" w:rsidR="00FE6184" w:rsidRDefault="00BC1E49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FE6184" w14:paraId="3E9AF3DD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230656C7" w14:textId="77777777" w:rsidR="00FE6184" w:rsidRDefault="00BC1E49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关键控制点监控率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453BC5DE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122AA9F" w14:textId="77777777" w:rsidR="00FE6184" w:rsidRDefault="00BC1E4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9F8487D" w14:textId="32A15679" w:rsidR="00FE6184" w:rsidRDefault="0036599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5501BC20" w14:textId="77777777" w:rsidR="00FE6184" w:rsidRDefault="00BC1E49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FE6184" w14:paraId="569051F5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598A2FC3" w14:textId="77777777" w:rsidR="00FE6184" w:rsidRDefault="00FE6184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25573AD0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1E77F16A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7A753DA8" w14:textId="77777777" w:rsidR="00FE6184" w:rsidRDefault="00FE6184"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ECB412D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FE6184" w14:paraId="7A155015" w14:textId="77777777">
              <w:tc>
                <w:tcPr>
                  <w:tcW w:w="2583" w:type="dxa"/>
                  <w:shd w:val="clear" w:color="auto" w:fill="auto"/>
                  <w:vAlign w:val="center"/>
                </w:tcPr>
                <w:p w14:paraId="5C082BB5" w14:textId="77777777" w:rsidR="00FE6184" w:rsidRDefault="00FE6184"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40819CB7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4765E9C7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2BC65435" w14:textId="77777777" w:rsidR="00FE6184" w:rsidRDefault="00FE6184"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14:paraId="729931B8" w14:textId="77777777" w:rsidR="00FE6184" w:rsidRDefault="00FE6184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1EAE39BB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目标已完成，按照半年度、年度考核目标在实施中</w:t>
            </w:r>
          </w:p>
          <w:p w14:paraId="1CE97767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4396744C" w14:textId="77777777" w:rsidR="00FE6184" w:rsidRDefault="00FE6184"/>
        </w:tc>
      </w:tr>
      <w:tr w:rsidR="00FE6184" w14:paraId="0DDE51DC" w14:textId="77777777">
        <w:trPr>
          <w:trHeight w:val="443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3D4F03FC" w14:textId="77777777" w:rsidR="00FE6184" w:rsidRDefault="00BC1E49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B58A5B4" w14:textId="77777777" w:rsidR="00FE6184" w:rsidRDefault="00BC1E49">
            <w:r>
              <w:rPr>
                <w:rFonts w:hint="eastAsia"/>
              </w:rPr>
              <w:t xml:space="preserve">F7.1.3 </w:t>
            </w:r>
          </w:p>
          <w:p w14:paraId="32D9A4FC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629B3308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7701B1CA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</w:t>
            </w:r>
          </w:p>
          <w:p w14:paraId="170E8434" w14:textId="77777777" w:rsidR="00FE6184" w:rsidRDefault="00FE6184"/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22F26F12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99BD783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AA78B7C" w14:textId="77777777" w:rsidR="00FE6184" w:rsidRDefault="00FE6184"/>
          <w:p w14:paraId="089F1E85" w14:textId="77777777" w:rsidR="00FE6184" w:rsidRDefault="00FE6184"/>
          <w:p w14:paraId="5B627B34" w14:textId="77777777" w:rsidR="00FE6184" w:rsidRDefault="00FE6184"/>
          <w:p w14:paraId="6C1D5E24" w14:textId="77777777" w:rsidR="00FE6184" w:rsidRDefault="00FE6184"/>
          <w:p w14:paraId="3DB18CA1" w14:textId="77777777" w:rsidR="00FE6184" w:rsidRDefault="00FE6184"/>
          <w:p w14:paraId="5F6CD893" w14:textId="77777777" w:rsidR="00FE6184" w:rsidRDefault="00FE6184"/>
          <w:p w14:paraId="6DBD624E" w14:textId="77777777" w:rsidR="00FE6184" w:rsidRDefault="00FE6184"/>
          <w:p w14:paraId="1571418D" w14:textId="77777777" w:rsidR="00FE6184" w:rsidRDefault="00FE6184"/>
          <w:p w14:paraId="34EC7166" w14:textId="77777777" w:rsidR="00FE6184" w:rsidRDefault="00FE6184"/>
          <w:p w14:paraId="6DC73237" w14:textId="77777777" w:rsidR="00FE6184" w:rsidRDefault="00FE6184"/>
        </w:tc>
      </w:tr>
      <w:tr w:rsidR="00FE6184" w14:paraId="5157D3B1" w14:textId="77777777">
        <w:trPr>
          <w:trHeight w:val="4483"/>
        </w:trPr>
        <w:tc>
          <w:tcPr>
            <w:tcW w:w="2179" w:type="dxa"/>
            <w:gridSpan w:val="2"/>
            <w:vMerge/>
            <w:shd w:val="clear" w:color="auto" w:fill="auto"/>
          </w:tcPr>
          <w:p w14:paraId="24F70B5D" w14:textId="77777777" w:rsidR="00FE6184" w:rsidRDefault="00FE6184"/>
        </w:tc>
        <w:tc>
          <w:tcPr>
            <w:tcW w:w="930" w:type="dxa"/>
            <w:vMerge/>
            <w:shd w:val="clear" w:color="auto" w:fill="auto"/>
          </w:tcPr>
          <w:p w14:paraId="347BA93B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071809FD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074DE1C5" w14:textId="409747B1" w:rsidR="00FE6184" w:rsidRDefault="00BC1E49" w:rsidP="00347501">
            <w:pPr>
              <w:ind w:left="1470" w:hangingChars="700" w:hanging="147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14:paraId="51DAF9B6" w14:textId="77777777" w:rsidR="00FE6184" w:rsidRDefault="00BC1E49"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看对设备采购的控制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FE6184" w14:paraId="53CE9F9A" w14:textId="77777777">
              <w:trPr>
                <w:trHeight w:val="368"/>
              </w:trPr>
              <w:tc>
                <w:tcPr>
                  <w:tcW w:w="2437" w:type="dxa"/>
                </w:tcPr>
                <w:p w14:paraId="58AAAF54" w14:textId="77777777" w:rsidR="00FE6184" w:rsidRDefault="00BC1E49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140" w:type="dxa"/>
                </w:tcPr>
                <w:p w14:paraId="27151F28" w14:textId="77777777" w:rsidR="00FE6184" w:rsidRDefault="00BC1E49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 w14:paraId="7058FBBF" w14:textId="77777777" w:rsidR="00FE6184" w:rsidRDefault="00BC1E49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51" w:type="dxa"/>
                </w:tcPr>
                <w:p w14:paraId="20BED3C3" w14:textId="77777777" w:rsidR="00FE6184" w:rsidRDefault="00BC1E49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FE6184" w14:paraId="3B5AAFA6" w14:textId="77777777">
              <w:trPr>
                <w:trHeight w:val="303"/>
              </w:trPr>
              <w:tc>
                <w:tcPr>
                  <w:tcW w:w="2437" w:type="dxa"/>
                </w:tcPr>
                <w:p w14:paraId="38CDC6E4" w14:textId="77777777" w:rsidR="00FE6184" w:rsidRDefault="00BC1E49"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14:paraId="4953DA8A" w14:textId="77777777" w:rsidR="00FE6184" w:rsidRDefault="00FE6184"/>
              </w:tc>
              <w:tc>
                <w:tcPr>
                  <w:tcW w:w="2090" w:type="dxa"/>
                </w:tcPr>
                <w:p w14:paraId="30F3C570" w14:textId="77777777" w:rsidR="00FE6184" w:rsidRDefault="00FE6184"/>
              </w:tc>
              <w:tc>
                <w:tcPr>
                  <w:tcW w:w="2051" w:type="dxa"/>
                </w:tcPr>
                <w:p w14:paraId="12EA2358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FE6184" w14:paraId="4E309F11" w14:textId="77777777">
              <w:trPr>
                <w:trHeight w:val="303"/>
              </w:trPr>
              <w:tc>
                <w:tcPr>
                  <w:tcW w:w="2437" w:type="dxa"/>
                </w:tcPr>
                <w:p w14:paraId="2111547D" w14:textId="77777777" w:rsidR="00FE6184" w:rsidRDefault="00FE6184"/>
              </w:tc>
              <w:tc>
                <w:tcPr>
                  <w:tcW w:w="2140" w:type="dxa"/>
                </w:tcPr>
                <w:p w14:paraId="30E30971" w14:textId="77777777" w:rsidR="00FE6184" w:rsidRDefault="00FE6184"/>
              </w:tc>
              <w:tc>
                <w:tcPr>
                  <w:tcW w:w="2090" w:type="dxa"/>
                </w:tcPr>
                <w:p w14:paraId="10EDF936" w14:textId="77777777" w:rsidR="00FE6184" w:rsidRDefault="00FE6184"/>
              </w:tc>
              <w:tc>
                <w:tcPr>
                  <w:tcW w:w="2051" w:type="dxa"/>
                </w:tcPr>
                <w:p w14:paraId="147E5932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FE6184" w14:paraId="3CDA3E55" w14:textId="77777777">
              <w:trPr>
                <w:trHeight w:val="303"/>
              </w:trPr>
              <w:tc>
                <w:tcPr>
                  <w:tcW w:w="2437" w:type="dxa"/>
                </w:tcPr>
                <w:p w14:paraId="3A532917" w14:textId="77777777" w:rsidR="00FE6184" w:rsidRDefault="00FE6184"/>
              </w:tc>
              <w:tc>
                <w:tcPr>
                  <w:tcW w:w="2140" w:type="dxa"/>
                </w:tcPr>
                <w:p w14:paraId="235C2FFF" w14:textId="77777777" w:rsidR="00FE6184" w:rsidRDefault="00FE6184"/>
              </w:tc>
              <w:tc>
                <w:tcPr>
                  <w:tcW w:w="2090" w:type="dxa"/>
                </w:tcPr>
                <w:p w14:paraId="22AA1EE8" w14:textId="77777777" w:rsidR="00FE6184" w:rsidRDefault="00FE6184"/>
              </w:tc>
              <w:tc>
                <w:tcPr>
                  <w:tcW w:w="2051" w:type="dxa"/>
                </w:tcPr>
                <w:p w14:paraId="737078E1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1B96209E" w14:textId="77777777" w:rsidR="00FE6184" w:rsidRDefault="00FE6184"/>
          <w:p w14:paraId="696E09CA" w14:textId="77777777" w:rsidR="00FE6184" w:rsidRDefault="00BC1E49">
            <w:r>
              <w:rPr>
                <w:rFonts w:hint="eastAsia"/>
              </w:rPr>
              <w:t>查看对</w:t>
            </w:r>
            <w:proofErr w:type="gramStart"/>
            <w:r>
              <w:rPr>
                <w:rFonts w:hint="eastAsia"/>
              </w:rPr>
              <w:t>设备维保的</w:t>
            </w:r>
            <w:proofErr w:type="gramEnd"/>
            <w:r>
              <w:rPr>
                <w:rFonts w:hint="eastAsia"/>
              </w:rPr>
              <w:t>控制；</w:t>
            </w:r>
          </w:p>
          <w:p w14:paraId="3D7A73A8" w14:textId="6DEDD951" w:rsidR="00FE6184" w:rsidRDefault="00BC1E49">
            <w:pPr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有《生产设备清单》</w:t>
            </w:r>
            <w:r w:rsidR="00AA4482">
              <w:rPr>
                <w:rFonts w:hint="eastAsia"/>
              </w:rPr>
              <w:t>，包括摆式磨、</w:t>
            </w:r>
            <w:proofErr w:type="gramStart"/>
            <w:r w:rsidR="00AA4482">
              <w:rPr>
                <w:rFonts w:hint="eastAsia"/>
              </w:rPr>
              <w:t>亿丰磨</w:t>
            </w:r>
            <w:proofErr w:type="gramEnd"/>
            <w:r w:rsidR="00AA4482">
              <w:rPr>
                <w:rFonts w:hint="eastAsia"/>
              </w:rPr>
              <w:t>、辊压磨、空气压缩机</w:t>
            </w:r>
            <w:r w:rsidR="00AA4482">
              <w:rPr>
                <w:rFonts w:hint="eastAsia"/>
              </w:rPr>
              <w:t>/</w:t>
            </w:r>
            <w:r w:rsidR="00AA4482">
              <w:rPr>
                <w:rFonts w:hint="eastAsia"/>
              </w:rPr>
              <w:t>空气储罐、破碎机等；</w:t>
            </w:r>
            <w:r w:rsidR="003E1ECB">
              <w:rPr>
                <w:rFonts w:hint="eastAsia"/>
              </w:rPr>
              <w:t>并建立设备技术档案书，如球磨机（</w:t>
            </w:r>
            <w:r w:rsidR="003E1ECB">
              <w:rPr>
                <w:rFonts w:hint="eastAsia"/>
              </w:rPr>
              <w:t>4</w:t>
            </w:r>
            <w:r w:rsidR="003E1ECB">
              <w:rPr>
                <w:rFonts w:hint="eastAsia"/>
              </w:rPr>
              <w:t>号机，内容包括设备基本信息，安装信息，技术数据，开口表、原始技术资料、设备工艺流程图、安全附件、安全装置及测量仪器、主要附属部件）</w:t>
            </w:r>
            <w:r>
              <w:rPr>
                <w:rFonts w:hint="eastAsia"/>
              </w:rPr>
              <w:t>《</w:t>
            </w:r>
            <w:r w:rsidR="00347501">
              <w:rPr>
                <w:rFonts w:hint="eastAsia"/>
              </w:rPr>
              <w:t>设备设施检验、检查、保养、检修记录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随机抽取：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074"/>
              <w:gridCol w:w="1276"/>
              <w:gridCol w:w="1178"/>
              <w:gridCol w:w="4134"/>
            </w:tblGrid>
            <w:tr w:rsidR="00FE6184" w14:paraId="2684C1A2" w14:textId="77777777" w:rsidTr="00AA4482">
              <w:trPr>
                <w:trHeight w:val="317"/>
              </w:trPr>
              <w:tc>
                <w:tcPr>
                  <w:tcW w:w="1315" w:type="dxa"/>
                </w:tcPr>
                <w:p w14:paraId="1DB3D5BD" w14:textId="77777777" w:rsidR="00FE6184" w:rsidRDefault="00FE6184"/>
              </w:tc>
              <w:tc>
                <w:tcPr>
                  <w:tcW w:w="1074" w:type="dxa"/>
                </w:tcPr>
                <w:p w14:paraId="171B881B" w14:textId="77777777" w:rsidR="00FE6184" w:rsidRDefault="00BC1E49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76" w:type="dxa"/>
                </w:tcPr>
                <w:p w14:paraId="1641427C" w14:textId="77777777" w:rsidR="00FE6184" w:rsidRDefault="00BC1E49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78" w:type="dxa"/>
                </w:tcPr>
                <w:p w14:paraId="60A05E3F" w14:textId="77777777" w:rsidR="00FE6184" w:rsidRDefault="00BC1E49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4134" w:type="dxa"/>
                </w:tcPr>
                <w:p w14:paraId="034C7081" w14:textId="77777777" w:rsidR="00FE6184" w:rsidRDefault="00BC1E49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FE6184" w14:paraId="6EB2122C" w14:textId="77777777" w:rsidTr="00AA4482">
              <w:trPr>
                <w:trHeight w:val="317"/>
              </w:trPr>
              <w:tc>
                <w:tcPr>
                  <w:tcW w:w="1315" w:type="dxa"/>
                </w:tcPr>
                <w:p w14:paraId="4E05233E" w14:textId="77777777" w:rsidR="00FE6184" w:rsidRDefault="00BC1E49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074" w:type="dxa"/>
                </w:tcPr>
                <w:p w14:paraId="3625E5A1" w14:textId="3BB783ED" w:rsidR="00FE6184" w:rsidRDefault="00AA4482">
                  <w:r>
                    <w:rPr>
                      <w:rFonts w:hint="eastAsia"/>
                    </w:rPr>
                    <w:t>摆式磨粉机</w:t>
                  </w:r>
                </w:p>
              </w:tc>
              <w:tc>
                <w:tcPr>
                  <w:tcW w:w="1276" w:type="dxa"/>
                </w:tcPr>
                <w:p w14:paraId="66E71EBD" w14:textId="18F347D0" w:rsidR="00FE6184" w:rsidRDefault="00BC1E49"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1.0</w:t>
                  </w:r>
                  <w:r w:rsidR="00AA4482">
                    <w:t>7.03</w:t>
                  </w:r>
                </w:p>
              </w:tc>
              <w:tc>
                <w:tcPr>
                  <w:tcW w:w="1178" w:type="dxa"/>
                </w:tcPr>
                <w:p w14:paraId="4B931CEA" w14:textId="0C500655" w:rsidR="00FE6184" w:rsidRDefault="00AA448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4134" w:type="dxa"/>
                </w:tcPr>
                <w:p w14:paraId="65C91832" w14:textId="20D0D18D" w:rsidR="00FE6184" w:rsidRDefault="00AA4482">
                  <w:r>
                    <w:rPr>
                      <w:rFonts w:hint="eastAsia"/>
                    </w:rPr>
                    <w:t>检查</w:t>
                  </w:r>
                  <w:proofErr w:type="gramStart"/>
                  <w:r>
                    <w:rPr>
                      <w:rFonts w:hint="eastAsia"/>
                    </w:rPr>
                    <w:t>电源掉相及</w:t>
                  </w:r>
                  <w:proofErr w:type="gramEnd"/>
                  <w:r>
                    <w:rPr>
                      <w:rFonts w:hint="eastAsia"/>
                    </w:rPr>
                    <w:t>接地情况；检查交叉接触器、中间继电器、时间继电器、过载保护器等是否安全可靠等；</w:t>
                  </w:r>
                  <w:r w:rsidR="00347501">
                    <w:rPr>
                      <w:rFonts w:hint="eastAsia"/>
                    </w:rPr>
                    <w:t>维保责任人刘樟洪、刘志义；试车记录为运行正常。</w:t>
                  </w:r>
                </w:p>
              </w:tc>
            </w:tr>
            <w:tr w:rsidR="00FE6184" w14:paraId="3CB70431" w14:textId="77777777" w:rsidTr="00AA4482">
              <w:trPr>
                <w:trHeight w:val="317"/>
              </w:trPr>
              <w:tc>
                <w:tcPr>
                  <w:tcW w:w="1315" w:type="dxa"/>
                </w:tcPr>
                <w:p w14:paraId="40702449" w14:textId="77777777" w:rsidR="00FE6184" w:rsidRDefault="00BC1E49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074" w:type="dxa"/>
                </w:tcPr>
                <w:p w14:paraId="292CD991" w14:textId="7089EA00" w:rsidR="00FE6184" w:rsidRDefault="00347501">
                  <w:r>
                    <w:rPr>
                      <w:rFonts w:hint="eastAsia"/>
                    </w:rPr>
                    <w:t>洗矿</w:t>
                  </w:r>
                  <w:r w:rsidR="00BC1E49">
                    <w:rPr>
                      <w:rFonts w:hint="eastAsia"/>
                    </w:rPr>
                    <w:t>机</w:t>
                  </w:r>
                </w:p>
              </w:tc>
              <w:tc>
                <w:tcPr>
                  <w:tcW w:w="1276" w:type="dxa"/>
                </w:tcPr>
                <w:p w14:paraId="38A3495F" w14:textId="004087EC" w:rsidR="00FE6184" w:rsidRDefault="00BC1E49"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1.0</w:t>
                  </w:r>
                  <w:r w:rsidR="00347501">
                    <w:t>7.21</w:t>
                  </w:r>
                </w:p>
              </w:tc>
              <w:tc>
                <w:tcPr>
                  <w:tcW w:w="1178" w:type="dxa"/>
                </w:tcPr>
                <w:p w14:paraId="6B42961A" w14:textId="2BBF884E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</w:t>
                  </w:r>
                  <w:r w:rsidR="00347501"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4134" w:type="dxa"/>
                </w:tcPr>
                <w:p w14:paraId="7485666B" w14:textId="5B12EB91" w:rsidR="00FE6184" w:rsidRDefault="00347501">
                  <w:r>
                    <w:rPr>
                      <w:rFonts w:hint="eastAsia"/>
                    </w:rPr>
                    <w:t>更换喷水龙头；更换堵塞主水</w:t>
                  </w:r>
                  <w:r>
                    <w:rPr>
                      <w:rFonts w:hint="eastAsia"/>
                    </w:rPr>
                    <w:t>维保责任人刘樟洪、刘志义；试车记录为运行正常。</w:t>
                  </w:r>
                  <w:r>
                    <w:rPr>
                      <w:rFonts w:hint="eastAsia"/>
                    </w:rPr>
                    <w:t>管道；更换振动机轴承；紧固螺栓螺钉等，</w:t>
                  </w:r>
                  <w:r>
                    <w:rPr>
                      <w:rFonts w:hint="eastAsia"/>
                    </w:rPr>
                    <w:t>维保责任人刘樟洪、刘志义；试车记录为运行正常。</w:t>
                  </w:r>
                </w:p>
              </w:tc>
            </w:tr>
            <w:tr w:rsidR="00FE6184" w14:paraId="1D4BD516" w14:textId="77777777" w:rsidTr="00AA4482">
              <w:trPr>
                <w:trHeight w:val="327"/>
              </w:trPr>
              <w:tc>
                <w:tcPr>
                  <w:tcW w:w="1315" w:type="dxa"/>
                </w:tcPr>
                <w:p w14:paraId="5428A63D" w14:textId="77777777" w:rsidR="00FE6184" w:rsidRDefault="00BC1E49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074" w:type="dxa"/>
                </w:tcPr>
                <w:p w14:paraId="367E5537" w14:textId="77777777" w:rsidR="00FE6184" w:rsidRDefault="00BC1E49">
                  <w:r>
                    <w:rPr>
                      <w:rFonts w:hint="eastAsia"/>
                    </w:rPr>
                    <w:t>提升机</w:t>
                  </w:r>
                </w:p>
              </w:tc>
              <w:tc>
                <w:tcPr>
                  <w:tcW w:w="1276" w:type="dxa"/>
                </w:tcPr>
                <w:p w14:paraId="2797FDC4" w14:textId="28B9233C" w:rsidR="00FE6184" w:rsidRDefault="00BC1E49"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1.08</w:t>
                  </w:r>
                  <w:r w:rsidR="00347501">
                    <w:t>.20</w:t>
                  </w:r>
                </w:p>
              </w:tc>
              <w:tc>
                <w:tcPr>
                  <w:tcW w:w="1178" w:type="dxa"/>
                </w:tcPr>
                <w:p w14:paraId="0CEF196E" w14:textId="5B302BE8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</w:t>
                  </w:r>
                  <w:r w:rsidR="00347501"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4134" w:type="dxa"/>
                </w:tcPr>
                <w:p w14:paraId="4BAF408A" w14:textId="46A851D1" w:rsidR="00FE6184" w:rsidRDefault="00347501">
                  <w:r>
                    <w:rPr>
                      <w:rFonts w:hint="eastAsia"/>
                    </w:rPr>
                    <w:t>检查提升机异响、输送链条</w:t>
                  </w:r>
                  <w:proofErr w:type="gramStart"/>
                  <w:r>
                    <w:rPr>
                      <w:rFonts w:hint="eastAsia"/>
                    </w:rPr>
                    <w:t>容易脱链等</w:t>
                  </w:r>
                  <w:proofErr w:type="gramEnd"/>
                  <w:r>
                    <w:rPr>
                      <w:rFonts w:hint="eastAsia"/>
                    </w:rPr>
                    <w:t>，并更换了轴承两只；调节提升机输送链条张紧度；</w:t>
                  </w:r>
                  <w:r>
                    <w:rPr>
                      <w:rFonts w:hint="eastAsia"/>
                    </w:rPr>
                    <w:t>维保责任人刘樟洪、刘志义；试车记录</w:t>
                  </w:r>
                  <w:r>
                    <w:rPr>
                      <w:rFonts w:hint="eastAsia"/>
                    </w:rPr>
                    <w:lastRenderedPageBreak/>
                    <w:t>为运行正常。</w:t>
                  </w:r>
                </w:p>
              </w:tc>
            </w:tr>
            <w:tr w:rsidR="00347501" w14:paraId="765583DC" w14:textId="77777777" w:rsidTr="00AA4482">
              <w:trPr>
                <w:trHeight w:val="327"/>
              </w:trPr>
              <w:tc>
                <w:tcPr>
                  <w:tcW w:w="1315" w:type="dxa"/>
                </w:tcPr>
                <w:p w14:paraId="013A7680" w14:textId="77777777" w:rsidR="00347501" w:rsidRDefault="00347501" w:rsidP="00347501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lastRenderedPageBreak/>
                    <w:t>维保记录</w:t>
                  </w:r>
                </w:p>
              </w:tc>
              <w:tc>
                <w:tcPr>
                  <w:tcW w:w="1074" w:type="dxa"/>
                </w:tcPr>
                <w:p w14:paraId="3AE0C73F" w14:textId="34F6EF9A" w:rsidR="00347501" w:rsidRDefault="00347501" w:rsidP="00347501">
                  <w:pPr>
                    <w:rPr>
                      <w:highlight w:val="yellow"/>
                    </w:rPr>
                  </w:pPr>
                  <w:proofErr w:type="gramStart"/>
                  <w:r>
                    <w:rPr>
                      <w:rFonts w:hint="eastAsia"/>
                    </w:rPr>
                    <w:t>亿丰磨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5C487EF3" w14:textId="6247F265" w:rsidR="00347501" w:rsidRDefault="00347501" w:rsidP="00347501">
                  <w:r>
                    <w:rPr>
                      <w:rFonts w:hint="eastAsia"/>
                    </w:rPr>
                    <w:t>2021.0</w:t>
                  </w:r>
                  <w:r>
                    <w:t>9.26</w:t>
                  </w:r>
                </w:p>
              </w:tc>
              <w:tc>
                <w:tcPr>
                  <w:tcW w:w="1178" w:type="dxa"/>
                </w:tcPr>
                <w:p w14:paraId="643B0505" w14:textId="71D50CCC" w:rsidR="00347501" w:rsidRDefault="00347501" w:rsidP="0034750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4134" w:type="dxa"/>
                </w:tcPr>
                <w:p w14:paraId="473C7B5D" w14:textId="448560D5" w:rsidR="00347501" w:rsidRDefault="00347501" w:rsidP="00347501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检查</w:t>
                  </w:r>
                  <w:proofErr w:type="gramStart"/>
                  <w:r>
                    <w:rPr>
                      <w:rFonts w:hint="eastAsia"/>
                    </w:rPr>
                    <w:t>电源掉相及</w:t>
                  </w:r>
                  <w:proofErr w:type="gramEnd"/>
                  <w:r>
                    <w:rPr>
                      <w:rFonts w:hint="eastAsia"/>
                    </w:rPr>
                    <w:t>接地情况；检查交叉接触器、中间继电器、时间继电器、过载保护器等是否安全可靠；</w:t>
                  </w:r>
                  <w:r w:rsidR="003E1ECB">
                    <w:rPr>
                      <w:rFonts w:hint="eastAsia"/>
                    </w:rPr>
                    <w:t>主机轴承加注</w:t>
                  </w:r>
                  <w:r w:rsidR="003E1ECB">
                    <w:rPr>
                      <w:rFonts w:hint="eastAsia"/>
                    </w:rPr>
                    <w:t>2</w:t>
                  </w:r>
                  <w:r w:rsidR="003E1ECB">
                    <w:rPr>
                      <w:rFonts w:hint="eastAsia"/>
                    </w:rPr>
                    <w:t>号润滑油等；</w:t>
                  </w:r>
                  <w:r w:rsidR="003E1ECB">
                    <w:rPr>
                      <w:rFonts w:hint="eastAsia"/>
                    </w:rPr>
                    <w:t>维保责任人刘樟洪、刘志义；试车记录为运行正常。</w:t>
                  </w:r>
                </w:p>
              </w:tc>
            </w:tr>
          </w:tbl>
          <w:p w14:paraId="49B09066" w14:textId="77777777" w:rsidR="00FE6184" w:rsidRDefault="00FE6184"/>
          <w:p w14:paraId="15A06E1A" w14:textId="77777777" w:rsidR="00FE6184" w:rsidRDefault="00BC1E49">
            <w:r>
              <w:rPr>
                <w:rFonts w:hint="eastAsia"/>
              </w:rPr>
              <w:t>查看对设备维修的控制</w:t>
            </w:r>
          </w:p>
          <w:tbl>
            <w:tblPr>
              <w:tblStyle w:val="aa"/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 w:rsidR="00FE6184" w14:paraId="0DA146E0" w14:textId="77777777">
              <w:trPr>
                <w:trHeight w:val="317"/>
              </w:trPr>
              <w:tc>
                <w:tcPr>
                  <w:tcW w:w="2425" w:type="dxa"/>
                </w:tcPr>
                <w:p w14:paraId="46AC9524" w14:textId="77777777" w:rsidR="00FE6184" w:rsidRDefault="00BC1E49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65E25AAC" w14:textId="77777777" w:rsidR="00FE6184" w:rsidRDefault="00BC1E49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14:paraId="37BD5519" w14:textId="77777777" w:rsidR="00FE6184" w:rsidRDefault="00BC1E49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 w14:paraId="75766709" w14:textId="77777777" w:rsidR="00FE6184" w:rsidRDefault="00BC1E49"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 w14:paraId="5A5BC4FF" w14:textId="77777777" w:rsidR="00FE6184" w:rsidRDefault="00BC1E49"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</w:tr>
            <w:tr w:rsidR="00FE6184" w14:paraId="397C2D4E" w14:textId="77777777">
              <w:trPr>
                <w:trHeight w:val="317"/>
              </w:trPr>
              <w:tc>
                <w:tcPr>
                  <w:tcW w:w="2425" w:type="dxa"/>
                </w:tcPr>
                <w:p w14:paraId="7F28C9DA" w14:textId="77777777" w:rsidR="00FE6184" w:rsidRDefault="00BC1E49"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14:paraId="5AD49F2A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4" w:type="dxa"/>
                </w:tcPr>
                <w:p w14:paraId="29EAE88C" w14:textId="77777777" w:rsidR="00FE6184" w:rsidRDefault="00FE6184"/>
              </w:tc>
              <w:tc>
                <w:tcPr>
                  <w:tcW w:w="1898" w:type="dxa"/>
                </w:tcPr>
                <w:p w14:paraId="33E817FB" w14:textId="77777777" w:rsidR="00FE6184" w:rsidRDefault="00FE6184"/>
              </w:tc>
              <w:tc>
                <w:tcPr>
                  <w:tcW w:w="1898" w:type="dxa"/>
                </w:tcPr>
                <w:p w14:paraId="69ECB8D8" w14:textId="77777777" w:rsidR="00FE6184" w:rsidRDefault="00BC1E49"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FE6184" w14:paraId="01E0B5A1" w14:textId="77777777">
              <w:trPr>
                <w:trHeight w:val="317"/>
              </w:trPr>
              <w:tc>
                <w:tcPr>
                  <w:tcW w:w="2425" w:type="dxa"/>
                </w:tcPr>
                <w:p w14:paraId="6BE2E652" w14:textId="77777777" w:rsidR="00FE6184" w:rsidRDefault="00BC1E49"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14:paraId="7AAAC196" w14:textId="77777777" w:rsidR="00FE6184" w:rsidRDefault="00FE6184"/>
              </w:tc>
              <w:tc>
                <w:tcPr>
                  <w:tcW w:w="1174" w:type="dxa"/>
                </w:tcPr>
                <w:p w14:paraId="03D1839E" w14:textId="77777777" w:rsidR="00FE6184" w:rsidRDefault="00FE6184"/>
              </w:tc>
              <w:tc>
                <w:tcPr>
                  <w:tcW w:w="1898" w:type="dxa"/>
                </w:tcPr>
                <w:p w14:paraId="17B2FC13" w14:textId="77777777" w:rsidR="00FE6184" w:rsidRDefault="00FE6184"/>
              </w:tc>
              <w:tc>
                <w:tcPr>
                  <w:tcW w:w="1898" w:type="dxa"/>
                </w:tcPr>
                <w:p w14:paraId="487D16CE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24A49E55" w14:textId="77777777" w:rsidR="00FE6184" w:rsidRDefault="00FE6184"/>
          <w:p w14:paraId="5A5AE93D" w14:textId="77777777" w:rsidR="00FE6184" w:rsidRDefault="00BC1E49">
            <w:r>
              <w:rPr>
                <w:rFonts w:hint="eastAsia"/>
              </w:rPr>
              <w:t>设备完好情况</w:t>
            </w:r>
          </w:p>
          <w:p w14:paraId="6CB2A924" w14:textId="77777777" w:rsidR="00FE6184" w:rsidRDefault="00BC1E49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FE6184" w14:paraId="65EA3390" w14:textId="77777777">
              <w:trPr>
                <w:trHeight w:val="317"/>
              </w:trPr>
              <w:tc>
                <w:tcPr>
                  <w:tcW w:w="1979" w:type="dxa"/>
                </w:tcPr>
                <w:p w14:paraId="1D0FBE12" w14:textId="77777777" w:rsidR="00FE6184" w:rsidRDefault="00BC1E49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7FFB72E8" w14:textId="77777777" w:rsidR="00FE6184" w:rsidRDefault="00BC1E49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6C741B3A" w14:textId="77777777" w:rsidR="00FE6184" w:rsidRDefault="00BC1E49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3D455E1B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29380A27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FE6184" w14:paraId="12E7D990" w14:textId="77777777">
              <w:trPr>
                <w:trHeight w:val="327"/>
              </w:trPr>
              <w:tc>
                <w:tcPr>
                  <w:tcW w:w="1979" w:type="dxa"/>
                </w:tcPr>
                <w:p w14:paraId="64C8FA65" w14:textId="77777777" w:rsidR="00FE6184" w:rsidRDefault="00FE6184"/>
              </w:tc>
              <w:tc>
                <w:tcPr>
                  <w:tcW w:w="1363" w:type="dxa"/>
                </w:tcPr>
                <w:p w14:paraId="0D3AE1CA" w14:textId="77777777" w:rsidR="00FE6184" w:rsidRDefault="00FE6184"/>
              </w:tc>
              <w:tc>
                <w:tcPr>
                  <w:tcW w:w="1817" w:type="dxa"/>
                </w:tcPr>
                <w:p w14:paraId="26F4C7D8" w14:textId="77777777" w:rsidR="00FE6184" w:rsidRDefault="00FE6184"/>
              </w:tc>
              <w:tc>
                <w:tcPr>
                  <w:tcW w:w="1920" w:type="dxa"/>
                </w:tcPr>
                <w:p w14:paraId="17A36B8F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7362085D" w14:textId="77777777" w:rsidR="00FE6184" w:rsidRDefault="00FE6184"/>
              </w:tc>
            </w:tr>
            <w:tr w:rsidR="00FE6184" w14:paraId="3D62BCF5" w14:textId="77777777">
              <w:trPr>
                <w:trHeight w:val="327"/>
              </w:trPr>
              <w:tc>
                <w:tcPr>
                  <w:tcW w:w="1979" w:type="dxa"/>
                </w:tcPr>
                <w:p w14:paraId="639233DD" w14:textId="77777777" w:rsidR="00FE6184" w:rsidRDefault="00FE6184"/>
              </w:tc>
              <w:tc>
                <w:tcPr>
                  <w:tcW w:w="1363" w:type="dxa"/>
                </w:tcPr>
                <w:p w14:paraId="7ADC9B38" w14:textId="77777777" w:rsidR="00FE6184" w:rsidRDefault="00FE6184"/>
              </w:tc>
              <w:tc>
                <w:tcPr>
                  <w:tcW w:w="1817" w:type="dxa"/>
                </w:tcPr>
                <w:p w14:paraId="7C3BAFCC" w14:textId="77777777" w:rsidR="00FE6184" w:rsidRDefault="00FE6184"/>
              </w:tc>
              <w:tc>
                <w:tcPr>
                  <w:tcW w:w="1920" w:type="dxa"/>
                </w:tcPr>
                <w:p w14:paraId="18D41A13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1BF91336" w14:textId="77777777" w:rsidR="00FE6184" w:rsidRDefault="00FE6184"/>
              </w:tc>
            </w:tr>
          </w:tbl>
          <w:p w14:paraId="339813DD" w14:textId="77777777" w:rsidR="00FE6184" w:rsidRDefault="00FE6184">
            <w:pPr>
              <w:pStyle w:val="ab"/>
            </w:pPr>
          </w:p>
          <w:p w14:paraId="6C3EE378" w14:textId="77777777" w:rsidR="00FE6184" w:rsidRDefault="00BC1E49">
            <w:r>
              <w:rPr>
                <w:rFonts w:hint="eastAsia"/>
              </w:rPr>
              <w:t>特种设备控制</w:t>
            </w:r>
          </w:p>
          <w:p w14:paraId="43A958CC" w14:textId="5356D041" w:rsidR="00FE6184" w:rsidRDefault="00BC1E49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410"/>
              <w:gridCol w:w="1693"/>
              <w:gridCol w:w="1820"/>
              <w:gridCol w:w="1557"/>
              <w:gridCol w:w="1476"/>
            </w:tblGrid>
            <w:tr w:rsidR="00FE6184" w14:paraId="050707B3" w14:textId="77777777">
              <w:trPr>
                <w:trHeight w:val="585"/>
              </w:trPr>
              <w:tc>
                <w:tcPr>
                  <w:tcW w:w="1083" w:type="dxa"/>
                </w:tcPr>
                <w:p w14:paraId="52C05AA8" w14:textId="77777777" w:rsidR="00FE6184" w:rsidRDefault="00BC1E49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 w14:paraId="3862C2FD" w14:textId="77777777" w:rsidR="00FE6184" w:rsidRDefault="00BC1E49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93" w:type="dxa"/>
                </w:tcPr>
                <w:p w14:paraId="3FDF233A" w14:textId="77777777" w:rsidR="00FE6184" w:rsidRDefault="00BC1E49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6E572E33" w14:textId="77777777" w:rsidR="00FE6184" w:rsidRDefault="00BC1E49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 w14:paraId="21945B55" w14:textId="77777777" w:rsidR="00FE6184" w:rsidRDefault="00BC1E4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 w14:paraId="538088A5" w14:textId="77777777" w:rsidR="00FE6184" w:rsidRDefault="00BC1E49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FE6184" w14:paraId="75F1F395" w14:textId="77777777">
              <w:trPr>
                <w:trHeight w:val="326"/>
              </w:trPr>
              <w:tc>
                <w:tcPr>
                  <w:tcW w:w="1083" w:type="dxa"/>
                </w:tcPr>
                <w:p w14:paraId="79BF04C3" w14:textId="77777777" w:rsidR="00FE6184" w:rsidRDefault="00BC1E49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 w14:paraId="3026A986" w14:textId="56D6B33D" w:rsidR="00FE6184" w:rsidRDefault="00BC1E49">
                  <w:r>
                    <w:rPr>
                      <w:rFonts w:hint="eastAsia"/>
                    </w:rPr>
                    <w:t>（场内）浙</w:t>
                  </w:r>
                  <w:r>
                    <w:rPr>
                      <w:rFonts w:hint="eastAsia"/>
                    </w:rPr>
                    <w:t>A-</w:t>
                  </w:r>
                  <w:r w:rsidR="00281C23">
                    <w:t>50717</w:t>
                  </w:r>
                </w:p>
              </w:tc>
              <w:tc>
                <w:tcPr>
                  <w:tcW w:w="1693" w:type="dxa"/>
                </w:tcPr>
                <w:p w14:paraId="564236BF" w14:textId="5954E9EA" w:rsidR="00FE6184" w:rsidRDefault="00BC1E49">
                  <w:r>
                    <w:rPr>
                      <w:rFonts w:hint="eastAsia"/>
                    </w:rPr>
                    <w:t>CH2021C</w:t>
                  </w:r>
                  <w:r w:rsidR="00281C23">
                    <w:t>27707</w:t>
                  </w:r>
                </w:p>
              </w:tc>
              <w:tc>
                <w:tcPr>
                  <w:tcW w:w="1820" w:type="dxa"/>
                </w:tcPr>
                <w:p w14:paraId="453B18A6" w14:textId="4CB898A1" w:rsidR="00FE6184" w:rsidRDefault="00BC1E49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 w:rsidR="00281C23">
                    <w:t>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557" w:type="dxa"/>
                </w:tcPr>
                <w:p w14:paraId="072D7B4A" w14:textId="77777777" w:rsidR="00FE6184" w:rsidRDefault="00BC1E49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76DF7755" w14:textId="77777777" w:rsidR="00FE6184" w:rsidRDefault="00BC1E49"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FE6184" w14:paraId="45A67DCE" w14:textId="77777777">
              <w:trPr>
                <w:trHeight w:val="280"/>
              </w:trPr>
              <w:tc>
                <w:tcPr>
                  <w:tcW w:w="1083" w:type="dxa"/>
                </w:tcPr>
                <w:p w14:paraId="5E1A9722" w14:textId="77777777" w:rsidR="00FE6184" w:rsidRDefault="00BC1E49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 w14:paraId="3D24E4DE" w14:textId="77777777" w:rsidR="00FE6184" w:rsidRDefault="00FE6184"/>
              </w:tc>
              <w:tc>
                <w:tcPr>
                  <w:tcW w:w="1693" w:type="dxa"/>
                </w:tcPr>
                <w:p w14:paraId="4B6CF99B" w14:textId="77777777" w:rsidR="00FE6184" w:rsidRDefault="00FE6184"/>
              </w:tc>
              <w:tc>
                <w:tcPr>
                  <w:tcW w:w="1820" w:type="dxa"/>
                </w:tcPr>
                <w:p w14:paraId="2EB08ACC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45C985A2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5F18634E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FE6184" w14:paraId="0C344390" w14:textId="77777777">
              <w:trPr>
                <w:trHeight w:val="298"/>
              </w:trPr>
              <w:tc>
                <w:tcPr>
                  <w:tcW w:w="1083" w:type="dxa"/>
                </w:tcPr>
                <w:p w14:paraId="1F3512D7" w14:textId="77777777" w:rsidR="00FE6184" w:rsidRDefault="00BC1E49">
                  <w:r>
                    <w:rPr>
                      <w:rFonts w:hint="eastAsia"/>
                    </w:rPr>
                    <w:lastRenderedPageBreak/>
                    <w:t>锅炉</w:t>
                  </w:r>
                </w:p>
              </w:tc>
              <w:tc>
                <w:tcPr>
                  <w:tcW w:w="1410" w:type="dxa"/>
                </w:tcPr>
                <w:p w14:paraId="52209520" w14:textId="77777777" w:rsidR="00FE6184" w:rsidRDefault="00FE6184"/>
              </w:tc>
              <w:tc>
                <w:tcPr>
                  <w:tcW w:w="1693" w:type="dxa"/>
                </w:tcPr>
                <w:p w14:paraId="4705D05B" w14:textId="77777777" w:rsidR="00FE6184" w:rsidRDefault="00FE6184"/>
              </w:tc>
              <w:tc>
                <w:tcPr>
                  <w:tcW w:w="1820" w:type="dxa"/>
                </w:tcPr>
                <w:p w14:paraId="451703D5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1EFAD4E1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17C56EB1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FE6184" w14:paraId="0DEA1F32" w14:textId="77777777">
              <w:trPr>
                <w:trHeight w:val="224"/>
              </w:trPr>
              <w:tc>
                <w:tcPr>
                  <w:tcW w:w="1083" w:type="dxa"/>
                </w:tcPr>
                <w:p w14:paraId="4C1094D3" w14:textId="77777777" w:rsidR="00FE6184" w:rsidRDefault="00BC1E49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 w14:paraId="332A2E42" w14:textId="77777777" w:rsidR="00FE6184" w:rsidRDefault="00FE6184"/>
              </w:tc>
              <w:tc>
                <w:tcPr>
                  <w:tcW w:w="1693" w:type="dxa"/>
                </w:tcPr>
                <w:p w14:paraId="743D5804" w14:textId="77777777" w:rsidR="00FE6184" w:rsidRDefault="00FE6184"/>
              </w:tc>
              <w:tc>
                <w:tcPr>
                  <w:tcW w:w="1820" w:type="dxa"/>
                </w:tcPr>
                <w:p w14:paraId="70667A93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2679539D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17896B67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FE6184" w14:paraId="79291D1F" w14:textId="77777777">
              <w:trPr>
                <w:trHeight w:val="298"/>
              </w:trPr>
              <w:tc>
                <w:tcPr>
                  <w:tcW w:w="1083" w:type="dxa"/>
                </w:tcPr>
                <w:p w14:paraId="69BB6D4B" w14:textId="77777777" w:rsidR="00FE6184" w:rsidRDefault="00BC1E49"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 w14:paraId="565CD5EC" w14:textId="77777777" w:rsidR="00FE6184" w:rsidRDefault="00FE6184"/>
              </w:tc>
              <w:tc>
                <w:tcPr>
                  <w:tcW w:w="1693" w:type="dxa"/>
                </w:tcPr>
                <w:p w14:paraId="4287AC5B" w14:textId="77777777" w:rsidR="00FE6184" w:rsidRDefault="00FE6184"/>
              </w:tc>
              <w:tc>
                <w:tcPr>
                  <w:tcW w:w="1820" w:type="dxa"/>
                </w:tcPr>
                <w:p w14:paraId="69EBEEEE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14:paraId="1B3A126E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14:paraId="1DE1C401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394F2865" w14:textId="56A264FE" w:rsidR="00FE6184" w:rsidRDefault="00AC2E5D">
            <w:r>
              <w:rPr>
                <w:rFonts w:hint="eastAsia"/>
              </w:rPr>
              <w:t>组织配有简易压力容器，提供了安全阀检定证书，基本符合要求</w:t>
            </w:r>
            <w:r w:rsidR="00BC1E49">
              <w:rPr>
                <w:rFonts w:hint="eastAsia"/>
              </w:rPr>
              <w:t>。</w:t>
            </w:r>
          </w:p>
          <w:p w14:paraId="63D521E7" w14:textId="77777777" w:rsidR="00FE6184" w:rsidRDefault="00FE6184"/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500"/>
              <w:gridCol w:w="1946"/>
              <w:gridCol w:w="1374"/>
            </w:tblGrid>
            <w:tr w:rsidR="00FE6184" w14:paraId="77961CEB" w14:textId="77777777" w:rsidTr="003772B3">
              <w:tc>
                <w:tcPr>
                  <w:tcW w:w="2164" w:type="dxa"/>
                  <w:gridSpan w:val="2"/>
                  <w:shd w:val="clear" w:color="auto" w:fill="auto"/>
                </w:tcPr>
                <w:p w14:paraId="02828F49" w14:textId="77777777" w:rsidR="00FE6184" w:rsidRDefault="00BC1E4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5BF9A5D" w14:textId="77777777" w:rsidR="00FE6184" w:rsidRDefault="00FE6184"/>
              </w:tc>
              <w:tc>
                <w:tcPr>
                  <w:tcW w:w="1500" w:type="dxa"/>
                  <w:shd w:val="clear" w:color="auto" w:fill="auto"/>
                </w:tcPr>
                <w:p w14:paraId="0291E07F" w14:textId="77777777" w:rsidR="00FE6184" w:rsidRDefault="00FE6184"/>
              </w:tc>
              <w:tc>
                <w:tcPr>
                  <w:tcW w:w="1946" w:type="dxa"/>
                  <w:shd w:val="clear" w:color="auto" w:fill="auto"/>
                </w:tcPr>
                <w:p w14:paraId="315E122C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00EBF802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377E4653" w14:textId="77777777" w:rsidTr="003772B3">
              <w:trPr>
                <w:trHeight w:val="90"/>
              </w:trPr>
              <w:tc>
                <w:tcPr>
                  <w:tcW w:w="2164" w:type="dxa"/>
                  <w:gridSpan w:val="2"/>
                  <w:vMerge w:val="restart"/>
                </w:tcPr>
                <w:p w14:paraId="40AC0C6E" w14:textId="7CE36116" w:rsidR="00FE6184" w:rsidRDefault="00BC1E49" w:rsidP="003772B3"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 w14:paraId="23659D59" w14:textId="77777777" w:rsidR="00FE6184" w:rsidRDefault="00BC1E49"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</w:rPr>
                    <w:t>保计划</w:t>
                  </w:r>
                </w:p>
              </w:tc>
              <w:tc>
                <w:tcPr>
                  <w:tcW w:w="1500" w:type="dxa"/>
                </w:tcPr>
                <w:p w14:paraId="0C521A74" w14:textId="77777777" w:rsidR="00FE6184" w:rsidRDefault="00BC1E49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946" w:type="dxa"/>
                </w:tcPr>
                <w:p w14:paraId="44CD93AE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DA75540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7685E0AC" w14:textId="77777777" w:rsidTr="003772B3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025CC256" w14:textId="77777777" w:rsidR="00FE6184" w:rsidRDefault="00FE6184"/>
              </w:tc>
              <w:tc>
                <w:tcPr>
                  <w:tcW w:w="1993" w:type="dxa"/>
                </w:tcPr>
                <w:p w14:paraId="3B980B19" w14:textId="77777777" w:rsidR="00FE6184" w:rsidRDefault="00FE6184"/>
              </w:tc>
              <w:tc>
                <w:tcPr>
                  <w:tcW w:w="1500" w:type="dxa"/>
                </w:tcPr>
                <w:p w14:paraId="52EE9E37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946" w:type="dxa"/>
                </w:tcPr>
                <w:p w14:paraId="2738968C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40F44849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FE6184" w14:paraId="63BEFD84" w14:textId="77777777" w:rsidTr="003772B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0909239E" w14:textId="77777777" w:rsidR="00FE6184" w:rsidRDefault="00FE6184"/>
              </w:tc>
              <w:tc>
                <w:tcPr>
                  <w:tcW w:w="1993" w:type="dxa"/>
                </w:tcPr>
                <w:p w14:paraId="3EA82510" w14:textId="77777777" w:rsidR="00FE6184" w:rsidRDefault="00BC1E49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500" w:type="dxa"/>
                </w:tcPr>
                <w:p w14:paraId="53A2A749" w14:textId="7D31DFB1" w:rsidR="00FE6184" w:rsidRDefault="00BC1E49">
                  <w:r>
                    <w:rPr>
                      <w:rFonts w:hint="eastAsia"/>
                    </w:rPr>
                    <w:t>2021-09-</w:t>
                  </w:r>
                  <w:r w:rsidR="00B43492">
                    <w:t>08</w:t>
                  </w:r>
                </w:p>
              </w:tc>
              <w:tc>
                <w:tcPr>
                  <w:tcW w:w="1946" w:type="dxa"/>
                </w:tcPr>
                <w:p w14:paraId="21F87882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添加机油、先关检查、传动检查等</w:t>
                  </w:r>
                </w:p>
              </w:tc>
              <w:tc>
                <w:tcPr>
                  <w:tcW w:w="1374" w:type="dxa"/>
                </w:tcPr>
                <w:p w14:paraId="5433D6A9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合格</w:t>
                  </w:r>
                </w:p>
              </w:tc>
            </w:tr>
            <w:tr w:rsidR="00FE6184" w14:paraId="5E8BE6CA" w14:textId="77777777" w:rsidTr="003772B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31108EEA" w14:textId="77777777" w:rsidR="00FE6184" w:rsidRDefault="00FE6184"/>
              </w:tc>
              <w:tc>
                <w:tcPr>
                  <w:tcW w:w="1993" w:type="dxa"/>
                </w:tcPr>
                <w:p w14:paraId="6347784E" w14:textId="77777777" w:rsidR="00FE6184" w:rsidRDefault="00BC1E49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500" w:type="dxa"/>
                </w:tcPr>
                <w:p w14:paraId="47DF253F" w14:textId="77777777" w:rsidR="00FE6184" w:rsidRDefault="00FE6184"/>
              </w:tc>
              <w:tc>
                <w:tcPr>
                  <w:tcW w:w="1946" w:type="dxa"/>
                </w:tcPr>
                <w:p w14:paraId="56A4C4B7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0A1B90BA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1F3F7C25" w14:textId="77777777" w:rsidTr="003772B3">
              <w:tc>
                <w:tcPr>
                  <w:tcW w:w="2164" w:type="dxa"/>
                  <w:gridSpan w:val="2"/>
                  <w:vMerge w:val="restart"/>
                </w:tcPr>
                <w:p w14:paraId="3821CE91" w14:textId="77777777" w:rsidR="00FE6184" w:rsidRDefault="00BC1E49">
                  <w:r>
                    <w:rPr>
                      <w:rFonts w:hint="eastAsia"/>
                    </w:rPr>
                    <w:t>外包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 w14:paraId="03FE5BD5" w14:textId="77777777" w:rsidR="00FE6184" w:rsidRDefault="00BC1E49">
                  <w:r>
                    <w:rPr>
                      <w:rFonts w:hint="eastAsia"/>
                    </w:rPr>
                    <w:t>供</w:t>
                  </w:r>
                  <w:r>
                    <w:rPr>
                      <w:rFonts w:hint="eastAsia"/>
                    </w:rPr>
                    <w:t>方名称：</w:t>
                  </w:r>
                </w:p>
              </w:tc>
              <w:tc>
                <w:tcPr>
                  <w:tcW w:w="1500" w:type="dxa"/>
                </w:tcPr>
                <w:p w14:paraId="5015B4F9" w14:textId="77777777" w:rsidR="00FE6184" w:rsidRDefault="00BC1E49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946" w:type="dxa"/>
                </w:tcPr>
                <w:p w14:paraId="6BCC8FF1" w14:textId="77777777" w:rsidR="00FE6184" w:rsidRDefault="00BC1E4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21BB0870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162821ED" w14:textId="77777777" w:rsidTr="003772B3">
              <w:tc>
                <w:tcPr>
                  <w:tcW w:w="2164" w:type="dxa"/>
                  <w:gridSpan w:val="2"/>
                  <w:vMerge/>
                </w:tcPr>
                <w:p w14:paraId="618A478B" w14:textId="77777777" w:rsidR="00FE6184" w:rsidRDefault="00FE6184"/>
              </w:tc>
              <w:tc>
                <w:tcPr>
                  <w:tcW w:w="1993" w:type="dxa"/>
                </w:tcPr>
                <w:p w14:paraId="10E790DE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14:paraId="1EAD414F" w14:textId="77777777" w:rsidR="00FE6184" w:rsidRDefault="00FE6184"/>
              </w:tc>
              <w:tc>
                <w:tcPr>
                  <w:tcW w:w="1946" w:type="dxa"/>
                </w:tcPr>
                <w:p w14:paraId="77AF3110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6FA29F4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13F55D5A" w14:textId="77777777" w:rsidTr="003772B3">
              <w:tc>
                <w:tcPr>
                  <w:tcW w:w="2164" w:type="dxa"/>
                  <w:gridSpan w:val="2"/>
                  <w:shd w:val="clear" w:color="auto" w:fill="auto"/>
                </w:tcPr>
                <w:p w14:paraId="1CAA41FD" w14:textId="77777777" w:rsidR="00FE6184" w:rsidRDefault="00BC1E4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4AB245ED" w14:textId="77777777" w:rsidR="00FE6184" w:rsidRDefault="00FE6184"/>
              </w:tc>
              <w:tc>
                <w:tcPr>
                  <w:tcW w:w="1500" w:type="dxa"/>
                  <w:shd w:val="clear" w:color="auto" w:fill="auto"/>
                </w:tcPr>
                <w:p w14:paraId="343165B9" w14:textId="77777777" w:rsidR="00FE6184" w:rsidRDefault="00FE6184"/>
              </w:tc>
              <w:tc>
                <w:tcPr>
                  <w:tcW w:w="1946" w:type="dxa"/>
                  <w:shd w:val="clear" w:color="auto" w:fill="auto"/>
                </w:tcPr>
                <w:p w14:paraId="66182EC4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48C6F6C2" w14:textId="77777777" w:rsidR="00FE6184" w:rsidRDefault="00FE6184">
                  <w:pPr>
                    <w:rPr>
                      <w:rFonts w:ascii="Calibri" w:hAnsi="Calibri"/>
                    </w:rPr>
                  </w:pPr>
                </w:p>
              </w:tc>
            </w:tr>
            <w:tr w:rsidR="00FE6184" w14:paraId="4A0BD785" w14:textId="77777777" w:rsidTr="003772B3">
              <w:tc>
                <w:tcPr>
                  <w:tcW w:w="1123" w:type="dxa"/>
                </w:tcPr>
                <w:p w14:paraId="470AF640" w14:textId="77777777" w:rsidR="00FE6184" w:rsidRDefault="00BC1E49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0A95C3B4" w14:textId="77777777" w:rsidR="00FE6184" w:rsidRDefault="00BC1E49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2E818AB0" w14:textId="77777777" w:rsidR="00FE6184" w:rsidRDefault="00BC1E49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500" w:type="dxa"/>
                </w:tcPr>
                <w:p w14:paraId="3AB2418D" w14:textId="77777777" w:rsidR="00FE6184" w:rsidRDefault="00BC1E49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946" w:type="dxa"/>
                </w:tcPr>
                <w:p w14:paraId="6389A03A" w14:textId="77777777" w:rsidR="00FE6184" w:rsidRDefault="00BC1E4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31D4C164" w14:textId="77777777" w:rsidR="00FE6184" w:rsidRDefault="00FE6184"/>
              </w:tc>
            </w:tr>
            <w:tr w:rsidR="00B43492" w14:paraId="63DD244E" w14:textId="77777777" w:rsidTr="003772B3">
              <w:tc>
                <w:tcPr>
                  <w:tcW w:w="1123" w:type="dxa"/>
                </w:tcPr>
                <w:p w14:paraId="4357DA04" w14:textId="193C4EA4" w:rsidR="00B43492" w:rsidRDefault="00B43492" w:rsidP="00B43492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41" w:type="dxa"/>
                </w:tcPr>
                <w:p w14:paraId="1C5396FC" w14:textId="11C04C50" w:rsidR="00B43492" w:rsidRDefault="00B43492" w:rsidP="00B43492">
                  <w:r>
                    <w:rPr>
                      <w:rFonts w:hint="eastAsia"/>
                    </w:rPr>
                    <w:t>（场内）浙</w:t>
                  </w:r>
                  <w:r>
                    <w:rPr>
                      <w:rFonts w:hint="eastAsia"/>
                    </w:rPr>
                    <w:t>A-</w:t>
                  </w:r>
                  <w:r>
                    <w:t>50717</w:t>
                  </w:r>
                </w:p>
              </w:tc>
              <w:tc>
                <w:tcPr>
                  <w:tcW w:w="1993" w:type="dxa"/>
                </w:tcPr>
                <w:p w14:paraId="4DD3F89E" w14:textId="77777777" w:rsidR="00B43492" w:rsidRDefault="00B43492" w:rsidP="00B43492"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9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15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0" w:type="dxa"/>
                </w:tcPr>
                <w:p w14:paraId="57F5B2A5" w14:textId="77777777" w:rsidR="00B43492" w:rsidRDefault="00B43492" w:rsidP="00B43492">
                  <w:r>
                    <w:rPr>
                      <w:rFonts w:hint="eastAsia"/>
                    </w:rPr>
                    <w:t>完好</w:t>
                  </w:r>
                </w:p>
              </w:tc>
              <w:tc>
                <w:tcPr>
                  <w:tcW w:w="1946" w:type="dxa"/>
                </w:tcPr>
                <w:p w14:paraId="07D33757" w14:textId="77777777" w:rsidR="00B43492" w:rsidRDefault="00B43492" w:rsidP="00B43492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4CFEBE73" w14:textId="77777777" w:rsidR="00B43492" w:rsidRDefault="00B43492" w:rsidP="00B43492"/>
              </w:tc>
            </w:tr>
            <w:tr w:rsidR="00FE6184" w14:paraId="66B38E72" w14:textId="77777777" w:rsidTr="003772B3">
              <w:tc>
                <w:tcPr>
                  <w:tcW w:w="1123" w:type="dxa"/>
                </w:tcPr>
                <w:p w14:paraId="35C6BF12" w14:textId="77777777" w:rsidR="00FE6184" w:rsidRDefault="00BC1E49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249CDD3F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30E08D35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0" w:type="dxa"/>
                </w:tcPr>
                <w:p w14:paraId="3196037F" w14:textId="77777777" w:rsidR="00FE6184" w:rsidRDefault="00FE6184"/>
              </w:tc>
              <w:tc>
                <w:tcPr>
                  <w:tcW w:w="1946" w:type="dxa"/>
                </w:tcPr>
                <w:p w14:paraId="6310DF6C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19582C98" w14:textId="77777777" w:rsidR="00FE6184" w:rsidRDefault="00FE6184"/>
              </w:tc>
            </w:tr>
            <w:tr w:rsidR="00FE6184" w14:paraId="75B2F8A1" w14:textId="77777777" w:rsidTr="003772B3">
              <w:tc>
                <w:tcPr>
                  <w:tcW w:w="1123" w:type="dxa"/>
                </w:tcPr>
                <w:p w14:paraId="116C9358" w14:textId="77777777" w:rsidR="00FE6184" w:rsidRDefault="00BC1E49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0D5D47FA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4E9EED5A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0" w:type="dxa"/>
                </w:tcPr>
                <w:p w14:paraId="420483FD" w14:textId="77777777" w:rsidR="00FE6184" w:rsidRDefault="00FE6184"/>
              </w:tc>
              <w:tc>
                <w:tcPr>
                  <w:tcW w:w="1946" w:type="dxa"/>
                </w:tcPr>
                <w:p w14:paraId="42486923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EF63097" w14:textId="77777777" w:rsidR="00FE6184" w:rsidRDefault="00FE6184"/>
              </w:tc>
            </w:tr>
            <w:tr w:rsidR="00FE6184" w14:paraId="6689DA23" w14:textId="77777777" w:rsidTr="003772B3">
              <w:tc>
                <w:tcPr>
                  <w:tcW w:w="1123" w:type="dxa"/>
                </w:tcPr>
                <w:p w14:paraId="6DF9285B" w14:textId="77777777" w:rsidR="00FE6184" w:rsidRDefault="00BC1E49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0A8E0C3F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067870A2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0" w:type="dxa"/>
                </w:tcPr>
                <w:p w14:paraId="55859C9D" w14:textId="77777777" w:rsidR="00FE6184" w:rsidRDefault="00FE6184"/>
              </w:tc>
              <w:tc>
                <w:tcPr>
                  <w:tcW w:w="1946" w:type="dxa"/>
                </w:tcPr>
                <w:p w14:paraId="01D621DC" w14:textId="77777777" w:rsidR="00FE6184" w:rsidRDefault="00BC1E49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0EDD9AD7" w14:textId="77777777" w:rsidR="00FE6184" w:rsidRDefault="00FE6184"/>
              </w:tc>
            </w:tr>
            <w:tr w:rsidR="00FE6184" w14:paraId="1331B296" w14:textId="77777777" w:rsidTr="003772B3">
              <w:tc>
                <w:tcPr>
                  <w:tcW w:w="1123" w:type="dxa"/>
                </w:tcPr>
                <w:p w14:paraId="51824BC1" w14:textId="77777777" w:rsidR="00FE6184" w:rsidRDefault="00BC1E49"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41" w:type="dxa"/>
                </w:tcPr>
                <w:p w14:paraId="0EA0F931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93" w:type="dxa"/>
                </w:tcPr>
                <w:p w14:paraId="50848A9E" w14:textId="77777777" w:rsidR="00FE6184" w:rsidRDefault="00BC1E4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0" w:type="dxa"/>
                </w:tcPr>
                <w:p w14:paraId="07C6A39F" w14:textId="77777777" w:rsidR="00FE6184" w:rsidRDefault="00FE6184"/>
              </w:tc>
              <w:tc>
                <w:tcPr>
                  <w:tcW w:w="1946" w:type="dxa"/>
                </w:tcPr>
                <w:p w14:paraId="6A7FC487" w14:textId="77777777" w:rsidR="00FE6184" w:rsidRDefault="00BC1E49"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42A370F8" w14:textId="77777777" w:rsidR="00FE6184" w:rsidRDefault="00FE6184"/>
              </w:tc>
            </w:tr>
          </w:tbl>
          <w:p w14:paraId="749CEBD2" w14:textId="77777777" w:rsidR="00FE6184" w:rsidRDefault="00FE6184"/>
        </w:tc>
        <w:tc>
          <w:tcPr>
            <w:tcW w:w="1585" w:type="dxa"/>
            <w:gridSpan w:val="2"/>
            <w:vMerge/>
            <w:shd w:val="clear" w:color="auto" w:fill="auto"/>
          </w:tcPr>
          <w:p w14:paraId="430FD47F" w14:textId="77777777" w:rsidR="00FE6184" w:rsidRDefault="00FE6184"/>
        </w:tc>
      </w:tr>
      <w:tr w:rsidR="00FE6184" w14:paraId="41BC5B85" w14:textId="77777777">
        <w:trPr>
          <w:trHeight w:val="468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3161190D" w14:textId="77777777" w:rsidR="00FE6184" w:rsidRDefault="00BC1E49">
            <w:r>
              <w:rPr>
                <w:rFonts w:hint="eastAsia"/>
              </w:rPr>
              <w:lastRenderedPageBreak/>
              <w:t>过程运行环境</w:t>
            </w:r>
          </w:p>
          <w:p w14:paraId="750AC2D7" w14:textId="77777777" w:rsidR="00FE6184" w:rsidRDefault="00FE6184"/>
        </w:tc>
        <w:tc>
          <w:tcPr>
            <w:tcW w:w="930" w:type="dxa"/>
            <w:vMerge w:val="restart"/>
            <w:shd w:val="clear" w:color="auto" w:fill="auto"/>
          </w:tcPr>
          <w:p w14:paraId="38E19802" w14:textId="77777777" w:rsidR="00FE6184" w:rsidRDefault="00BC1E49"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41915FC4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0113B048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6B5E77F8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222D5FAE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4EEBF1C0" w14:textId="77777777">
        <w:trPr>
          <w:trHeight w:val="1510"/>
        </w:trPr>
        <w:tc>
          <w:tcPr>
            <w:tcW w:w="2179" w:type="dxa"/>
            <w:gridSpan w:val="2"/>
            <w:vMerge/>
            <w:shd w:val="clear" w:color="auto" w:fill="auto"/>
          </w:tcPr>
          <w:p w14:paraId="720FD7D4" w14:textId="77777777" w:rsidR="00FE6184" w:rsidRDefault="00FE6184"/>
        </w:tc>
        <w:tc>
          <w:tcPr>
            <w:tcW w:w="930" w:type="dxa"/>
            <w:vMerge/>
            <w:shd w:val="clear" w:color="auto" w:fill="auto"/>
          </w:tcPr>
          <w:p w14:paraId="64D7CA0A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456EBC5F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443D6114" w14:textId="77777777" w:rsidR="00FE6184" w:rsidRDefault="00BC1E49">
            <w:r>
              <w:rPr>
                <w:rFonts w:hint="eastAsia"/>
              </w:rPr>
              <w:t>组织确定、提供和保持建立、管理和维护工作环境所需的资源，以实现与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要求的一致性。</w:t>
            </w:r>
          </w:p>
          <w:p w14:paraId="01C20A92" w14:textId="77777777" w:rsidR="00FE6184" w:rsidRDefault="00BC1E49"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FE6184" w14:paraId="063DC53E" w14:textId="77777777">
              <w:tc>
                <w:tcPr>
                  <w:tcW w:w="2133" w:type="dxa"/>
                </w:tcPr>
                <w:p w14:paraId="0C1C2F66" w14:textId="77777777" w:rsidR="00FE6184" w:rsidRDefault="00BC1E49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14:paraId="305323EA" w14:textId="77777777" w:rsidR="00FE6184" w:rsidRDefault="00FE6184"/>
              </w:tc>
              <w:tc>
                <w:tcPr>
                  <w:tcW w:w="3070" w:type="dxa"/>
                </w:tcPr>
                <w:p w14:paraId="009599E6" w14:textId="77777777" w:rsidR="00FE6184" w:rsidRDefault="00BC1E49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FE6184" w14:paraId="3B000AF2" w14:textId="77777777">
              <w:tc>
                <w:tcPr>
                  <w:tcW w:w="2133" w:type="dxa"/>
                </w:tcPr>
                <w:p w14:paraId="0AC48B98" w14:textId="77777777" w:rsidR="00FE6184" w:rsidRDefault="00BC1E49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14:paraId="312C060E" w14:textId="77777777" w:rsidR="00FE6184" w:rsidRDefault="00BC1E4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14:paraId="00F11004" w14:textId="77777777" w:rsidR="00FE6184" w:rsidRDefault="00BC1E49"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关注员工身心健康</w:t>
                  </w:r>
                </w:p>
              </w:tc>
            </w:tr>
            <w:tr w:rsidR="00FE6184" w14:paraId="6D1B0FB6" w14:textId="77777777">
              <w:tc>
                <w:tcPr>
                  <w:tcW w:w="2133" w:type="dxa"/>
                </w:tcPr>
                <w:p w14:paraId="0BB0C72D" w14:textId="77777777" w:rsidR="00FE6184" w:rsidRDefault="00BC1E49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14:paraId="17D5BF73" w14:textId="77777777" w:rsidR="00FE6184" w:rsidRDefault="00BC1E4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14:paraId="7E1E57CB" w14:textId="77777777" w:rsidR="00FE6184" w:rsidRDefault="00BC1E49">
                  <w:r>
                    <w:rPr>
                      <w:rFonts w:hint="eastAsia"/>
                    </w:rPr>
                    <w:t>不随意加班、良好的工作氛围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劳保、高温补贴</w:t>
                  </w:r>
                </w:p>
              </w:tc>
            </w:tr>
            <w:tr w:rsidR="00FE6184" w14:paraId="3EAEBC3A" w14:textId="77777777">
              <w:tc>
                <w:tcPr>
                  <w:tcW w:w="2133" w:type="dxa"/>
                </w:tcPr>
                <w:p w14:paraId="4236BAD1" w14:textId="77777777" w:rsidR="00FE6184" w:rsidRDefault="00BC1E49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14:paraId="48A9CDF3" w14:textId="77777777" w:rsidR="00FE6184" w:rsidRDefault="00BC1E4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14:paraId="354EBDF1" w14:textId="77777777" w:rsidR="00FE6184" w:rsidRDefault="00BC1E4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14:paraId="28D99826" w14:textId="351234C1" w:rsidR="00FE6184" w:rsidRDefault="00BC1E49"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</w:rPr>
                    <w:t>RPR</w:t>
                  </w:r>
                  <w:r>
                    <w:rPr>
                      <w:rFonts w:hint="eastAsia"/>
                    </w:rPr>
                    <w:t>》和</w:t>
                  </w:r>
                  <w:r>
                    <w:rPr>
                      <w:rFonts w:hint="eastAsia"/>
                    </w:rPr>
                    <w:t>进行控制</w:t>
                  </w:r>
                </w:p>
              </w:tc>
            </w:tr>
          </w:tbl>
          <w:p w14:paraId="5077CF6A" w14:textId="77777777" w:rsidR="00FE6184" w:rsidRDefault="00BC1E49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14:paraId="1F5D0740" w14:textId="77777777" w:rsidR="00FE6184" w:rsidRDefault="00FE6184"/>
        </w:tc>
      </w:tr>
      <w:tr w:rsidR="00FE6184" w14:paraId="4BDD1CBB" w14:textId="77777777">
        <w:trPr>
          <w:trHeight w:val="90"/>
        </w:trPr>
        <w:tc>
          <w:tcPr>
            <w:tcW w:w="2179" w:type="dxa"/>
            <w:gridSpan w:val="2"/>
            <w:vMerge w:val="restart"/>
            <w:shd w:val="clear" w:color="auto" w:fill="auto"/>
          </w:tcPr>
          <w:p w14:paraId="4CA621E0" w14:textId="77777777" w:rsidR="00FE6184" w:rsidRDefault="00BC1E49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C6E6106" w14:textId="77777777" w:rsidR="00FE6184" w:rsidRDefault="00BC1E49">
            <w:r>
              <w:rPr>
                <w:rFonts w:hint="eastAsia"/>
              </w:rPr>
              <w:t>F8.2</w:t>
            </w:r>
          </w:p>
          <w:p w14:paraId="518CE411" w14:textId="77777777" w:rsidR="00FE6184" w:rsidRDefault="00FE6184"/>
        </w:tc>
        <w:tc>
          <w:tcPr>
            <w:tcW w:w="762" w:type="dxa"/>
            <w:gridSpan w:val="3"/>
            <w:shd w:val="clear" w:color="auto" w:fill="auto"/>
          </w:tcPr>
          <w:p w14:paraId="2516458E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62772935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14:paraId="1074C12E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A23BCE7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812D6C9" w14:textId="77777777" w:rsidR="00FE6184" w:rsidRDefault="00FE6184">
            <w:pPr>
              <w:pStyle w:val="ab"/>
            </w:pPr>
          </w:p>
          <w:p w14:paraId="05C6DA4E" w14:textId="77777777" w:rsidR="00FE6184" w:rsidRDefault="00FE6184">
            <w:pPr>
              <w:pStyle w:val="ab"/>
            </w:pPr>
          </w:p>
          <w:p w14:paraId="38B18A6C" w14:textId="77777777" w:rsidR="00FE6184" w:rsidRDefault="00FE6184">
            <w:pPr>
              <w:pStyle w:val="ab"/>
            </w:pPr>
          </w:p>
          <w:p w14:paraId="0E1831E5" w14:textId="77777777" w:rsidR="00FE6184" w:rsidRDefault="00FE6184">
            <w:pPr>
              <w:pStyle w:val="ab"/>
            </w:pPr>
          </w:p>
          <w:p w14:paraId="513EDDCE" w14:textId="77777777" w:rsidR="00FE6184" w:rsidRDefault="00FE6184">
            <w:pPr>
              <w:pStyle w:val="ab"/>
            </w:pPr>
          </w:p>
          <w:p w14:paraId="73D009D7" w14:textId="77777777" w:rsidR="00FE6184" w:rsidRDefault="00FE6184">
            <w:pPr>
              <w:pStyle w:val="ab"/>
            </w:pPr>
          </w:p>
          <w:p w14:paraId="0F166D6D" w14:textId="77777777" w:rsidR="00FE6184" w:rsidRDefault="00FE6184">
            <w:pPr>
              <w:pStyle w:val="ab"/>
            </w:pPr>
          </w:p>
          <w:p w14:paraId="6A70ACDC" w14:textId="77777777" w:rsidR="00FE6184" w:rsidRDefault="00FE6184">
            <w:pPr>
              <w:pStyle w:val="ab"/>
            </w:pPr>
          </w:p>
          <w:p w14:paraId="7FA471F3" w14:textId="77777777" w:rsidR="00FE6184" w:rsidRDefault="00FE6184">
            <w:pPr>
              <w:pStyle w:val="ab"/>
            </w:pPr>
          </w:p>
          <w:p w14:paraId="62B4650C" w14:textId="77777777" w:rsidR="00FE6184" w:rsidRDefault="00FE6184">
            <w:pPr>
              <w:pStyle w:val="ab"/>
            </w:pPr>
          </w:p>
          <w:p w14:paraId="3D955B3F" w14:textId="77777777" w:rsidR="00FE6184" w:rsidRDefault="00FE6184">
            <w:pPr>
              <w:pStyle w:val="ab"/>
            </w:pPr>
          </w:p>
          <w:p w14:paraId="25DA4A38" w14:textId="77777777" w:rsidR="00FE6184" w:rsidRDefault="00FE6184">
            <w:pPr>
              <w:pStyle w:val="ab"/>
            </w:pPr>
          </w:p>
          <w:p w14:paraId="425E0103" w14:textId="77777777" w:rsidR="00FE6184" w:rsidRDefault="00FE6184">
            <w:pPr>
              <w:pStyle w:val="ab"/>
            </w:pPr>
          </w:p>
          <w:p w14:paraId="2B59B28C" w14:textId="77777777" w:rsidR="00FE6184" w:rsidRDefault="00FE6184">
            <w:pPr>
              <w:pStyle w:val="ab"/>
            </w:pPr>
          </w:p>
          <w:p w14:paraId="2B237243" w14:textId="77777777" w:rsidR="00FE6184" w:rsidRDefault="00FE6184">
            <w:pPr>
              <w:pStyle w:val="ab"/>
            </w:pPr>
          </w:p>
          <w:p w14:paraId="09E3402C" w14:textId="77777777" w:rsidR="00FE6184" w:rsidRDefault="00FE6184">
            <w:pPr>
              <w:pStyle w:val="ab"/>
            </w:pPr>
          </w:p>
          <w:p w14:paraId="6E218490" w14:textId="77777777" w:rsidR="00FE6184" w:rsidRDefault="00FE6184">
            <w:pPr>
              <w:pStyle w:val="ab"/>
            </w:pPr>
          </w:p>
          <w:p w14:paraId="181901C2" w14:textId="77777777" w:rsidR="00FE6184" w:rsidRDefault="00FE6184">
            <w:pPr>
              <w:pStyle w:val="ab"/>
            </w:pPr>
          </w:p>
          <w:p w14:paraId="4C42C497" w14:textId="77777777" w:rsidR="00C000E5" w:rsidRDefault="00C000E5">
            <w:pPr>
              <w:pStyle w:val="ab"/>
            </w:pPr>
          </w:p>
          <w:p w14:paraId="217D7D64" w14:textId="77777777" w:rsidR="00C000E5" w:rsidRDefault="00C000E5">
            <w:pPr>
              <w:pStyle w:val="ab"/>
            </w:pPr>
          </w:p>
          <w:p w14:paraId="46EFC6E2" w14:textId="77777777" w:rsidR="00C000E5" w:rsidRDefault="00C000E5">
            <w:pPr>
              <w:pStyle w:val="ab"/>
            </w:pPr>
          </w:p>
          <w:p w14:paraId="5C1A1C57" w14:textId="77777777" w:rsidR="00C000E5" w:rsidRDefault="00C000E5">
            <w:pPr>
              <w:pStyle w:val="ab"/>
            </w:pPr>
          </w:p>
          <w:p w14:paraId="4ACA2764" w14:textId="77777777" w:rsidR="00C000E5" w:rsidRDefault="00C000E5">
            <w:pPr>
              <w:pStyle w:val="ab"/>
            </w:pPr>
          </w:p>
          <w:p w14:paraId="25CB280E" w14:textId="77777777" w:rsidR="00C000E5" w:rsidRDefault="00C000E5">
            <w:pPr>
              <w:pStyle w:val="ab"/>
            </w:pPr>
          </w:p>
          <w:p w14:paraId="25530D47" w14:textId="77777777" w:rsidR="00C000E5" w:rsidRDefault="00C000E5">
            <w:pPr>
              <w:pStyle w:val="ab"/>
            </w:pPr>
          </w:p>
          <w:p w14:paraId="3C18EF6D" w14:textId="77777777" w:rsidR="00C000E5" w:rsidRDefault="00C000E5">
            <w:pPr>
              <w:pStyle w:val="ab"/>
            </w:pPr>
          </w:p>
          <w:p w14:paraId="3433C34A" w14:textId="77777777" w:rsidR="00C000E5" w:rsidRDefault="00C000E5">
            <w:pPr>
              <w:pStyle w:val="ab"/>
            </w:pPr>
          </w:p>
          <w:p w14:paraId="2FFC228E" w14:textId="77777777" w:rsidR="00C000E5" w:rsidRDefault="00C000E5">
            <w:pPr>
              <w:pStyle w:val="ab"/>
            </w:pPr>
          </w:p>
          <w:p w14:paraId="34B0F658" w14:textId="77777777" w:rsidR="00C000E5" w:rsidRDefault="00C000E5">
            <w:pPr>
              <w:pStyle w:val="ab"/>
            </w:pPr>
          </w:p>
          <w:p w14:paraId="5D69DA2F" w14:textId="77777777" w:rsidR="00C000E5" w:rsidRDefault="00C000E5">
            <w:pPr>
              <w:pStyle w:val="ab"/>
            </w:pPr>
          </w:p>
          <w:p w14:paraId="0A5E1487" w14:textId="77777777" w:rsidR="00C000E5" w:rsidRDefault="00C000E5">
            <w:pPr>
              <w:pStyle w:val="ab"/>
            </w:pPr>
          </w:p>
          <w:p w14:paraId="5D6BF13B" w14:textId="77777777" w:rsidR="00C000E5" w:rsidRDefault="00C000E5">
            <w:pPr>
              <w:pStyle w:val="ab"/>
            </w:pPr>
          </w:p>
          <w:p w14:paraId="03F194D9" w14:textId="77777777" w:rsidR="00C000E5" w:rsidRDefault="00C000E5">
            <w:pPr>
              <w:pStyle w:val="ab"/>
            </w:pPr>
          </w:p>
          <w:p w14:paraId="0E79C360" w14:textId="77777777" w:rsidR="00C000E5" w:rsidRDefault="00C000E5">
            <w:pPr>
              <w:pStyle w:val="ab"/>
            </w:pPr>
          </w:p>
          <w:p w14:paraId="3B5B899F" w14:textId="77777777" w:rsidR="00C000E5" w:rsidRDefault="00C000E5">
            <w:pPr>
              <w:pStyle w:val="ab"/>
            </w:pPr>
          </w:p>
          <w:p w14:paraId="41BB7D64" w14:textId="5D11A422" w:rsidR="00C000E5" w:rsidRDefault="00C000E5" w:rsidP="00C000E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50C63CFE" w14:textId="4107A354" w:rsidR="00C000E5" w:rsidRDefault="00C000E5" w:rsidP="00C000E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14:paraId="16E78B71" w14:textId="7048FE95" w:rsidR="00C000E5" w:rsidRDefault="00C000E5">
            <w:pPr>
              <w:pStyle w:val="ab"/>
              <w:rPr>
                <w:rFonts w:hint="eastAsia"/>
              </w:rPr>
            </w:pPr>
          </w:p>
        </w:tc>
      </w:tr>
      <w:tr w:rsidR="00FE6184" w14:paraId="31C092AE" w14:textId="77777777">
        <w:trPr>
          <w:trHeight w:val="90"/>
        </w:trPr>
        <w:tc>
          <w:tcPr>
            <w:tcW w:w="2179" w:type="dxa"/>
            <w:gridSpan w:val="2"/>
            <w:vMerge/>
          </w:tcPr>
          <w:p w14:paraId="7CA411FD" w14:textId="77777777" w:rsidR="00FE6184" w:rsidRDefault="00FE6184"/>
        </w:tc>
        <w:tc>
          <w:tcPr>
            <w:tcW w:w="930" w:type="dxa"/>
            <w:vMerge/>
          </w:tcPr>
          <w:p w14:paraId="3D5311DE" w14:textId="77777777" w:rsidR="00FE6184" w:rsidRDefault="00FE6184"/>
        </w:tc>
        <w:tc>
          <w:tcPr>
            <w:tcW w:w="762" w:type="dxa"/>
            <w:gridSpan w:val="3"/>
          </w:tcPr>
          <w:p w14:paraId="36E14E56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 w14:paraId="7C87072A" w14:textId="77777777" w:rsidR="00FE6184" w:rsidRDefault="00BC1E49">
            <w:r>
              <w:rPr>
                <w:rFonts w:hint="eastAsia"/>
              </w:rPr>
              <w:t>前提方案的实施情况包括：</w:t>
            </w:r>
          </w:p>
          <w:p w14:paraId="632AD2DD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CE844D1" w14:textId="4CA26020" w:rsidR="00FE6184" w:rsidRDefault="00BC1E49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 w:rsidR="00D27647">
              <w:rPr>
                <w:rFonts w:hint="eastAsia"/>
                <w:szCs w:val="21"/>
                <w:u w:val="single"/>
              </w:rPr>
              <w:t>浙江省杭州市建德市大同镇傅家村草坪山（工业功能区）</w:t>
            </w:r>
          </w:p>
          <w:p w14:paraId="75A512A3" w14:textId="77777777" w:rsidR="00FE6184" w:rsidRDefault="00BC1E49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14:paraId="58C8FC36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14:paraId="31808D58" w14:textId="50640D45" w:rsidR="00FE6184" w:rsidRDefault="00BC1E49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经营面积约有</w:t>
            </w:r>
            <w:r w:rsidR="0007011B">
              <w:rPr>
                <w:rFonts w:ascii="宋体" w:hAnsi="宋体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szCs w:val="21"/>
                <w:u w:val="single"/>
              </w:rPr>
              <w:t>亩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 w:rsidR="0007011B">
              <w:rPr>
                <w:rFonts w:ascii="宋体" w:hAnsi="宋体" w:hint="eastAsia"/>
                <w:szCs w:val="21"/>
                <w:u w:val="single"/>
              </w:rPr>
              <w:t>原料（矿石）</w:t>
            </w:r>
            <w:r>
              <w:rPr>
                <w:rFonts w:ascii="宋体" w:hAnsi="宋体" w:hint="eastAsia"/>
                <w:szCs w:val="21"/>
                <w:u w:val="single"/>
              </w:rPr>
              <w:t>仓库</w:t>
            </w:r>
            <w:r w:rsidR="0007011B"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个；</w:t>
            </w:r>
            <w:r w:rsidR="0007011B">
              <w:rPr>
                <w:rFonts w:ascii="宋体" w:hAnsi="宋体" w:hint="eastAsia"/>
                <w:szCs w:val="21"/>
                <w:u w:val="single"/>
              </w:rPr>
              <w:t>有工业钙和食品</w:t>
            </w:r>
            <w:proofErr w:type="gramStart"/>
            <w:r w:rsidR="0007011B">
              <w:rPr>
                <w:rFonts w:ascii="宋体" w:hAnsi="宋体" w:hint="eastAsia"/>
                <w:szCs w:val="21"/>
                <w:u w:val="single"/>
              </w:rPr>
              <w:t>钙</w:t>
            </w:r>
            <w:r>
              <w:rPr>
                <w:rFonts w:ascii="宋体" w:hAnsi="宋体" w:hint="eastAsia"/>
                <w:szCs w:val="21"/>
                <w:u w:val="single"/>
              </w:rPr>
              <w:t>生产</w:t>
            </w:r>
            <w:proofErr w:type="gramEnd"/>
            <w:r>
              <w:rPr>
                <w:rFonts w:ascii="宋体" w:hAnsi="宋体" w:hint="eastAsia"/>
                <w:szCs w:val="21"/>
                <w:u w:val="single"/>
              </w:rPr>
              <w:t>车间</w:t>
            </w:r>
            <w:r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</w:t>
            </w:r>
            <w:r w:rsidR="0007011B">
              <w:rPr>
                <w:rFonts w:ascii="宋体" w:hAnsi="宋体" w:hint="eastAsia"/>
                <w:szCs w:val="21"/>
                <w:u w:val="single"/>
              </w:rPr>
              <w:t>，其中前道</w:t>
            </w:r>
            <w:r w:rsidR="00C000E5">
              <w:rPr>
                <w:rFonts w:ascii="宋体" w:hAnsi="宋体" w:hint="eastAsia"/>
                <w:szCs w:val="21"/>
                <w:u w:val="single"/>
              </w:rPr>
              <w:t>洗矿为同一场所设备</w:t>
            </w:r>
            <w:r>
              <w:rPr>
                <w:rFonts w:ascii="宋体" w:hAnsi="宋体" w:hint="eastAsia"/>
                <w:szCs w:val="21"/>
                <w:u w:val="single"/>
              </w:rPr>
              <w:t>；检验室</w:t>
            </w:r>
            <w:r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个</w:t>
            </w:r>
            <w:r w:rsidR="00C000E5">
              <w:rPr>
                <w:rFonts w:ascii="宋体" w:hAnsi="宋体" w:hint="eastAsia"/>
                <w:szCs w:val="21"/>
                <w:u w:val="single"/>
              </w:rPr>
              <w:t>（理化检验室和微生物检验室，在食品</w:t>
            </w:r>
            <w:proofErr w:type="gramStart"/>
            <w:r w:rsidR="00C000E5">
              <w:rPr>
                <w:rFonts w:ascii="宋体" w:hAnsi="宋体" w:hint="eastAsia"/>
                <w:szCs w:val="21"/>
                <w:u w:val="single"/>
              </w:rPr>
              <w:t>钙标准无</w:t>
            </w:r>
            <w:proofErr w:type="gramEnd"/>
            <w:r w:rsidR="00C000E5">
              <w:rPr>
                <w:rFonts w:ascii="宋体" w:hAnsi="宋体" w:hint="eastAsia"/>
                <w:szCs w:val="21"/>
                <w:u w:val="single"/>
              </w:rPr>
              <w:t>中微生物控制要求）</w:t>
            </w:r>
            <w:r>
              <w:rPr>
                <w:rFonts w:ascii="宋体" w:hAnsi="宋体" w:hint="eastAsia"/>
                <w:szCs w:val="21"/>
                <w:u w:val="single"/>
              </w:rPr>
              <w:t>；</w:t>
            </w:r>
            <w:r>
              <w:rPr>
                <w:rFonts w:ascii="宋体" w:hAnsi="宋体" w:hint="eastAsia"/>
                <w:szCs w:val="21"/>
                <w:u w:val="single"/>
              </w:rPr>
              <w:t>设有卫生间在</w:t>
            </w:r>
            <w:r>
              <w:rPr>
                <w:rFonts w:ascii="宋体" w:hAnsi="宋体" w:hint="eastAsia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szCs w:val="21"/>
                <w:u w:val="single"/>
              </w:rPr>
              <w:t>楼，与生产加工区有分隔</w:t>
            </w:r>
            <w:r>
              <w:rPr>
                <w:rFonts w:ascii="宋体" w:hAnsi="宋体" w:hint="eastAsia"/>
                <w:szCs w:val="21"/>
                <w:u w:val="single"/>
              </w:rPr>
              <w:t>；设有一次更衣室；</w:t>
            </w:r>
          </w:p>
          <w:p w14:paraId="2BBB27C3" w14:textId="77777777" w:rsidR="00FE6184" w:rsidRDefault="00BC1E49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与平面图一致。</w:t>
            </w:r>
          </w:p>
          <w:p w14:paraId="4E5481DF" w14:textId="426F3F23" w:rsidR="00FE6184" w:rsidRDefault="00BC1E49" w:rsidP="00C000E5">
            <w:pPr>
              <w:ind w:firstLineChars="100" w:firstLine="210"/>
            </w:pP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>查看</w:t>
            </w:r>
            <w:r w:rsidR="0007011B">
              <w:rPr>
                <w:rFonts w:ascii="宋体" w:hAnsi="宋体" w:hint="eastAsia"/>
                <w:szCs w:val="21"/>
                <w:u w:val="single"/>
              </w:rPr>
              <w:t>重</w:t>
            </w:r>
            <w:proofErr w:type="gramEnd"/>
            <w:r w:rsidR="0007011B">
              <w:rPr>
                <w:rFonts w:ascii="宋体" w:hAnsi="宋体" w:hint="eastAsia"/>
                <w:szCs w:val="21"/>
                <w:u w:val="single"/>
              </w:rPr>
              <w:t>质碳酸钙[I]</w:t>
            </w:r>
            <w:r>
              <w:rPr>
                <w:rFonts w:ascii="宋体" w:hAnsi="宋体" w:hint="eastAsia"/>
                <w:szCs w:val="21"/>
                <w:u w:val="single"/>
              </w:rPr>
              <w:t>的生产</w:t>
            </w:r>
            <w:r>
              <w:rPr>
                <w:rFonts w:ascii="宋体" w:hAnsi="宋体" w:hint="eastAsia"/>
                <w:szCs w:val="21"/>
                <w:u w:val="single"/>
              </w:rPr>
              <w:t>提供过程管理，与流程图基本一致。</w:t>
            </w:r>
            <w:r>
              <w:rPr>
                <w:rFonts w:hint="eastAsia"/>
                <w:szCs w:val="21"/>
                <w:u w:val="single"/>
              </w:rPr>
              <w:t>目前</w:t>
            </w:r>
            <w:r w:rsidR="00C000E5">
              <w:rPr>
                <w:rFonts w:hint="eastAsia"/>
                <w:szCs w:val="21"/>
                <w:u w:val="single"/>
              </w:rPr>
              <w:t>重质碳酸钙</w:t>
            </w:r>
            <w:r w:rsidR="00C000E5">
              <w:rPr>
                <w:rFonts w:hint="eastAsia"/>
                <w:szCs w:val="21"/>
                <w:u w:val="single"/>
              </w:rPr>
              <w:t>[I]</w:t>
            </w:r>
            <w:r>
              <w:rPr>
                <w:rFonts w:hint="eastAsia"/>
                <w:szCs w:val="21"/>
                <w:u w:val="single"/>
              </w:rPr>
              <w:t>的生产量较小；</w:t>
            </w:r>
          </w:p>
          <w:p w14:paraId="1B072872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</w:t>
            </w:r>
            <w:r>
              <w:rPr>
                <w:b/>
                <w:bCs/>
              </w:rPr>
              <w:t>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CA76E7C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</w:t>
            </w:r>
            <w:r>
              <w:rPr>
                <w:rFonts w:hint="eastAsia"/>
                <w:u w:val="single"/>
              </w:rPr>
              <w:t>物流</w:t>
            </w:r>
            <w:r>
              <w:rPr>
                <w:rFonts w:hint="eastAsia"/>
                <w:u w:val="single"/>
              </w:rPr>
              <w:t>和人流有区域划分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基本满足不交叉</w:t>
            </w:r>
            <w:r>
              <w:rPr>
                <w:rFonts w:hint="eastAsia"/>
                <w:u w:val="single"/>
              </w:rPr>
              <w:t>；</w:t>
            </w:r>
          </w:p>
          <w:p w14:paraId="3E46796B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0ACC6C7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仓库门口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</w:rPr>
              <w:t>车间</w:t>
            </w:r>
            <w:proofErr w:type="gramStart"/>
            <w:r>
              <w:rPr>
                <w:rFonts w:hint="eastAsia"/>
                <w:u w:val="single"/>
              </w:rPr>
              <w:t>入口处</w:t>
            </w:r>
            <w:r>
              <w:rPr>
                <w:rFonts w:hint="eastAsia"/>
                <w:u w:val="single"/>
              </w:rPr>
              <w:t>有挡鼠</w:t>
            </w:r>
            <w:proofErr w:type="gramEnd"/>
            <w:r>
              <w:rPr>
                <w:rFonts w:hint="eastAsia"/>
                <w:u w:val="single"/>
              </w:rPr>
              <w:t>板，与《</w:t>
            </w:r>
            <w:r>
              <w:rPr>
                <w:rFonts w:hint="eastAsia"/>
                <w:u w:val="single"/>
              </w:rPr>
              <w:t>虫鼠害控制图</w:t>
            </w:r>
            <w:r>
              <w:rPr>
                <w:rFonts w:hint="eastAsia"/>
                <w:u w:val="single"/>
              </w:rPr>
              <w:t>》一致；</w:t>
            </w:r>
          </w:p>
          <w:p w14:paraId="6F529004" w14:textId="77777777" w:rsidR="00FE6184" w:rsidRDefault="00BC1E49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>车间内</w:t>
            </w:r>
            <w:r>
              <w:rPr>
                <w:rFonts w:hint="eastAsia"/>
                <w:u w:val="single"/>
              </w:rPr>
              <w:t>垃圾桶</w:t>
            </w:r>
            <w:r>
              <w:rPr>
                <w:rFonts w:hint="eastAsia"/>
                <w:u w:val="single"/>
              </w:rPr>
              <w:t>带盖，每天加工结束进行清理；</w:t>
            </w:r>
          </w:p>
          <w:p w14:paraId="4D6BCD7B" w14:textId="74E8C328" w:rsidR="00FE6184" w:rsidRDefault="00BC1E49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车间安装有</w:t>
            </w:r>
            <w:r>
              <w:rPr>
                <w:rFonts w:hint="eastAsia"/>
                <w:u w:val="single"/>
              </w:rPr>
              <w:t>虫鼠害防治</w:t>
            </w:r>
            <w:r>
              <w:rPr>
                <w:rFonts w:hint="eastAsia"/>
                <w:u w:val="single"/>
              </w:rPr>
              <w:t>措施，在加工间入口处安装有灭蝇灯，</w:t>
            </w:r>
            <w:r w:rsidR="0007011B">
              <w:rPr>
                <w:rFonts w:hint="eastAsia"/>
                <w:u w:val="single"/>
              </w:rPr>
              <w:t>仓库配置有灭蝇灯，对一阶段发现没开灭蝇灯，当天已经开启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每周对加工现场进行虫害检查，提供有《虫鼠害防治记录》，每周检查一次；随机抽查</w:t>
            </w:r>
            <w:r>
              <w:rPr>
                <w:rFonts w:hint="eastAsia"/>
                <w:u w:val="single"/>
              </w:rPr>
              <w:t>2021.06-2021.08</w:t>
            </w:r>
            <w:r>
              <w:rPr>
                <w:rFonts w:hint="eastAsia"/>
                <w:u w:val="single"/>
              </w:rPr>
              <w:t>，现场观察</w:t>
            </w:r>
            <w:r w:rsidR="0007011B">
              <w:rPr>
                <w:rFonts w:hint="eastAsia"/>
                <w:u w:val="single"/>
              </w:rPr>
              <w:t>无明显</w:t>
            </w:r>
            <w:r>
              <w:rPr>
                <w:rFonts w:hint="eastAsia"/>
                <w:u w:val="single"/>
              </w:rPr>
              <w:t>飞蝇，已现场沟通，基本满足要求</w:t>
            </w:r>
            <w:r>
              <w:rPr>
                <w:rFonts w:hint="eastAsia"/>
                <w:u w:val="single"/>
              </w:rPr>
              <w:t>；</w:t>
            </w:r>
          </w:p>
          <w:p w14:paraId="6FFF62C2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37CA988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</w:rPr>
              <w:t>主要以</w:t>
            </w:r>
            <w:r>
              <w:rPr>
                <w:rFonts w:hint="eastAsia"/>
                <w:u w:val="single"/>
              </w:rPr>
              <w:t>清洁</w:t>
            </w:r>
            <w:r>
              <w:rPr>
                <w:rFonts w:hint="eastAsia"/>
                <w:u w:val="single"/>
              </w:rPr>
              <w:t>为主，内包间内</w:t>
            </w:r>
            <w:proofErr w:type="gramStart"/>
            <w:r>
              <w:rPr>
                <w:rFonts w:hint="eastAsia"/>
                <w:u w:val="single"/>
              </w:rPr>
              <w:t>包材采用</w:t>
            </w:r>
            <w:proofErr w:type="gramEnd"/>
            <w:r>
              <w:rPr>
                <w:rFonts w:hint="eastAsia"/>
                <w:u w:val="single"/>
              </w:rPr>
              <w:t>紫外线班后进行消毒；</w:t>
            </w:r>
          </w:p>
          <w:p w14:paraId="5080A664" w14:textId="77777777" w:rsidR="00FE6184" w:rsidRDefault="00FE6184">
            <w:pPr>
              <w:pStyle w:val="ab"/>
            </w:pPr>
          </w:p>
          <w:p w14:paraId="727C17F3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DAFCC60" w14:textId="77777777" w:rsidR="00FE6184" w:rsidRDefault="00BC1E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供销部</w:t>
            </w:r>
            <w:r>
              <w:rPr>
                <w:rFonts w:hint="eastAsia"/>
                <w:u w:val="single"/>
              </w:rPr>
              <w:t>”审核记录</w:t>
            </w:r>
          </w:p>
          <w:p w14:paraId="7C404587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48B85742" w14:textId="77777777" w:rsidR="00FE6184" w:rsidRDefault="00BC1E49">
            <w:pPr>
              <w:widowControl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>成品入库、出库记录表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szCs w:val="22"/>
                <w:u w:val="single"/>
              </w:rPr>
              <w:t>。</w:t>
            </w:r>
            <w:r>
              <w:rPr>
                <w:rFonts w:hint="eastAsia"/>
                <w:szCs w:val="22"/>
                <w:u w:val="single"/>
              </w:rPr>
              <w:t>化学品（洗手液</w:t>
            </w:r>
            <w:r>
              <w:rPr>
                <w:rFonts w:hint="eastAsia"/>
                <w:szCs w:val="22"/>
                <w:u w:val="single"/>
              </w:rPr>
              <w:t>75%</w:t>
            </w:r>
            <w:r>
              <w:rPr>
                <w:rFonts w:hint="eastAsia"/>
                <w:szCs w:val="22"/>
                <w:u w:val="single"/>
              </w:rPr>
              <w:t>酒精）的出入库专人管理通；</w:t>
            </w:r>
          </w:p>
          <w:p w14:paraId="62F86BB2" w14:textId="77777777" w:rsidR="00FE6184" w:rsidRDefault="00BC1E49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  <w:r>
              <w:rPr>
                <w:rFonts w:ascii="宋体" w:hAnsi="宋体" w:hint="eastAsia"/>
                <w:szCs w:val="21"/>
                <w:u w:val="single"/>
              </w:rPr>
              <w:t>原辅料</w:t>
            </w:r>
            <w:r>
              <w:rPr>
                <w:rFonts w:ascii="宋体" w:hAnsi="宋体" w:hint="eastAsia"/>
                <w:szCs w:val="21"/>
                <w:u w:val="single"/>
              </w:rPr>
              <w:t>标识</w:t>
            </w:r>
            <w:r>
              <w:rPr>
                <w:rFonts w:ascii="宋体" w:hAnsi="宋体" w:hint="eastAsia"/>
                <w:szCs w:val="21"/>
                <w:u w:val="single"/>
              </w:rPr>
              <w:t>基础</w:t>
            </w:r>
            <w:r>
              <w:rPr>
                <w:rFonts w:ascii="宋体" w:hAnsi="宋体" w:hint="eastAsia"/>
                <w:szCs w:val="21"/>
                <w:u w:val="single"/>
              </w:rPr>
              <w:t>清楚、隔地离墙；未见与有毒有害物品混放的情况。</w:t>
            </w:r>
          </w:p>
          <w:p w14:paraId="6F487B01" w14:textId="77777777" w:rsidR="00FE6184" w:rsidRDefault="00BC1E49">
            <w:pPr>
              <w:pStyle w:val="a0"/>
              <w:rPr>
                <w:u w:val="single"/>
              </w:rPr>
            </w:pPr>
            <w:r>
              <w:rPr>
                <w:rFonts w:hint="eastAsia"/>
                <w:u w:val="single"/>
              </w:rPr>
              <w:t>一阶段问题清单中的：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现场对机油、消毒剂等化学品未进行标识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项已整改，加贴标识，已现场验证。</w:t>
            </w:r>
          </w:p>
          <w:p w14:paraId="4AA3D26B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9CC32DC" w14:textId="77777777" w:rsidR="00FE6184" w:rsidRDefault="00BC1E49">
            <w:pPr>
              <w:ind w:leftChars="100" w:left="1680" w:hangingChars="700" w:hanging="1470"/>
            </w:pPr>
            <w:r>
              <w:rPr>
                <w:rFonts w:hint="eastAsia"/>
              </w:rPr>
              <w:t>加工场所分为：</w:t>
            </w:r>
          </w:p>
          <w:p w14:paraId="79C7C92E" w14:textId="77777777" w:rsidR="00FE6184" w:rsidRDefault="00BC1E49">
            <w:pPr>
              <w:pStyle w:val="a0"/>
            </w:pPr>
            <w:r>
              <w:rPr>
                <w:rFonts w:hint="eastAsia"/>
              </w:rPr>
              <w:t>设置有原料（矿石）堆放间，粉磨间、灌装（包装）间；其中</w:t>
            </w:r>
            <w:proofErr w:type="gramStart"/>
            <w:r>
              <w:rPr>
                <w:rFonts w:hint="eastAsia"/>
              </w:rPr>
              <w:t>投料口</w:t>
            </w:r>
            <w:proofErr w:type="gramEnd"/>
            <w:r>
              <w:rPr>
                <w:rFonts w:hint="eastAsia"/>
              </w:rPr>
              <w:t>设置于车间外部，与粉磨机及灌装场所分离，防止</w:t>
            </w:r>
            <w:proofErr w:type="gramStart"/>
            <w:r>
              <w:rPr>
                <w:rFonts w:hint="eastAsia"/>
              </w:rPr>
              <w:t>因区域</w:t>
            </w:r>
            <w:proofErr w:type="gramEnd"/>
            <w:r>
              <w:rPr>
                <w:rFonts w:hint="eastAsia"/>
              </w:rPr>
              <w:t>产生交叉污染，基本符合</w:t>
            </w:r>
          </w:p>
          <w:p w14:paraId="007DF0D0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A8BFBDA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</w:t>
            </w:r>
            <w:r>
              <w:rPr>
                <w:rFonts w:hint="eastAsia"/>
                <w:u w:val="single"/>
              </w:rPr>
              <w:t>主要以</w:t>
            </w:r>
            <w:r>
              <w:rPr>
                <w:rFonts w:hint="eastAsia"/>
                <w:u w:val="single"/>
              </w:rPr>
              <w:t>清洁</w:t>
            </w:r>
            <w:r>
              <w:rPr>
                <w:rFonts w:hint="eastAsia"/>
                <w:u w:val="single"/>
              </w:rPr>
              <w:t>为主</w:t>
            </w:r>
            <w:r>
              <w:rPr>
                <w:rFonts w:hint="eastAsia"/>
                <w:u w:val="single"/>
              </w:rPr>
              <w:t>，环境</w:t>
            </w:r>
            <w:r>
              <w:rPr>
                <w:rFonts w:hint="eastAsia"/>
                <w:u w:val="single"/>
              </w:rPr>
              <w:t>基本干净整洁；</w:t>
            </w:r>
            <w:r>
              <w:rPr>
                <w:rFonts w:hint="eastAsia"/>
                <w:u w:val="single"/>
              </w:rPr>
              <w:t>提供有《</w:t>
            </w:r>
            <w:r>
              <w:rPr>
                <w:rFonts w:hint="eastAsia"/>
                <w:u w:val="single"/>
              </w:rPr>
              <w:t>场所清洁消毒记录表》，抽</w:t>
            </w:r>
            <w:r>
              <w:rPr>
                <w:rFonts w:hint="eastAsia"/>
                <w:u w:val="single"/>
              </w:rPr>
              <w:t>2021.08~2021.09.14</w:t>
            </w:r>
            <w:r>
              <w:rPr>
                <w:rFonts w:hint="eastAsia"/>
                <w:u w:val="single"/>
              </w:rPr>
              <w:t>；内包间每班工作结束后采用紫外线消毒，未保留记录，已现场沟通，后期改进；</w:t>
            </w:r>
          </w:p>
          <w:p w14:paraId="6749E569" w14:textId="77777777" w:rsidR="00FE6184" w:rsidRDefault="00FE6184">
            <w:pPr>
              <w:pStyle w:val="a0"/>
            </w:pPr>
          </w:p>
          <w:p w14:paraId="18F2E542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951CEF9" w14:textId="097C07EF" w:rsidR="00FE6184" w:rsidRDefault="00BC1E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 w:rsidR="001813F0">
              <w:rPr>
                <w:rFonts w:hint="eastAsia"/>
                <w:u w:val="single"/>
              </w:rPr>
              <w:t>综合部</w:t>
            </w:r>
            <w:r>
              <w:rPr>
                <w:rFonts w:hint="eastAsia"/>
                <w:u w:val="single"/>
              </w:rPr>
              <w:t>”审核记录，员工工作服、工作帽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自行清洗，</w:t>
            </w:r>
            <w:r>
              <w:rPr>
                <w:rFonts w:hint="eastAsia"/>
                <w:u w:val="single"/>
              </w:rPr>
              <w:t>基本干净整洁</w:t>
            </w:r>
            <w:r>
              <w:rPr>
                <w:rFonts w:hint="eastAsia"/>
                <w:u w:val="single"/>
              </w:rPr>
              <w:t>。</w:t>
            </w:r>
            <w:r w:rsidR="00C000E5" w:rsidRPr="00C000E5">
              <w:rPr>
                <w:rFonts w:hint="eastAsia"/>
                <w:highlight w:val="yellow"/>
                <w:u w:val="single"/>
              </w:rPr>
              <w:t>现场查看更衣室，发现未配备消毒剂，现场也无洗手流程。不符合要求。</w:t>
            </w:r>
          </w:p>
          <w:p w14:paraId="127DF090" w14:textId="77777777" w:rsidR="00FE6184" w:rsidRDefault="00BC1E49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</w:t>
            </w:r>
            <w:r>
              <w:rPr>
                <w:rFonts w:hint="eastAsia"/>
                <w:u w:val="single"/>
              </w:rPr>
              <w:t>个人卫生检查表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>员工健康检查记录</w:t>
            </w:r>
            <w:r>
              <w:rPr>
                <w:rFonts w:hint="eastAsia"/>
                <w:u w:val="single"/>
              </w:rPr>
              <w:t>》，</w:t>
            </w:r>
            <w:r>
              <w:rPr>
                <w:rFonts w:hint="eastAsia"/>
                <w:u w:val="single"/>
              </w:rPr>
              <w:t>有疫情</w:t>
            </w:r>
            <w:proofErr w:type="gramStart"/>
            <w:r>
              <w:rPr>
                <w:rFonts w:hint="eastAsia"/>
                <w:u w:val="single"/>
              </w:rPr>
              <w:t>防控制</w:t>
            </w:r>
            <w:proofErr w:type="gramEnd"/>
            <w:r>
              <w:rPr>
                <w:rFonts w:hint="eastAsia"/>
                <w:u w:val="single"/>
              </w:rPr>
              <w:t>度要求，监测体温以及健康状况</w:t>
            </w:r>
            <w:r>
              <w:rPr>
                <w:rFonts w:hint="eastAsia"/>
                <w:u w:val="single"/>
              </w:rPr>
              <w:t>。</w:t>
            </w:r>
          </w:p>
          <w:p w14:paraId="04829072" w14:textId="15E9D8BB" w:rsidR="00FE6184" w:rsidRDefault="00BC1E49">
            <w:pPr>
              <w:pStyle w:val="ab"/>
              <w:ind w:firstLineChars="100" w:firstLine="230"/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健康证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</w:t>
            </w:r>
            <w:r w:rsidR="006F077F">
              <w:rPr>
                <w:rFonts w:hint="eastAsia"/>
                <w:u w:val="single"/>
              </w:rPr>
              <w:t>简单</w:t>
            </w:r>
            <w:r>
              <w:rPr>
                <w:rFonts w:hint="eastAsia"/>
                <w:u w:val="single"/>
              </w:rPr>
              <w:t>管理，但</w:t>
            </w:r>
            <w:r>
              <w:rPr>
                <w:rFonts w:hint="eastAsia"/>
                <w:u w:val="single"/>
              </w:rPr>
              <w:t>未</w:t>
            </w:r>
            <w:r>
              <w:rPr>
                <w:rFonts w:hint="eastAsia"/>
                <w:u w:val="single"/>
              </w:rPr>
              <w:t>保留记录，已现场沟通，</w:t>
            </w:r>
            <w:r w:rsidR="006F077F">
              <w:rPr>
                <w:rFonts w:hint="eastAsia"/>
                <w:u w:val="single"/>
              </w:rPr>
              <w:t>要求</w:t>
            </w:r>
            <w:r>
              <w:rPr>
                <w:rFonts w:hint="eastAsia"/>
                <w:u w:val="single"/>
              </w:rPr>
              <w:t>改进）</w:t>
            </w:r>
          </w:p>
          <w:p w14:paraId="1FEC0782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CE8D281" w14:textId="55DA3A61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 w:rsidR="006F077F">
              <w:rPr>
                <w:rFonts w:hint="eastAsia"/>
                <w:u w:val="single"/>
              </w:rPr>
              <w:t>重质碳酸钙</w:t>
            </w:r>
            <w:r w:rsidR="006F077F">
              <w:rPr>
                <w:rFonts w:hint="eastAsia"/>
                <w:u w:val="single"/>
              </w:rPr>
              <w:t>[I]</w:t>
            </w:r>
          </w:p>
          <w:p w14:paraId="4AE07541" w14:textId="77777777" w:rsidR="00FE6184" w:rsidRDefault="00BC1E49">
            <w:pPr>
              <w:pStyle w:val="ab"/>
              <w:ind w:firstLineChars="100" w:firstLine="230"/>
            </w:pPr>
            <w:r>
              <w:rPr>
                <w:rFonts w:hint="eastAsia"/>
                <w:u w:val="single"/>
              </w:rPr>
              <w:t>客户群体主要是</w:t>
            </w:r>
            <w:r>
              <w:rPr>
                <w:rFonts w:hint="eastAsia"/>
                <w:u w:val="single"/>
              </w:rPr>
              <w:t>作为食品添加剂使用</w:t>
            </w:r>
            <w:r>
              <w:rPr>
                <w:rFonts w:hint="eastAsia"/>
                <w:u w:val="single"/>
              </w:rPr>
              <w:t>；</w:t>
            </w:r>
          </w:p>
          <w:p w14:paraId="1FFF2904" w14:textId="77777777" w:rsidR="00FE6184" w:rsidRDefault="00BC1E49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AD52F3C" w14:textId="77777777" w:rsidR="00FE6184" w:rsidRDefault="00BC1E49"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585" w:type="dxa"/>
            <w:gridSpan w:val="2"/>
            <w:vMerge/>
          </w:tcPr>
          <w:p w14:paraId="7F81CDC9" w14:textId="77777777" w:rsidR="00FE6184" w:rsidRDefault="00FE6184"/>
        </w:tc>
      </w:tr>
      <w:tr w:rsidR="00FE6184" w14:paraId="4BA0D828" w14:textId="77777777">
        <w:trPr>
          <w:trHeight w:val="468"/>
        </w:trPr>
        <w:tc>
          <w:tcPr>
            <w:tcW w:w="2179" w:type="dxa"/>
            <w:gridSpan w:val="2"/>
            <w:vMerge w:val="restart"/>
          </w:tcPr>
          <w:p w14:paraId="43C7DE06" w14:textId="77777777" w:rsidR="00FE6184" w:rsidRDefault="00BC1E49">
            <w:r>
              <w:rPr>
                <w:rFonts w:hint="eastAsia"/>
              </w:rPr>
              <w:lastRenderedPageBreak/>
              <w:t>可追溯性</w:t>
            </w:r>
          </w:p>
        </w:tc>
        <w:tc>
          <w:tcPr>
            <w:tcW w:w="930" w:type="dxa"/>
            <w:vMerge w:val="restart"/>
          </w:tcPr>
          <w:p w14:paraId="659D6A96" w14:textId="77777777" w:rsidR="00FE6184" w:rsidRDefault="00BC1E49">
            <w:r>
              <w:rPr>
                <w:rFonts w:hint="eastAsia"/>
              </w:rPr>
              <w:t>F8.3</w:t>
            </w:r>
          </w:p>
          <w:p w14:paraId="630EF799" w14:textId="77777777" w:rsidR="00FE6184" w:rsidRDefault="00FE6184"/>
        </w:tc>
        <w:tc>
          <w:tcPr>
            <w:tcW w:w="762" w:type="dxa"/>
            <w:gridSpan w:val="3"/>
          </w:tcPr>
          <w:p w14:paraId="503D9321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 w14:paraId="65423E11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产品标识及可追溯性控制程序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14:paraId="3953ED4A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3C304ED" w14:textId="77777777" w:rsidR="00FE6184" w:rsidRDefault="00BC1E49">
            <w:pPr>
              <w:pStyle w:val="ab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0D00D32A" w14:textId="77777777">
        <w:trPr>
          <w:trHeight w:val="2868"/>
        </w:trPr>
        <w:tc>
          <w:tcPr>
            <w:tcW w:w="2179" w:type="dxa"/>
            <w:gridSpan w:val="2"/>
            <w:vMerge/>
          </w:tcPr>
          <w:p w14:paraId="74914B1F" w14:textId="77777777" w:rsidR="00FE6184" w:rsidRDefault="00FE6184"/>
        </w:tc>
        <w:tc>
          <w:tcPr>
            <w:tcW w:w="930" w:type="dxa"/>
            <w:vMerge/>
          </w:tcPr>
          <w:p w14:paraId="04FBE73E" w14:textId="77777777" w:rsidR="00FE6184" w:rsidRDefault="00FE6184"/>
        </w:tc>
        <w:tc>
          <w:tcPr>
            <w:tcW w:w="762" w:type="dxa"/>
            <w:gridSpan w:val="3"/>
          </w:tcPr>
          <w:p w14:paraId="4EE2D61E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 w14:paraId="6F3D1742" w14:textId="77777777" w:rsidR="00FE6184" w:rsidRDefault="00BC1E49">
            <w:r>
              <w:rPr>
                <w:rFonts w:hint="eastAsia"/>
              </w:rPr>
              <w:t>在建立和实施可追溯性体系时，考虑了以下内容：</w:t>
            </w:r>
          </w:p>
          <w:p w14:paraId="15B2416E" w14:textId="77777777" w:rsidR="00FE6184" w:rsidRDefault="00BC1E4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</w:t>
            </w:r>
            <w:proofErr w:type="gramStart"/>
            <w:r>
              <w:rPr>
                <w:rFonts w:hint="eastAsia"/>
              </w:rPr>
              <w:t>批量与</w:t>
            </w:r>
            <w:proofErr w:type="gramEnd"/>
            <w:r>
              <w:rPr>
                <w:rFonts w:hint="eastAsia"/>
              </w:rPr>
              <w:t>最终产品的关系；</w:t>
            </w:r>
          </w:p>
          <w:p w14:paraId="7284D593" w14:textId="77777777" w:rsidR="00FE6184" w:rsidRDefault="00BC1E4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6D026694" w14:textId="77777777" w:rsidR="00FE6184" w:rsidRDefault="00BC1E4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1026377A" w14:textId="77777777" w:rsidR="00FE6184" w:rsidRDefault="00BC1E49">
            <w:r>
              <w:rPr>
                <w:rFonts w:hint="eastAsia"/>
              </w:rPr>
              <w:t xml:space="preserve">  </w:t>
            </w:r>
          </w:p>
          <w:p w14:paraId="252AF29A" w14:textId="77777777" w:rsidR="00FE6184" w:rsidRDefault="00BC1E49">
            <w:r>
              <w:t>原材料的唯一性标识方式：</w:t>
            </w:r>
          </w:p>
          <w:p w14:paraId="7BA9C905" w14:textId="77777777" w:rsidR="00FE6184" w:rsidRDefault="00BC1E49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进货批号标识</w:t>
            </w:r>
          </w:p>
          <w:p w14:paraId="3B91C52B" w14:textId="77777777" w:rsidR="00FE6184" w:rsidRDefault="00FE6184">
            <w:pPr>
              <w:rPr>
                <w:highlight w:val="yellow"/>
              </w:rPr>
            </w:pPr>
          </w:p>
          <w:p w14:paraId="6245E24E" w14:textId="39363F29" w:rsidR="00FE6184" w:rsidRDefault="00BC1E49">
            <w:r>
              <w:t>半成品的唯一性标识方式：</w:t>
            </w:r>
            <w:r w:rsidR="006F077F">
              <w:rPr>
                <w:rFonts w:hint="eastAsia"/>
              </w:rPr>
              <w:t>矿石磨碎即为成品，</w:t>
            </w:r>
            <w:r>
              <w:rPr>
                <w:rFonts w:hint="eastAsia"/>
              </w:rPr>
              <w:t>不涉及</w:t>
            </w:r>
          </w:p>
          <w:p w14:paraId="2E07A274" w14:textId="77777777" w:rsidR="00FE6184" w:rsidRDefault="00BC1E49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A8"/>
            </w:r>
            <w:r>
              <w:t>标牌</w:t>
            </w:r>
            <w:r>
              <w:t xml:space="preserve">  </w:t>
            </w:r>
            <w:r>
              <w:sym w:font="Wingdings" w:char="00A8"/>
            </w:r>
            <w:r>
              <w:t>标签</w:t>
            </w:r>
            <w:r>
              <w:t xml:space="preserve">  </w:t>
            </w:r>
            <w:r>
              <w:sym w:font="Wingdings" w:char="00A8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t xml:space="preserve"> </w:t>
            </w:r>
            <w:r>
              <w:sym w:font="Wingdings" w:char="00A8"/>
            </w:r>
            <w:r>
              <w:t>其他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进货批号标识</w:t>
            </w:r>
          </w:p>
          <w:p w14:paraId="75F006FE" w14:textId="77777777" w:rsidR="00FE6184" w:rsidRDefault="00FE6184">
            <w:pPr>
              <w:rPr>
                <w:highlight w:val="yellow"/>
              </w:rPr>
            </w:pPr>
          </w:p>
          <w:p w14:paraId="144929B9" w14:textId="77777777" w:rsidR="00FE6184" w:rsidRDefault="00BC1E49">
            <w:r>
              <w:t>成品的唯一性标识方式：</w:t>
            </w:r>
            <w:r>
              <w:t xml:space="preserve"> </w:t>
            </w:r>
          </w:p>
          <w:p w14:paraId="55D263F7" w14:textId="77777777" w:rsidR="00FE6184" w:rsidRDefault="00BC1E49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FE"/>
            </w:r>
            <w:r>
              <w:t>标牌</w:t>
            </w:r>
            <w:r>
              <w:t xml:space="preserve">  </w:t>
            </w:r>
            <w:r>
              <w:sym w:font="Wingdings" w:char="00FE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FE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proofErr w:type="gramStart"/>
            <w:r>
              <w:t>二维码</w:t>
            </w:r>
            <w:proofErr w:type="gramEnd"/>
            <w:r>
              <w:t xml:space="preserve">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</w:t>
            </w:r>
            <w:proofErr w:type="gramStart"/>
            <w:r>
              <w:rPr>
                <w:rFonts w:hint="eastAsia"/>
              </w:rPr>
              <w:t>筐</w:t>
            </w:r>
            <w:proofErr w:type="gramEnd"/>
          </w:p>
          <w:p w14:paraId="0351D8B2" w14:textId="77777777" w:rsidR="00FE6184" w:rsidRDefault="00FE6184">
            <w:pPr>
              <w:pStyle w:val="ab"/>
            </w:pPr>
          </w:p>
          <w:p w14:paraId="75F2CF98" w14:textId="77777777" w:rsidR="00FE6184" w:rsidRDefault="00BC1E49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>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7F12FD7E" w14:textId="77777777" w:rsidR="00FE6184" w:rsidRDefault="00BC1E49">
            <w:r>
              <w:lastRenderedPageBreak/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626"/>
              <w:gridCol w:w="1620"/>
              <w:gridCol w:w="995"/>
              <w:gridCol w:w="1355"/>
              <w:gridCol w:w="1290"/>
              <w:gridCol w:w="1320"/>
            </w:tblGrid>
            <w:tr w:rsidR="00FE6184" w14:paraId="30A2FC88" w14:textId="77777777">
              <w:tc>
                <w:tcPr>
                  <w:tcW w:w="837" w:type="dxa"/>
                </w:tcPr>
                <w:p w14:paraId="1693C4AF" w14:textId="77777777" w:rsidR="00FE6184" w:rsidRDefault="00BC1E49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626" w:type="dxa"/>
                </w:tcPr>
                <w:p w14:paraId="3DED356E" w14:textId="77777777" w:rsidR="00FE6184" w:rsidRDefault="00BC1E49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620" w:type="dxa"/>
                </w:tcPr>
                <w:p w14:paraId="50279E38" w14:textId="77777777" w:rsidR="00FE6184" w:rsidRDefault="00BC1E49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5" w:type="dxa"/>
                </w:tcPr>
                <w:p w14:paraId="1AED9B58" w14:textId="77777777" w:rsidR="00FE6184" w:rsidRDefault="00BC1E49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355" w:type="dxa"/>
                </w:tcPr>
                <w:p w14:paraId="286D4002" w14:textId="77777777" w:rsidR="00FE6184" w:rsidRDefault="00BC1E49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90" w:type="dxa"/>
                </w:tcPr>
                <w:p w14:paraId="023D59AF" w14:textId="77777777" w:rsidR="00FE6184" w:rsidRDefault="00BC1E49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 w14:paraId="06A63098" w14:textId="77777777" w:rsidR="00FE6184" w:rsidRDefault="00BC1E49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E64D12" w14:paraId="0D2C986A" w14:textId="77777777">
              <w:tc>
                <w:tcPr>
                  <w:tcW w:w="837" w:type="dxa"/>
                </w:tcPr>
                <w:p w14:paraId="77BEB88C" w14:textId="566EB748" w:rsidR="00E64D12" w:rsidRDefault="00E64D12" w:rsidP="00E64D12">
                  <w:r>
                    <w:rPr>
                      <w:rFonts w:hint="eastAsia"/>
                    </w:rPr>
                    <w:t>21</w:t>
                  </w:r>
                  <w:r>
                    <w:t>0703</w:t>
                  </w:r>
                </w:p>
              </w:tc>
              <w:tc>
                <w:tcPr>
                  <w:tcW w:w="1626" w:type="dxa"/>
                </w:tcPr>
                <w:p w14:paraId="6ABACAEE" w14:textId="465DEA66" w:rsidR="00E64D12" w:rsidRDefault="00E64D12" w:rsidP="00E64D12">
                  <w:r>
                    <w:rPr>
                      <w:rFonts w:hint="eastAsia"/>
                    </w:rPr>
                    <w:t>给杭州某公司配送的重质碳酸钙</w:t>
                  </w:r>
                  <w:proofErr w:type="gramStart"/>
                  <w:r>
                    <w:rPr>
                      <w:rFonts w:hint="eastAsia"/>
                    </w:rPr>
                    <w:t>砷</w:t>
                  </w:r>
                  <w:proofErr w:type="gramEnd"/>
                  <w:r>
                    <w:rPr>
                      <w:rFonts w:hint="eastAsia"/>
                    </w:rPr>
                    <w:t>指标超标（模拟）</w:t>
                  </w:r>
                </w:p>
              </w:tc>
              <w:tc>
                <w:tcPr>
                  <w:tcW w:w="1620" w:type="dxa"/>
                </w:tcPr>
                <w:p w14:paraId="1B07FCA2" w14:textId="3B2879F7" w:rsidR="00E64D12" w:rsidRDefault="00E64D12" w:rsidP="00E64D12">
                  <w:r>
                    <w:rPr>
                      <w:rFonts w:hint="eastAsia"/>
                    </w:rPr>
                    <w:t>2021.0</w:t>
                  </w:r>
                  <w:r>
                    <w:t>7</w:t>
                  </w:r>
                  <w:r>
                    <w:rPr>
                      <w:rFonts w:hint="eastAsia"/>
                    </w:rPr>
                    <w:t>.</w:t>
                  </w:r>
                  <w:r>
                    <w:t>03</w:t>
                  </w:r>
                </w:p>
              </w:tc>
              <w:tc>
                <w:tcPr>
                  <w:tcW w:w="995" w:type="dxa"/>
                </w:tcPr>
                <w:p w14:paraId="1C73831C" w14:textId="15504156" w:rsidR="00E64D12" w:rsidRDefault="00E64D12" w:rsidP="00E64D12">
                  <w:r>
                    <w:rPr>
                      <w:rFonts w:hint="eastAsia"/>
                    </w:rPr>
                    <w:t>2021.0</w:t>
                  </w:r>
                  <w:r>
                    <w:t>7</w:t>
                  </w:r>
                  <w:r>
                    <w:rPr>
                      <w:rFonts w:hint="eastAsia"/>
                    </w:rPr>
                    <w:t>.</w:t>
                  </w:r>
                  <w:r>
                    <w:t>03</w:t>
                  </w:r>
                </w:p>
              </w:tc>
              <w:tc>
                <w:tcPr>
                  <w:tcW w:w="1355" w:type="dxa"/>
                </w:tcPr>
                <w:p w14:paraId="16797BC0" w14:textId="0EEE78E6" w:rsidR="00E64D12" w:rsidRDefault="00E64D12" w:rsidP="00E64D12">
                  <w:r>
                    <w:rPr>
                      <w:rFonts w:hint="eastAsia"/>
                    </w:rPr>
                    <w:t>2</w:t>
                  </w:r>
                  <w:r>
                    <w:t>021.0601</w:t>
                  </w:r>
                </w:p>
              </w:tc>
              <w:tc>
                <w:tcPr>
                  <w:tcW w:w="1290" w:type="dxa"/>
                </w:tcPr>
                <w:p w14:paraId="4D8D3F87" w14:textId="72242730" w:rsidR="00E64D12" w:rsidRDefault="00E64D12" w:rsidP="00E64D12">
                  <w:r>
                    <w:rPr>
                      <w:rFonts w:hint="eastAsia"/>
                    </w:rPr>
                    <w:t>2021</w:t>
                  </w:r>
                  <w:r>
                    <w:t>.</w:t>
                  </w:r>
                  <w:r>
                    <w:rPr>
                      <w:rFonts w:hint="eastAsia"/>
                    </w:rPr>
                    <w:t>0</w:t>
                  </w:r>
                  <w:r>
                    <w:t>8</w:t>
                  </w:r>
                  <w:r>
                    <w:rPr>
                      <w:rFonts w:hint="eastAsia"/>
                    </w:rPr>
                    <w:t>.</w:t>
                  </w:r>
                  <w:r>
                    <w:t>01</w:t>
                  </w:r>
                </w:p>
              </w:tc>
              <w:tc>
                <w:tcPr>
                  <w:tcW w:w="1320" w:type="dxa"/>
                </w:tcPr>
                <w:p w14:paraId="3ECB0286" w14:textId="4A3746E0" w:rsidR="00E64D12" w:rsidRDefault="00E64D12" w:rsidP="00E64D12">
                  <w:r>
                    <w:rPr>
                      <w:rFonts w:hint="eastAsia"/>
                    </w:rPr>
                    <w:t>发货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包全部追回，给顾客致歉，并发新货。</w:t>
                  </w:r>
                </w:p>
              </w:tc>
            </w:tr>
            <w:tr w:rsidR="00FE6184" w14:paraId="136B3FD2" w14:textId="77777777">
              <w:tc>
                <w:tcPr>
                  <w:tcW w:w="837" w:type="dxa"/>
                </w:tcPr>
                <w:p w14:paraId="02DFC3CC" w14:textId="77777777" w:rsidR="00FE6184" w:rsidRDefault="00FE6184"/>
              </w:tc>
              <w:tc>
                <w:tcPr>
                  <w:tcW w:w="1626" w:type="dxa"/>
                </w:tcPr>
                <w:p w14:paraId="5D671FCE" w14:textId="77777777" w:rsidR="00FE6184" w:rsidRDefault="00FE6184"/>
              </w:tc>
              <w:tc>
                <w:tcPr>
                  <w:tcW w:w="1620" w:type="dxa"/>
                </w:tcPr>
                <w:p w14:paraId="583C129B" w14:textId="77777777" w:rsidR="00FE6184" w:rsidRDefault="00FE6184"/>
              </w:tc>
              <w:tc>
                <w:tcPr>
                  <w:tcW w:w="995" w:type="dxa"/>
                </w:tcPr>
                <w:p w14:paraId="13A29CF4" w14:textId="77777777" w:rsidR="00FE6184" w:rsidRDefault="00FE6184"/>
              </w:tc>
              <w:tc>
                <w:tcPr>
                  <w:tcW w:w="1355" w:type="dxa"/>
                </w:tcPr>
                <w:p w14:paraId="606BEB8B" w14:textId="77777777" w:rsidR="00FE6184" w:rsidRDefault="00FE6184"/>
              </w:tc>
              <w:tc>
                <w:tcPr>
                  <w:tcW w:w="1290" w:type="dxa"/>
                </w:tcPr>
                <w:p w14:paraId="27382876" w14:textId="77777777" w:rsidR="00FE6184" w:rsidRDefault="00FE6184"/>
              </w:tc>
              <w:tc>
                <w:tcPr>
                  <w:tcW w:w="1320" w:type="dxa"/>
                </w:tcPr>
                <w:p w14:paraId="3074FF19" w14:textId="77777777" w:rsidR="00FE6184" w:rsidRDefault="00FE6184"/>
              </w:tc>
            </w:tr>
            <w:tr w:rsidR="00FE6184" w14:paraId="7AF82133" w14:textId="77777777">
              <w:tc>
                <w:tcPr>
                  <w:tcW w:w="837" w:type="dxa"/>
                </w:tcPr>
                <w:p w14:paraId="147C17AF" w14:textId="77777777" w:rsidR="00FE6184" w:rsidRDefault="00FE6184"/>
              </w:tc>
              <w:tc>
                <w:tcPr>
                  <w:tcW w:w="1626" w:type="dxa"/>
                </w:tcPr>
                <w:p w14:paraId="77A5577B" w14:textId="77777777" w:rsidR="00FE6184" w:rsidRDefault="00FE6184"/>
              </w:tc>
              <w:tc>
                <w:tcPr>
                  <w:tcW w:w="1620" w:type="dxa"/>
                </w:tcPr>
                <w:p w14:paraId="1D1A11C1" w14:textId="77777777" w:rsidR="00FE6184" w:rsidRDefault="00FE6184"/>
              </w:tc>
              <w:tc>
                <w:tcPr>
                  <w:tcW w:w="995" w:type="dxa"/>
                </w:tcPr>
                <w:p w14:paraId="0C27ED90" w14:textId="77777777" w:rsidR="00FE6184" w:rsidRDefault="00FE6184"/>
              </w:tc>
              <w:tc>
                <w:tcPr>
                  <w:tcW w:w="1355" w:type="dxa"/>
                </w:tcPr>
                <w:p w14:paraId="72D1559F" w14:textId="77777777" w:rsidR="00FE6184" w:rsidRDefault="00FE6184"/>
              </w:tc>
              <w:tc>
                <w:tcPr>
                  <w:tcW w:w="1290" w:type="dxa"/>
                </w:tcPr>
                <w:p w14:paraId="63CEAA53" w14:textId="77777777" w:rsidR="00FE6184" w:rsidRDefault="00FE6184"/>
              </w:tc>
              <w:tc>
                <w:tcPr>
                  <w:tcW w:w="1320" w:type="dxa"/>
                </w:tcPr>
                <w:p w14:paraId="0A690BD8" w14:textId="77777777" w:rsidR="00FE6184" w:rsidRDefault="00FE6184"/>
              </w:tc>
            </w:tr>
          </w:tbl>
          <w:p w14:paraId="1C1EA986" w14:textId="77777777" w:rsidR="00FE6184" w:rsidRDefault="00BC1E49">
            <w:r>
              <w:rPr>
                <w:rFonts w:hint="eastAsia"/>
              </w:rPr>
              <w:t>注：在召回演练中未保留产品</w:t>
            </w:r>
            <w:r>
              <w:rPr>
                <w:rFonts w:hint="eastAsia"/>
              </w:rPr>
              <w:t>加工过程的原始记录</w:t>
            </w:r>
            <w:r>
              <w:rPr>
                <w:rFonts w:hint="eastAsia"/>
              </w:rPr>
              <w:t>，已经现场沟通，后期改进。</w:t>
            </w:r>
          </w:p>
          <w:p w14:paraId="5F5A473B" w14:textId="77777777" w:rsidR="00FE6184" w:rsidRDefault="00BC1E49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</w:t>
            </w:r>
            <w:r>
              <w:rPr>
                <w:rFonts w:hint="eastAsia"/>
              </w:rPr>
              <w:t>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24</w:t>
            </w:r>
            <w:r>
              <w:rPr>
                <w:rFonts w:hint="eastAsia"/>
                <w:b/>
                <w:bCs/>
                <w:u w:val="single"/>
              </w:rPr>
              <w:t>个月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256B7C33" w14:textId="77777777" w:rsidR="00FE6184" w:rsidRDefault="00FE6184"/>
          <w:p w14:paraId="27887B3C" w14:textId="77777777" w:rsidR="00FE6184" w:rsidRDefault="00BC1E49">
            <w:r>
              <w:rPr>
                <w:rFonts w:hint="eastAsia"/>
              </w:rPr>
              <w:t>产品留样（适用时）</w:t>
            </w:r>
          </w:p>
          <w:p w14:paraId="39EC63F2" w14:textId="63A89FB9" w:rsidR="00FE6184" w:rsidRDefault="00BC1E49">
            <w:r>
              <w:rPr>
                <w:rFonts w:hint="eastAsia"/>
              </w:rPr>
              <w:t>抽查产品留样记录：</w:t>
            </w:r>
            <w:proofErr w:type="gramStart"/>
            <w:r w:rsidR="00E64D12">
              <w:rPr>
                <w:rFonts w:hint="eastAsia"/>
              </w:rPr>
              <w:t>见食品</w:t>
            </w:r>
            <w:proofErr w:type="gramEnd"/>
            <w:r w:rsidR="00E64D12">
              <w:rPr>
                <w:rFonts w:hint="eastAsia"/>
              </w:rPr>
              <w:t>安全小组</w:t>
            </w:r>
          </w:p>
          <w:tbl>
            <w:tblPr>
              <w:tblStyle w:val="aa"/>
              <w:tblW w:w="8770" w:type="dxa"/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1206"/>
              <w:gridCol w:w="1890"/>
              <w:gridCol w:w="1430"/>
              <w:gridCol w:w="2280"/>
            </w:tblGrid>
            <w:tr w:rsidR="00FE6184" w14:paraId="3D7816A6" w14:textId="77777777" w:rsidTr="00E64D12">
              <w:tc>
                <w:tcPr>
                  <w:tcW w:w="1964" w:type="dxa"/>
                </w:tcPr>
                <w:p w14:paraId="3CC308C4" w14:textId="77777777" w:rsidR="00FE6184" w:rsidRDefault="00BC1E4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06" w:type="dxa"/>
                </w:tcPr>
                <w:p w14:paraId="2134167B" w14:textId="77777777" w:rsidR="00FE6184" w:rsidRDefault="00BC1E49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90" w:type="dxa"/>
                </w:tcPr>
                <w:p w14:paraId="664F26E7" w14:textId="77777777" w:rsidR="00FE6184" w:rsidRDefault="00BC1E49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430" w:type="dxa"/>
                </w:tcPr>
                <w:p w14:paraId="05944AEE" w14:textId="77777777" w:rsidR="00FE6184" w:rsidRDefault="00BC1E49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2280" w:type="dxa"/>
                </w:tcPr>
                <w:p w14:paraId="250B4C3A" w14:textId="77777777" w:rsidR="00FE6184" w:rsidRDefault="00BC1E49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FE6184" w14:paraId="5AA2437B" w14:textId="77777777" w:rsidTr="00E64D12">
              <w:tc>
                <w:tcPr>
                  <w:tcW w:w="1964" w:type="dxa"/>
                </w:tcPr>
                <w:p w14:paraId="4309C661" w14:textId="348DF60D" w:rsidR="00FE6184" w:rsidRDefault="00FE6184"/>
              </w:tc>
              <w:tc>
                <w:tcPr>
                  <w:tcW w:w="1206" w:type="dxa"/>
                </w:tcPr>
                <w:p w14:paraId="690C5C8A" w14:textId="14F5CB89" w:rsidR="00FE6184" w:rsidRDefault="00FE6184"/>
              </w:tc>
              <w:tc>
                <w:tcPr>
                  <w:tcW w:w="1890" w:type="dxa"/>
                </w:tcPr>
                <w:p w14:paraId="1A470A27" w14:textId="5BD4FCDF" w:rsidR="00FE6184" w:rsidRDefault="00FE6184"/>
              </w:tc>
              <w:tc>
                <w:tcPr>
                  <w:tcW w:w="1430" w:type="dxa"/>
                </w:tcPr>
                <w:p w14:paraId="325D42D9" w14:textId="60093221" w:rsidR="00FE6184" w:rsidRDefault="00FE6184"/>
              </w:tc>
              <w:tc>
                <w:tcPr>
                  <w:tcW w:w="2280" w:type="dxa"/>
                </w:tcPr>
                <w:p w14:paraId="3EDA6004" w14:textId="57046E52" w:rsidR="00FE6184" w:rsidRDefault="00FE6184"/>
              </w:tc>
            </w:tr>
            <w:tr w:rsidR="00FE6184" w14:paraId="0136B9FC" w14:textId="77777777" w:rsidTr="00E64D12">
              <w:tc>
                <w:tcPr>
                  <w:tcW w:w="1964" w:type="dxa"/>
                </w:tcPr>
                <w:p w14:paraId="1E03B135" w14:textId="08064292" w:rsidR="00FE6184" w:rsidRDefault="00FE6184"/>
              </w:tc>
              <w:tc>
                <w:tcPr>
                  <w:tcW w:w="1206" w:type="dxa"/>
                </w:tcPr>
                <w:p w14:paraId="0EB20AD5" w14:textId="041DD879" w:rsidR="00FE6184" w:rsidRDefault="00FE6184"/>
              </w:tc>
              <w:tc>
                <w:tcPr>
                  <w:tcW w:w="1890" w:type="dxa"/>
                </w:tcPr>
                <w:p w14:paraId="5F565948" w14:textId="45AFCB7A" w:rsidR="00FE6184" w:rsidRDefault="00FE6184"/>
              </w:tc>
              <w:tc>
                <w:tcPr>
                  <w:tcW w:w="1430" w:type="dxa"/>
                </w:tcPr>
                <w:p w14:paraId="0EABF913" w14:textId="3BA86176" w:rsidR="00FE6184" w:rsidRDefault="00FE6184"/>
              </w:tc>
              <w:tc>
                <w:tcPr>
                  <w:tcW w:w="2280" w:type="dxa"/>
                </w:tcPr>
                <w:p w14:paraId="767F002D" w14:textId="45251BCD" w:rsidR="00FE6184" w:rsidRDefault="00FE6184"/>
              </w:tc>
            </w:tr>
            <w:tr w:rsidR="00FE6184" w14:paraId="4E7F3C7A" w14:textId="77777777" w:rsidTr="00E64D12">
              <w:tc>
                <w:tcPr>
                  <w:tcW w:w="1964" w:type="dxa"/>
                </w:tcPr>
                <w:p w14:paraId="2B89A0EF" w14:textId="7ABCB4A7" w:rsidR="00FE6184" w:rsidRDefault="00FE6184"/>
              </w:tc>
              <w:tc>
                <w:tcPr>
                  <w:tcW w:w="1206" w:type="dxa"/>
                </w:tcPr>
                <w:p w14:paraId="59EFC6FE" w14:textId="64004DFC" w:rsidR="00FE6184" w:rsidRDefault="00FE6184"/>
              </w:tc>
              <w:tc>
                <w:tcPr>
                  <w:tcW w:w="1890" w:type="dxa"/>
                </w:tcPr>
                <w:p w14:paraId="5EB1DF44" w14:textId="06D2E74E" w:rsidR="00FE6184" w:rsidRDefault="00FE6184"/>
              </w:tc>
              <w:tc>
                <w:tcPr>
                  <w:tcW w:w="1430" w:type="dxa"/>
                </w:tcPr>
                <w:p w14:paraId="68CF25E4" w14:textId="2AEDFB6A" w:rsidR="00FE6184" w:rsidRDefault="00FE6184"/>
              </w:tc>
              <w:tc>
                <w:tcPr>
                  <w:tcW w:w="2280" w:type="dxa"/>
                </w:tcPr>
                <w:p w14:paraId="6DED9522" w14:textId="45A6CC07" w:rsidR="00FE6184" w:rsidRDefault="00FE6184"/>
              </w:tc>
            </w:tr>
            <w:tr w:rsidR="00FE6184" w14:paraId="532FCF62" w14:textId="77777777" w:rsidTr="00E64D12">
              <w:tc>
                <w:tcPr>
                  <w:tcW w:w="1964" w:type="dxa"/>
                </w:tcPr>
                <w:p w14:paraId="023FE95E" w14:textId="1EA81944" w:rsidR="00FE6184" w:rsidRDefault="00FE6184"/>
              </w:tc>
              <w:tc>
                <w:tcPr>
                  <w:tcW w:w="1206" w:type="dxa"/>
                </w:tcPr>
                <w:p w14:paraId="68E874D7" w14:textId="4D0D9F61" w:rsidR="00FE6184" w:rsidRDefault="00FE6184"/>
              </w:tc>
              <w:tc>
                <w:tcPr>
                  <w:tcW w:w="1890" w:type="dxa"/>
                </w:tcPr>
                <w:p w14:paraId="38D75711" w14:textId="5D66D531" w:rsidR="00FE6184" w:rsidRDefault="00FE6184"/>
              </w:tc>
              <w:tc>
                <w:tcPr>
                  <w:tcW w:w="1430" w:type="dxa"/>
                </w:tcPr>
                <w:p w14:paraId="3833F46D" w14:textId="18E9D396" w:rsidR="00FE6184" w:rsidRDefault="00FE6184"/>
              </w:tc>
              <w:tc>
                <w:tcPr>
                  <w:tcW w:w="2280" w:type="dxa"/>
                </w:tcPr>
                <w:p w14:paraId="3C34DDDA" w14:textId="346B7164" w:rsidR="00FE6184" w:rsidRDefault="00FE6184"/>
              </w:tc>
            </w:tr>
            <w:tr w:rsidR="00FE6184" w14:paraId="04544A1D" w14:textId="77777777" w:rsidTr="00E64D12">
              <w:tc>
                <w:tcPr>
                  <w:tcW w:w="1964" w:type="dxa"/>
                </w:tcPr>
                <w:p w14:paraId="6C33BE9C" w14:textId="77777777" w:rsidR="00FE6184" w:rsidRDefault="00FE6184"/>
              </w:tc>
              <w:tc>
                <w:tcPr>
                  <w:tcW w:w="1206" w:type="dxa"/>
                </w:tcPr>
                <w:p w14:paraId="182468FA" w14:textId="77777777" w:rsidR="00FE6184" w:rsidRDefault="00FE6184"/>
              </w:tc>
              <w:tc>
                <w:tcPr>
                  <w:tcW w:w="1890" w:type="dxa"/>
                </w:tcPr>
                <w:p w14:paraId="47DBED80" w14:textId="77777777" w:rsidR="00FE6184" w:rsidRDefault="00FE6184"/>
              </w:tc>
              <w:tc>
                <w:tcPr>
                  <w:tcW w:w="1430" w:type="dxa"/>
                </w:tcPr>
                <w:p w14:paraId="5B33278F" w14:textId="77777777" w:rsidR="00FE6184" w:rsidRDefault="00FE6184"/>
              </w:tc>
              <w:tc>
                <w:tcPr>
                  <w:tcW w:w="2280" w:type="dxa"/>
                </w:tcPr>
                <w:p w14:paraId="54816D8B" w14:textId="77777777" w:rsidR="00FE6184" w:rsidRDefault="00FE6184"/>
              </w:tc>
            </w:tr>
          </w:tbl>
          <w:p w14:paraId="30ABDB21" w14:textId="77777777" w:rsidR="00FE6184" w:rsidRDefault="00FE6184"/>
          <w:p w14:paraId="4C025B5A" w14:textId="77777777" w:rsidR="00FE6184" w:rsidRDefault="00BC1E49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117767C9" w14:textId="77777777" w:rsidR="00FE6184" w:rsidRDefault="00FE6184"/>
        </w:tc>
        <w:tc>
          <w:tcPr>
            <w:tcW w:w="1585" w:type="dxa"/>
            <w:gridSpan w:val="2"/>
            <w:vMerge/>
          </w:tcPr>
          <w:p w14:paraId="2CD54690" w14:textId="77777777" w:rsidR="00FE6184" w:rsidRDefault="00FE6184"/>
        </w:tc>
      </w:tr>
      <w:tr w:rsidR="00FE6184" w14:paraId="41EB0EFE" w14:textId="77777777">
        <w:trPr>
          <w:trHeight w:val="2136"/>
        </w:trPr>
        <w:tc>
          <w:tcPr>
            <w:tcW w:w="2179" w:type="dxa"/>
            <w:gridSpan w:val="2"/>
            <w:vMerge/>
          </w:tcPr>
          <w:p w14:paraId="73B1A55B" w14:textId="77777777" w:rsidR="00FE6184" w:rsidRDefault="00FE6184"/>
        </w:tc>
        <w:tc>
          <w:tcPr>
            <w:tcW w:w="930" w:type="dxa"/>
            <w:vMerge/>
          </w:tcPr>
          <w:p w14:paraId="01218F9F" w14:textId="77777777" w:rsidR="00FE6184" w:rsidRDefault="00FE6184"/>
        </w:tc>
        <w:tc>
          <w:tcPr>
            <w:tcW w:w="762" w:type="dxa"/>
            <w:gridSpan w:val="3"/>
          </w:tcPr>
          <w:p w14:paraId="7F8F681A" w14:textId="77777777" w:rsidR="00FE6184" w:rsidRDefault="00BC1E49"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 w14:paraId="3B99A721" w14:textId="77777777" w:rsidR="00FE6184" w:rsidRDefault="00BC1E49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0AD81C5" w14:textId="77777777" w:rsidR="00FE6184" w:rsidRDefault="00BC1E49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6B5821CE" w14:textId="77777777" w:rsidR="00FE6184" w:rsidRDefault="00BC1E49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2F15C15D" w14:textId="77777777" w:rsidR="00FE6184" w:rsidRDefault="00FE6184"/>
          <w:p w14:paraId="70A7EB6B" w14:textId="77777777" w:rsidR="00FE6184" w:rsidRDefault="00FE6184">
            <w:pPr>
              <w:pStyle w:val="a0"/>
              <w:ind w:left="0"/>
            </w:pPr>
          </w:p>
          <w:p w14:paraId="74FF5184" w14:textId="77777777" w:rsidR="00FE6184" w:rsidRDefault="00BC1E49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1E739A8" w14:textId="77777777" w:rsidR="00FE6184" w:rsidRDefault="00BC1E49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>）</w:t>
            </w:r>
          </w:p>
          <w:p w14:paraId="1E9B8985" w14:textId="77777777" w:rsidR="00FE6184" w:rsidRDefault="00BC1E49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FF78298" w14:textId="300272ED" w:rsidR="00FE6184" w:rsidRDefault="002F63BF">
            <w:pPr>
              <w:pStyle w:val="a0"/>
            </w:pPr>
            <w:r>
              <w:rPr>
                <w:rFonts w:hint="eastAsia"/>
                <w:u w:val="single"/>
              </w:rPr>
              <w:t>现场观察，成品</w:t>
            </w:r>
            <w:r w:rsidR="00BC1E49">
              <w:rPr>
                <w:rFonts w:hint="eastAsia"/>
                <w:u w:val="single"/>
              </w:rPr>
              <w:t>隔地离墙存放，</w:t>
            </w:r>
            <w:r w:rsidR="005A692B">
              <w:rPr>
                <w:rFonts w:hint="eastAsia"/>
                <w:u w:val="single"/>
              </w:rPr>
              <w:t>有托盘存放、标签标识清楚；目前受限电政策影响，生产产量较少，库存较少。</w:t>
            </w:r>
          </w:p>
        </w:tc>
        <w:tc>
          <w:tcPr>
            <w:tcW w:w="1585" w:type="dxa"/>
            <w:gridSpan w:val="2"/>
            <w:vMerge/>
          </w:tcPr>
          <w:p w14:paraId="6559D270" w14:textId="77777777" w:rsidR="00FE6184" w:rsidRDefault="00FE6184"/>
        </w:tc>
      </w:tr>
      <w:tr w:rsidR="00FE6184" w14:paraId="0AD24A58" w14:textId="77777777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14:paraId="71AB0D39" w14:textId="77777777" w:rsidR="00FE6184" w:rsidRDefault="00BC1E49">
            <w:r>
              <w:rPr>
                <w:rFonts w:hint="eastAsia"/>
              </w:rPr>
              <w:lastRenderedPageBreak/>
              <w:t>应急准备和响应</w:t>
            </w:r>
          </w:p>
          <w:p w14:paraId="4A273393" w14:textId="77777777" w:rsidR="00FE6184" w:rsidRDefault="00BC1E49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5CF26F95" w14:textId="77777777" w:rsidR="00FE6184" w:rsidRDefault="00FE6184"/>
        </w:tc>
        <w:tc>
          <w:tcPr>
            <w:tcW w:w="930" w:type="dxa"/>
            <w:vMerge w:val="restart"/>
          </w:tcPr>
          <w:p w14:paraId="5BAF9785" w14:textId="77777777" w:rsidR="00FE6184" w:rsidRDefault="00BC1E49">
            <w:r>
              <w:rPr>
                <w:rFonts w:hint="eastAsia"/>
              </w:rPr>
              <w:t>F</w:t>
            </w:r>
            <w:r>
              <w:t>8.4</w:t>
            </w:r>
          </w:p>
          <w:p w14:paraId="7A54B4D6" w14:textId="77777777" w:rsidR="00FE6184" w:rsidRDefault="00BC1E49">
            <w:pPr>
              <w:pStyle w:val="ab"/>
            </w:pPr>
            <w:r>
              <w:rPr>
                <w:rFonts w:hint="eastAsia"/>
              </w:rPr>
              <w:t>F8.9.5</w:t>
            </w:r>
          </w:p>
          <w:p w14:paraId="1EAA68AF" w14:textId="77777777" w:rsidR="00FE6184" w:rsidRDefault="00FE6184"/>
        </w:tc>
        <w:tc>
          <w:tcPr>
            <w:tcW w:w="762" w:type="dxa"/>
            <w:gridSpan w:val="3"/>
          </w:tcPr>
          <w:p w14:paraId="0A7ECDA1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 w14:paraId="3DA35AFA" w14:textId="77777777" w:rsidR="00FE6184" w:rsidRDefault="00BC1E49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撤回控制程序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突发事件准备和响应控制程序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</w:tcPr>
          <w:p w14:paraId="3EE5F938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796AF5D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28493FC8" w14:textId="77777777">
        <w:trPr>
          <w:gridBefore w:val="1"/>
          <w:wBefore w:w="9" w:type="dxa"/>
          <w:trHeight w:val="440"/>
        </w:trPr>
        <w:tc>
          <w:tcPr>
            <w:tcW w:w="2170" w:type="dxa"/>
            <w:vMerge/>
          </w:tcPr>
          <w:p w14:paraId="407AD75A" w14:textId="77777777" w:rsidR="00FE6184" w:rsidRDefault="00FE6184"/>
        </w:tc>
        <w:tc>
          <w:tcPr>
            <w:tcW w:w="930" w:type="dxa"/>
            <w:vMerge/>
          </w:tcPr>
          <w:p w14:paraId="43A4792D" w14:textId="77777777" w:rsidR="00FE6184" w:rsidRDefault="00FE6184"/>
        </w:tc>
        <w:tc>
          <w:tcPr>
            <w:tcW w:w="762" w:type="dxa"/>
            <w:gridSpan w:val="3"/>
          </w:tcPr>
          <w:p w14:paraId="17C99941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 w14:paraId="2C09074A" w14:textId="77777777" w:rsidR="00FE6184" w:rsidRDefault="00BC1E49">
            <w:r>
              <w:t>有权决定撤回</w:t>
            </w:r>
            <w:r>
              <w:t>/</w:t>
            </w:r>
            <w: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>；</w:t>
            </w:r>
            <w:r>
              <w:t xml:space="preserve">  </w:t>
            </w:r>
          </w:p>
          <w:p w14:paraId="71696FF5" w14:textId="77777777" w:rsidR="00FE6184" w:rsidRDefault="00BC1E49">
            <w:r>
              <w:t>确保及时撤回</w:t>
            </w:r>
            <w:r>
              <w:t>/</w:t>
            </w:r>
            <w:r>
              <w:t>召回被确定为</w:t>
            </w:r>
            <w:proofErr w:type="gramStart"/>
            <w:r>
              <w:t>潜在不</w:t>
            </w:r>
            <w:proofErr w:type="gramEnd"/>
            <w:r>
              <w:t>安全的大量最终产品。</w:t>
            </w:r>
          </w:p>
          <w:p w14:paraId="74F8EE2E" w14:textId="77777777" w:rsidR="00FE6184" w:rsidRDefault="00BC1E49">
            <w:r>
              <w:t>组织的撤回</w:t>
            </w:r>
            <w:r>
              <w:t>/</w:t>
            </w:r>
            <w: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FE6184" w14:paraId="6E790D0E" w14:textId="77777777">
              <w:tc>
                <w:tcPr>
                  <w:tcW w:w="3835" w:type="dxa"/>
                  <w:shd w:val="clear" w:color="auto" w:fill="auto"/>
                </w:tcPr>
                <w:p w14:paraId="0CD6555F" w14:textId="77777777" w:rsidR="00FE6184" w:rsidRDefault="00FE6184"/>
              </w:tc>
              <w:tc>
                <w:tcPr>
                  <w:tcW w:w="2193" w:type="dxa"/>
                  <w:shd w:val="clear" w:color="auto" w:fill="auto"/>
                </w:tcPr>
                <w:p w14:paraId="1595DE54" w14:textId="77777777" w:rsidR="00FE6184" w:rsidRDefault="00BC1E49"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17EF490" w14:textId="77777777" w:rsidR="00FE6184" w:rsidRDefault="00BC1E49">
                  <w:r>
                    <w:t>备注</w:t>
                  </w:r>
                </w:p>
              </w:tc>
            </w:tr>
            <w:tr w:rsidR="00FE6184" w14:paraId="21AD7061" w14:textId="77777777">
              <w:tc>
                <w:tcPr>
                  <w:tcW w:w="3835" w:type="dxa"/>
                  <w:shd w:val="clear" w:color="auto" w:fill="auto"/>
                </w:tcPr>
                <w:p w14:paraId="34F6BCA3" w14:textId="77777777" w:rsidR="00FE6184" w:rsidRDefault="00BC1E49"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8AF7814" w14:textId="72964D1A" w:rsidR="00FE6184" w:rsidRDefault="005A692B"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E9E8050" w14:textId="77777777" w:rsidR="00FE6184" w:rsidRDefault="00FE6184"/>
              </w:tc>
            </w:tr>
            <w:tr w:rsidR="00FE6184" w14:paraId="26198BF3" w14:textId="77777777">
              <w:tc>
                <w:tcPr>
                  <w:tcW w:w="3835" w:type="dxa"/>
                  <w:shd w:val="clear" w:color="auto" w:fill="auto"/>
                </w:tcPr>
                <w:p w14:paraId="15BD01B2" w14:textId="77777777" w:rsidR="00FE6184" w:rsidRDefault="00BC1E49"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EF6D5F2" w14:textId="77777777" w:rsidR="00FE6184" w:rsidRDefault="00BC1E49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E7A54F2" w14:textId="77777777" w:rsidR="00FE6184" w:rsidRDefault="00FE6184"/>
              </w:tc>
            </w:tr>
            <w:tr w:rsidR="00FE6184" w14:paraId="332133E3" w14:textId="77777777">
              <w:tc>
                <w:tcPr>
                  <w:tcW w:w="3835" w:type="dxa"/>
                  <w:shd w:val="clear" w:color="auto" w:fill="auto"/>
                </w:tcPr>
                <w:p w14:paraId="3D1AC06B" w14:textId="77777777" w:rsidR="00FE6184" w:rsidRDefault="00BC1E49"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654AC3A" w14:textId="77777777" w:rsidR="00FE6184" w:rsidRDefault="00BC1E4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960015E" w14:textId="051DB9B8" w:rsidR="00FE6184" w:rsidRDefault="005A692B">
                  <w:r>
                    <w:rPr>
                      <w:rFonts w:hint="eastAsia"/>
                    </w:rPr>
                    <w:t>受产品特性影响不直接接触消费者</w:t>
                  </w:r>
                </w:p>
              </w:tc>
            </w:tr>
            <w:tr w:rsidR="005A692B" w14:paraId="6E241FA2" w14:textId="77777777">
              <w:tc>
                <w:tcPr>
                  <w:tcW w:w="3835" w:type="dxa"/>
                  <w:shd w:val="clear" w:color="auto" w:fill="auto"/>
                </w:tcPr>
                <w:p w14:paraId="1BD062E9" w14:textId="77777777" w:rsidR="005A692B" w:rsidRDefault="005A692B" w:rsidP="005A692B"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246F3726" w14:textId="4E594B01" w:rsidR="005A692B" w:rsidRDefault="005A692B" w:rsidP="005A692B"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9A3709D" w14:textId="77777777" w:rsidR="005A692B" w:rsidRDefault="005A692B" w:rsidP="005A692B"/>
              </w:tc>
            </w:tr>
            <w:tr w:rsidR="005A692B" w14:paraId="229F3B07" w14:textId="77777777">
              <w:tc>
                <w:tcPr>
                  <w:tcW w:w="3835" w:type="dxa"/>
                  <w:shd w:val="clear" w:color="auto" w:fill="auto"/>
                </w:tcPr>
                <w:p w14:paraId="7ADE7991" w14:textId="77777777" w:rsidR="005A692B" w:rsidRDefault="005A692B" w:rsidP="005A692B">
                  <w:r>
                    <w:t>处置库存中受影响的批次</w:t>
                  </w:r>
                  <w:r>
                    <w:t>/</w:t>
                  </w:r>
                  <w: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3EAA949" w14:textId="41AA66AD" w:rsidR="005A692B" w:rsidRDefault="005A692B" w:rsidP="005A692B"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C6D27DE" w14:textId="77777777" w:rsidR="005A692B" w:rsidRDefault="005A692B" w:rsidP="005A692B"/>
              </w:tc>
            </w:tr>
            <w:tr w:rsidR="00FE6184" w14:paraId="21CE3A89" w14:textId="77777777">
              <w:tc>
                <w:tcPr>
                  <w:tcW w:w="3835" w:type="dxa"/>
                  <w:shd w:val="clear" w:color="auto" w:fill="auto"/>
                </w:tcPr>
                <w:p w14:paraId="51A84B0B" w14:textId="77777777" w:rsidR="00FE6184" w:rsidRDefault="00BC1E49"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053B41F" w14:textId="77777777" w:rsidR="00FE6184" w:rsidRDefault="00BC1E49"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631DBE8" w14:textId="77777777" w:rsidR="00FE6184" w:rsidRDefault="00FE6184"/>
              </w:tc>
            </w:tr>
          </w:tbl>
          <w:p w14:paraId="7FA858C8" w14:textId="77777777" w:rsidR="00FE6184" w:rsidRDefault="00FE6184"/>
          <w:p w14:paraId="7862E7A4" w14:textId="77777777" w:rsidR="00FE6184" w:rsidRDefault="00BC1E49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055D6981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6BA53521" w14:textId="77777777" w:rsidR="00FE6184" w:rsidRDefault="00FE6184"/>
          <w:p w14:paraId="3BF426D4" w14:textId="77777777" w:rsidR="00FE6184" w:rsidRDefault="00BC1E49">
            <w:r>
              <w:rPr>
                <w:rFonts w:hint="eastAsia"/>
              </w:rPr>
              <w:lastRenderedPageBreak/>
              <w:t>本部门是否发生产品的撤回或召回方面的处置：</w:t>
            </w:r>
          </w:p>
          <w:p w14:paraId="208265F7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未发生（参加公司组织的产品召回演练）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008"/>
              <w:gridCol w:w="1852"/>
              <w:gridCol w:w="1285"/>
              <w:gridCol w:w="1433"/>
            </w:tblGrid>
            <w:tr w:rsidR="00FE6184" w14:paraId="4B188B72" w14:textId="77777777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14:paraId="458E6B21" w14:textId="77777777" w:rsidR="00FE6184" w:rsidRDefault="00BC1E49"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03B0A5E3" w14:textId="77777777" w:rsidR="00FE6184" w:rsidRDefault="00BC1E49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2AD8A139" w14:textId="77777777" w:rsidR="00FE6184" w:rsidRDefault="00BC1E49"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53ADE48B" w14:textId="77777777" w:rsidR="00FE6184" w:rsidRDefault="00BC1E49"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5125845C" w14:textId="77777777" w:rsidR="00FE6184" w:rsidRDefault="00BC1E49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27538B6D" w14:textId="77777777" w:rsidR="00FE6184" w:rsidRDefault="00BC1E49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E64D12" w14:paraId="3624D321" w14:textId="77777777">
              <w:tc>
                <w:tcPr>
                  <w:tcW w:w="1175" w:type="dxa"/>
                  <w:shd w:val="clear" w:color="auto" w:fill="auto"/>
                </w:tcPr>
                <w:p w14:paraId="07AA6CC2" w14:textId="50500C49" w:rsidR="00E64D12" w:rsidRDefault="00E64D12" w:rsidP="00E64D12">
                  <w:r>
                    <w:t>2021</w:t>
                  </w:r>
                  <w:r>
                    <w:rPr>
                      <w:rFonts w:hint="eastAsia"/>
                    </w:rPr>
                    <w:t>0</w:t>
                  </w:r>
                  <w:r>
                    <w:t>7</w:t>
                  </w:r>
                  <w:r>
                    <w:rPr>
                      <w:rFonts w:hint="eastAsia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301B07DF" w14:textId="77777777" w:rsidR="00E64D12" w:rsidRDefault="00E64D12" w:rsidP="00E64D1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1809D519" w14:textId="77777777" w:rsidR="00E64D12" w:rsidRDefault="00E64D12" w:rsidP="00E64D1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4C40E6D0" w14:textId="6106361A" w:rsidR="00E64D12" w:rsidRDefault="00E64D12" w:rsidP="00E64D12">
                  <w:r w:rsidRPr="00E64D12">
                    <w:rPr>
                      <w:rFonts w:hint="eastAsia"/>
                    </w:rPr>
                    <w:t>给杭州某公司配送的重质碳酸钙</w:t>
                  </w:r>
                  <w:proofErr w:type="gramStart"/>
                  <w:r w:rsidRPr="00E64D12">
                    <w:rPr>
                      <w:rFonts w:hint="eastAsia"/>
                    </w:rPr>
                    <w:t>砷</w:t>
                  </w:r>
                  <w:proofErr w:type="gramEnd"/>
                  <w:r w:rsidRPr="00E64D12">
                    <w:rPr>
                      <w:rFonts w:hint="eastAsia"/>
                    </w:rPr>
                    <w:t>指标超标（模拟）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70E3A562" w14:textId="1A5FC189" w:rsidR="00E64D12" w:rsidRDefault="00E64D12" w:rsidP="00E64D12">
                  <w:r>
                    <w:rPr>
                      <w:rFonts w:hint="eastAsia"/>
                    </w:rPr>
                    <w:t>发货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包全部追回，给顾客致歉，并发新货。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684C890D" w14:textId="77777777" w:rsidR="00E64D12" w:rsidRDefault="00E64D12" w:rsidP="00E64D12">
                  <w:r>
                    <w:rPr>
                      <w:rFonts w:hint="eastAsia"/>
                    </w:rPr>
                    <w:t>已全部处理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5B3299A7" w14:textId="77777777" w:rsidR="00E64D12" w:rsidRDefault="00E64D12" w:rsidP="00E64D1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F3D8504" w14:textId="77777777" w:rsidR="00E64D12" w:rsidRDefault="00E64D12" w:rsidP="00E64D1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 w:rsidR="00FE6184" w14:paraId="014B6CE5" w14:textId="77777777">
              <w:tc>
                <w:tcPr>
                  <w:tcW w:w="1175" w:type="dxa"/>
                  <w:shd w:val="clear" w:color="auto" w:fill="auto"/>
                </w:tcPr>
                <w:p w14:paraId="3DC46950" w14:textId="77777777" w:rsidR="00FE6184" w:rsidRDefault="00FE6184"/>
              </w:tc>
              <w:tc>
                <w:tcPr>
                  <w:tcW w:w="1290" w:type="dxa"/>
                  <w:shd w:val="clear" w:color="auto" w:fill="auto"/>
                </w:tcPr>
                <w:p w14:paraId="3308F11D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7916B136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14:paraId="76994FFD" w14:textId="77777777" w:rsidR="00FE6184" w:rsidRDefault="00FE6184"/>
              </w:tc>
              <w:tc>
                <w:tcPr>
                  <w:tcW w:w="1852" w:type="dxa"/>
                  <w:shd w:val="clear" w:color="auto" w:fill="auto"/>
                </w:tcPr>
                <w:p w14:paraId="729E81FC" w14:textId="77777777" w:rsidR="00FE6184" w:rsidRDefault="00FE6184"/>
              </w:tc>
              <w:tc>
                <w:tcPr>
                  <w:tcW w:w="1285" w:type="dxa"/>
                  <w:shd w:val="clear" w:color="auto" w:fill="auto"/>
                </w:tcPr>
                <w:p w14:paraId="45EDA219" w14:textId="77777777" w:rsidR="00FE6184" w:rsidRDefault="00FE6184"/>
              </w:tc>
              <w:tc>
                <w:tcPr>
                  <w:tcW w:w="1433" w:type="dxa"/>
                  <w:shd w:val="clear" w:color="auto" w:fill="auto"/>
                </w:tcPr>
                <w:p w14:paraId="4870752B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1D4BD587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 w14:paraId="459D404B" w14:textId="77777777" w:rsidR="00FE6184" w:rsidRDefault="00FE6184"/>
          <w:p w14:paraId="3CB85271" w14:textId="77777777" w:rsidR="00FE6184" w:rsidRDefault="00BC1E49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063F8C26" w14:textId="77777777" w:rsidR="00FE6184" w:rsidRDefault="00BC1E49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4EF05224" w14:textId="77777777" w:rsidR="00FE6184" w:rsidRDefault="00FE6184"/>
          <w:p w14:paraId="748BFBBA" w14:textId="77777777" w:rsidR="00FE6184" w:rsidRDefault="00BC1E49"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570" w:type="dxa"/>
            <w:vMerge/>
          </w:tcPr>
          <w:p w14:paraId="394507CE" w14:textId="77777777" w:rsidR="00FE6184" w:rsidRDefault="00FE6184"/>
        </w:tc>
      </w:tr>
      <w:tr w:rsidR="00FE6184" w14:paraId="1C7E9EBE" w14:textId="77777777">
        <w:trPr>
          <w:gridBefore w:val="1"/>
          <w:wBefore w:w="9" w:type="dxa"/>
          <w:trHeight w:val="468"/>
        </w:trPr>
        <w:tc>
          <w:tcPr>
            <w:tcW w:w="2170" w:type="dxa"/>
            <w:vMerge w:val="restart"/>
          </w:tcPr>
          <w:p w14:paraId="1D209C3F" w14:textId="77777777" w:rsidR="00FE6184" w:rsidRDefault="00BC1E49">
            <w:r>
              <w:rPr>
                <w:rFonts w:hint="eastAsia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</w:tcPr>
          <w:p w14:paraId="0716E665" w14:textId="77777777" w:rsidR="00FE6184" w:rsidRDefault="00BC1E49">
            <w:r>
              <w:t>F8.4</w:t>
            </w:r>
          </w:p>
          <w:p w14:paraId="14916B70" w14:textId="77777777" w:rsidR="00FE6184" w:rsidRDefault="00FE6184"/>
        </w:tc>
        <w:tc>
          <w:tcPr>
            <w:tcW w:w="745" w:type="dxa"/>
          </w:tcPr>
          <w:p w14:paraId="29D36AC0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4"/>
          </w:tcPr>
          <w:p w14:paraId="2EB31108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《应急救援预案》</w:t>
            </w:r>
          </w:p>
        </w:tc>
        <w:tc>
          <w:tcPr>
            <w:tcW w:w="1568" w:type="dxa"/>
            <w:vMerge w:val="restart"/>
          </w:tcPr>
          <w:p w14:paraId="26A12C1C" w14:textId="77777777" w:rsidR="00FE6184" w:rsidRDefault="00BC1E4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025FD99" w14:textId="77777777" w:rsidR="00FE6184" w:rsidRDefault="00BC1E49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E6184" w14:paraId="1A802D8D" w14:textId="77777777">
        <w:trPr>
          <w:gridBefore w:val="1"/>
          <w:wBefore w:w="9" w:type="dxa"/>
          <w:trHeight w:val="180"/>
        </w:trPr>
        <w:tc>
          <w:tcPr>
            <w:tcW w:w="2170" w:type="dxa"/>
            <w:vMerge/>
          </w:tcPr>
          <w:p w14:paraId="409C8F6D" w14:textId="77777777" w:rsidR="00FE6184" w:rsidRDefault="00FE6184"/>
        </w:tc>
        <w:tc>
          <w:tcPr>
            <w:tcW w:w="938" w:type="dxa"/>
            <w:gridSpan w:val="2"/>
            <w:vMerge/>
          </w:tcPr>
          <w:p w14:paraId="51372F79" w14:textId="77777777" w:rsidR="00FE6184" w:rsidRDefault="00FE6184"/>
        </w:tc>
        <w:tc>
          <w:tcPr>
            <w:tcW w:w="745" w:type="dxa"/>
          </w:tcPr>
          <w:p w14:paraId="4D251DDB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77" w:type="dxa"/>
            <w:gridSpan w:val="4"/>
          </w:tcPr>
          <w:p w14:paraId="23F73FCA" w14:textId="77777777" w:rsidR="00FE6184" w:rsidRDefault="00BC1E49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14:paraId="5F56EB11" w14:textId="5F86597F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E64D12">
              <w:rPr>
                <w:rFonts w:hint="eastAsia"/>
              </w:rPr>
              <w:sym w:font="Wingdings" w:char="00A8"/>
            </w:r>
            <w:r w:rsidR="00E64D12">
              <w:t xml:space="preserve"> </w:t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 w:rsidR="00E64D12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proofErr w:type="gramStart"/>
            <w:r>
              <w:rPr>
                <w:rFonts w:hint="eastAsia"/>
              </w:rPr>
              <w:t>—食品</w:t>
            </w:r>
            <w:proofErr w:type="gramEnd"/>
            <w:r>
              <w:rPr>
                <w:rFonts w:hint="eastAsia"/>
              </w:rPr>
              <w:t>供应链的突变</w:t>
            </w:r>
          </w:p>
          <w:p w14:paraId="2484DE58" w14:textId="77777777" w:rsidR="00FE6184" w:rsidRDefault="00FE6184"/>
          <w:p w14:paraId="1852906A" w14:textId="77777777" w:rsidR="00FE6184" w:rsidRDefault="00BC1E49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14:paraId="327B000F" w14:textId="77777777" w:rsidR="00FE6184" w:rsidRDefault="00BC1E49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 w14:paraId="33BE1937" w14:textId="77777777" w:rsidR="00FE6184" w:rsidRDefault="00FE6184"/>
          <w:p w14:paraId="1EDA1DB0" w14:textId="77777777" w:rsidR="00FE6184" w:rsidRDefault="00BC1E49">
            <w:r>
              <w:rPr>
                <w:rFonts w:hint="eastAsia"/>
              </w:rPr>
              <w:t>本部门是否发生食品安全方面的应急的情况：</w:t>
            </w:r>
          </w:p>
          <w:p w14:paraId="30B1A016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14:paraId="295739D8" w14:textId="77777777" w:rsidR="00FE6184" w:rsidRDefault="00FE6184"/>
          <w:p w14:paraId="1252E2BF" w14:textId="77777777" w:rsidR="00FE6184" w:rsidRDefault="00BC1E49">
            <w:r>
              <w:rPr>
                <w:rFonts w:hint="eastAsia"/>
              </w:rPr>
              <w:t>本部门是否发生食品安全方面的应急演练：</w:t>
            </w:r>
          </w:p>
          <w:p w14:paraId="10D1739C" w14:textId="77777777" w:rsidR="00FE6184" w:rsidRDefault="00BC1E49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 w14:paraId="4E4CE051" w14:textId="77777777" w:rsidR="00FE6184" w:rsidRDefault="00BC1E4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14:paraId="7646698D" w14:textId="77777777" w:rsidR="00FE6184" w:rsidRDefault="00FE6184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FE6184" w14:paraId="1951BA06" w14:textId="77777777">
              <w:trPr>
                <w:trHeight w:val="90"/>
              </w:trPr>
              <w:tc>
                <w:tcPr>
                  <w:tcW w:w="1936" w:type="dxa"/>
                </w:tcPr>
                <w:p w14:paraId="064C362B" w14:textId="77777777" w:rsidR="00FE6184" w:rsidRDefault="00BC1E49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14:paraId="34C6D17C" w14:textId="77777777" w:rsidR="00FE6184" w:rsidRDefault="00BC1E49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14:paraId="4A5F4EEC" w14:textId="77777777" w:rsidR="00FE6184" w:rsidRDefault="00BC1E49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45639B83" w14:textId="77777777" w:rsidR="00FE6184" w:rsidRDefault="00BC1E49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FE6184" w14:paraId="50959BFB" w14:textId="77777777">
              <w:tc>
                <w:tcPr>
                  <w:tcW w:w="1936" w:type="dxa"/>
                </w:tcPr>
                <w:p w14:paraId="6F5A2BF4" w14:textId="77777777" w:rsidR="00FE6184" w:rsidRDefault="00BC1E49"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084" w:type="dxa"/>
                </w:tcPr>
                <w:p w14:paraId="71551D2F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694D837E" w14:textId="77777777" w:rsidR="00FE6184" w:rsidRDefault="00BC1E49">
                  <w:r>
                    <w:rPr>
                      <w:rFonts w:hint="eastAsia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14:paraId="5DBA5682" w14:textId="77777777" w:rsidR="00FE6184" w:rsidRDefault="00BC1E4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 w:rsidR="00FE6184" w14:paraId="3DECB19C" w14:textId="77777777">
              <w:tc>
                <w:tcPr>
                  <w:tcW w:w="1936" w:type="dxa"/>
                </w:tcPr>
                <w:p w14:paraId="168DD576" w14:textId="77777777" w:rsidR="00FE6184" w:rsidRDefault="00FE6184"/>
              </w:tc>
              <w:tc>
                <w:tcPr>
                  <w:tcW w:w="2084" w:type="dxa"/>
                </w:tcPr>
                <w:p w14:paraId="5A42CB36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4F7AAB10" w14:textId="77777777" w:rsidR="00FE6184" w:rsidRDefault="00FE6184"/>
              </w:tc>
              <w:tc>
                <w:tcPr>
                  <w:tcW w:w="2110" w:type="dxa"/>
                </w:tcPr>
                <w:p w14:paraId="3001537D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 w:rsidR="00FE6184" w14:paraId="168C1F8B" w14:textId="77777777">
              <w:tc>
                <w:tcPr>
                  <w:tcW w:w="1936" w:type="dxa"/>
                </w:tcPr>
                <w:p w14:paraId="3C668749" w14:textId="77777777" w:rsidR="00FE6184" w:rsidRDefault="00FE6184"/>
              </w:tc>
              <w:tc>
                <w:tcPr>
                  <w:tcW w:w="2084" w:type="dxa"/>
                </w:tcPr>
                <w:p w14:paraId="4460DEA6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14:paraId="534A6C0E" w14:textId="77777777" w:rsidR="00FE6184" w:rsidRDefault="00FE6184"/>
              </w:tc>
              <w:tc>
                <w:tcPr>
                  <w:tcW w:w="2110" w:type="dxa"/>
                </w:tcPr>
                <w:p w14:paraId="6920488C" w14:textId="77777777" w:rsidR="00FE6184" w:rsidRDefault="00BC1E4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 w14:paraId="18A2D491" w14:textId="77777777" w:rsidR="00FE6184" w:rsidRDefault="00FE6184"/>
          <w:p w14:paraId="39C17393" w14:textId="6EC6E8DE" w:rsidR="00FE6184" w:rsidRDefault="00BC1E49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</w:t>
            </w:r>
            <w:r w:rsidR="005A692B">
              <w:rPr>
                <w:u w:val="single"/>
              </w:rPr>
              <w:t>2021.8.22</w:t>
            </w:r>
            <w:r w:rsidR="005A692B">
              <w:rPr>
                <w:rFonts w:hint="eastAsia"/>
                <w:u w:val="single"/>
              </w:rPr>
              <w:t>对消防应急预案进行了评估。</w:t>
            </w:r>
          </w:p>
          <w:p w14:paraId="4D7BB162" w14:textId="77777777" w:rsidR="00FE6184" w:rsidRDefault="00BC1E49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14:paraId="1D50D46C" w14:textId="77777777" w:rsidR="00FE6184" w:rsidRDefault="00FE6184"/>
        </w:tc>
        <w:tc>
          <w:tcPr>
            <w:tcW w:w="1568" w:type="dxa"/>
            <w:vMerge/>
          </w:tcPr>
          <w:p w14:paraId="40F1E237" w14:textId="77777777" w:rsidR="00FE6184" w:rsidRDefault="00FE6184">
            <w:pPr>
              <w:rPr>
                <w:highlight w:val="yellow"/>
              </w:rPr>
            </w:pPr>
          </w:p>
        </w:tc>
      </w:tr>
      <w:tr w:rsidR="00FE6184" w14:paraId="033791B5" w14:textId="77777777">
        <w:trPr>
          <w:gridBefore w:val="1"/>
          <w:wBefore w:w="9" w:type="dxa"/>
          <w:trHeight w:val="671"/>
        </w:trPr>
        <w:tc>
          <w:tcPr>
            <w:tcW w:w="2170" w:type="dxa"/>
            <w:vMerge w:val="restart"/>
            <w:shd w:val="clear" w:color="auto" w:fill="auto"/>
          </w:tcPr>
          <w:p w14:paraId="42603E55" w14:textId="77777777" w:rsidR="00FE6184" w:rsidRDefault="00BC1E49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 w14:paraId="014420FE" w14:textId="77777777" w:rsidR="00FE6184" w:rsidRDefault="00BC1E49">
            <w:r>
              <w:rPr>
                <w:rFonts w:hint="eastAsia"/>
              </w:rPr>
              <w:t>F8.5.4</w:t>
            </w:r>
          </w:p>
          <w:p w14:paraId="2DB26925" w14:textId="77777777" w:rsidR="00FE6184" w:rsidRDefault="00FE6184"/>
        </w:tc>
        <w:tc>
          <w:tcPr>
            <w:tcW w:w="745" w:type="dxa"/>
            <w:shd w:val="clear" w:color="auto" w:fill="auto"/>
          </w:tcPr>
          <w:p w14:paraId="3078851D" w14:textId="77777777" w:rsidR="00FE6184" w:rsidRDefault="00BC1E49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1A977241" w14:textId="77777777" w:rsidR="00FE6184" w:rsidRDefault="00BC1E4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固态调味料生产操作规程</w:t>
            </w:r>
            <w:r>
              <w:rPr>
                <w:rFonts w:hint="eastAsia"/>
              </w:rPr>
              <w:t>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 w14:paraId="3F06F919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098F0F3C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048362E" w14:textId="77777777" w:rsidR="00FE6184" w:rsidRDefault="00FE6184"/>
          <w:p w14:paraId="7D536430" w14:textId="77777777" w:rsidR="00FE6184" w:rsidRDefault="00FE6184"/>
        </w:tc>
      </w:tr>
      <w:tr w:rsidR="00FE6184" w14:paraId="50F89F97" w14:textId="77777777">
        <w:trPr>
          <w:gridBefore w:val="1"/>
          <w:wBefore w:w="9" w:type="dxa"/>
          <w:trHeight w:val="487"/>
        </w:trPr>
        <w:tc>
          <w:tcPr>
            <w:tcW w:w="2170" w:type="dxa"/>
            <w:vMerge/>
            <w:shd w:val="clear" w:color="auto" w:fill="auto"/>
          </w:tcPr>
          <w:p w14:paraId="05DD816F" w14:textId="77777777" w:rsidR="00FE6184" w:rsidRDefault="00FE6184"/>
        </w:tc>
        <w:tc>
          <w:tcPr>
            <w:tcW w:w="938" w:type="dxa"/>
            <w:gridSpan w:val="2"/>
            <w:vMerge/>
            <w:shd w:val="clear" w:color="auto" w:fill="auto"/>
          </w:tcPr>
          <w:p w14:paraId="1DBB270A" w14:textId="77777777" w:rsidR="00FE6184" w:rsidRDefault="00FE6184"/>
        </w:tc>
        <w:tc>
          <w:tcPr>
            <w:tcW w:w="745" w:type="dxa"/>
            <w:shd w:val="clear" w:color="auto" w:fill="auto"/>
          </w:tcPr>
          <w:p w14:paraId="2FD57F72" w14:textId="77777777" w:rsidR="00FE6184" w:rsidRDefault="00BC1E49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2C86F452" w14:textId="77777777" w:rsidR="00FE6184" w:rsidRDefault="00BC1E49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</w:t>
            </w:r>
            <w:r>
              <w:rPr>
                <w:rFonts w:ascii="宋体" w:hAnsi="宋体" w:cs="宋体" w:hint="eastAsia"/>
              </w:rPr>
              <w:t>计划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  <w:lang w:val="en-GB"/>
              </w:rPr>
              <w:t>HACCP</w:t>
            </w:r>
            <w:r>
              <w:rPr>
                <w:rFonts w:ascii="宋体" w:hAnsi="宋体" w:cs="宋体" w:hint="eastAsia"/>
                <w:lang w:val="en-GB"/>
              </w:rPr>
              <w:t>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proofErr w:type="gramStart"/>
            <w:r>
              <w:rPr>
                <w:rFonts w:ascii="宋体" w:hAnsi="宋体" w:cs="宋体" w:hint="eastAsia"/>
              </w:rPr>
              <w:t>见食品</w:t>
            </w:r>
            <w:proofErr w:type="gramEnd"/>
            <w:r>
              <w:rPr>
                <w:rFonts w:ascii="宋体" w:hAnsi="宋体" w:cs="宋体" w:hint="eastAsia"/>
              </w:rPr>
              <w:t>安全小组审核记录</w:t>
            </w:r>
            <w:r>
              <w:rPr>
                <w:rFonts w:ascii="宋体" w:hAnsi="宋体" w:cs="宋体" w:hint="eastAsia"/>
              </w:rPr>
              <w:t>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/>
            <w:shd w:val="clear" w:color="auto" w:fill="auto"/>
          </w:tcPr>
          <w:p w14:paraId="5057BCF3" w14:textId="77777777" w:rsidR="00FE6184" w:rsidRDefault="00FE6184"/>
        </w:tc>
      </w:tr>
      <w:tr w:rsidR="00FE6184" w14:paraId="0A0E286B" w14:textId="77777777" w:rsidTr="006F5986">
        <w:trPr>
          <w:gridBefore w:val="1"/>
          <w:wBefore w:w="9" w:type="dxa"/>
          <w:trHeight w:val="67"/>
        </w:trPr>
        <w:tc>
          <w:tcPr>
            <w:tcW w:w="2170" w:type="dxa"/>
            <w:vMerge/>
            <w:shd w:val="clear" w:color="auto" w:fill="auto"/>
          </w:tcPr>
          <w:p w14:paraId="6D0F35D3" w14:textId="77777777" w:rsidR="00FE6184" w:rsidRDefault="00FE6184"/>
        </w:tc>
        <w:tc>
          <w:tcPr>
            <w:tcW w:w="938" w:type="dxa"/>
            <w:gridSpan w:val="2"/>
            <w:shd w:val="clear" w:color="auto" w:fill="auto"/>
          </w:tcPr>
          <w:p w14:paraId="7B90D4E9" w14:textId="77777777" w:rsidR="00FE6184" w:rsidRDefault="00BC1E49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14:paraId="7E44F92F" w14:textId="77777777" w:rsidR="00FE6184" w:rsidRDefault="00FE6184"/>
        </w:tc>
        <w:tc>
          <w:tcPr>
            <w:tcW w:w="745" w:type="dxa"/>
            <w:shd w:val="clear" w:color="auto" w:fill="auto"/>
          </w:tcPr>
          <w:p w14:paraId="37187ABC" w14:textId="77777777" w:rsidR="00FE6184" w:rsidRDefault="00BC1E49"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 w14:paraId="099DC1AF" w14:textId="77777777" w:rsidR="00FE6184" w:rsidRDefault="00BC1E49">
            <w:r>
              <w:rPr>
                <w:rFonts w:hint="eastAsia"/>
              </w:rPr>
              <w:t>重质碳酸钙【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/CCP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42"/>
              <w:gridCol w:w="1790"/>
              <w:gridCol w:w="2290"/>
              <w:gridCol w:w="1360"/>
              <w:gridCol w:w="1300"/>
              <w:gridCol w:w="1161"/>
            </w:tblGrid>
            <w:tr w:rsidR="00FE6184" w14:paraId="3E2FA80C" w14:textId="77777777">
              <w:tc>
                <w:tcPr>
                  <w:tcW w:w="1142" w:type="dxa"/>
                </w:tcPr>
                <w:p w14:paraId="041C08DB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 w14:paraId="428C6877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2290" w:type="dxa"/>
                </w:tcPr>
                <w:p w14:paraId="1F906BD5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  <w:r>
                    <w:rPr>
                      <w:rFonts w:hint="eastAsia"/>
                      <w:szCs w:val="21"/>
                    </w:rPr>
                    <w:t>/CL</w:t>
                  </w:r>
                </w:p>
              </w:tc>
              <w:tc>
                <w:tcPr>
                  <w:tcW w:w="1360" w:type="dxa"/>
                </w:tcPr>
                <w:p w14:paraId="0285929D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300" w:type="dxa"/>
                </w:tcPr>
                <w:p w14:paraId="59564868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 w14:paraId="5E24A08A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FE6184" w14:paraId="548AC8F5" w14:textId="77777777">
              <w:trPr>
                <w:trHeight w:val="552"/>
              </w:trPr>
              <w:tc>
                <w:tcPr>
                  <w:tcW w:w="1142" w:type="dxa"/>
                </w:tcPr>
                <w:p w14:paraId="454EAD00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</w:t>
                  </w:r>
                  <w:r>
                    <w:rPr>
                      <w:rFonts w:hint="eastAsia"/>
                      <w:szCs w:val="21"/>
                    </w:rPr>
                    <w:t>1-1</w:t>
                  </w:r>
                </w:p>
              </w:tc>
              <w:tc>
                <w:tcPr>
                  <w:tcW w:w="1790" w:type="dxa"/>
                </w:tcPr>
                <w:p w14:paraId="764FAE44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方解石、塑料包装袋的采购验收</w:t>
                  </w:r>
                </w:p>
              </w:tc>
              <w:tc>
                <w:tcPr>
                  <w:tcW w:w="2290" w:type="dxa"/>
                </w:tcPr>
                <w:p w14:paraId="69DD5BAA" w14:textId="0F87D62D" w:rsidR="00FE6184" w:rsidRDefault="00BC1E49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 w:rsidR="00E64D12">
                    <w:rPr>
                      <w:rFonts w:hint="eastAsia"/>
                      <w:szCs w:val="21"/>
                    </w:rPr>
                    <w:t>质检部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、供销部审核记录</w:t>
                  </w:r>
                </w:p>
              </w:tc>
              <w:tc>
                <w:tcPr>
                  <w:tcW w:w="1360" w:type="dxa"/>
                </w:tcPr>
                <w:p w14:paraId="6C12776D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300" w:type="dxa"/>
                </w:tcPr>
                <w:p w14:paraId="1B7C754E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 w14:paraId="10ACE99C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</w:tr>
            <w:tr w:rsidR="00FE6184" w14:paraId="7BEC7213" w14:textId="77777777">
              <w:tc>
                <w:tcPr>
                  <w:tcW w:w="1142" w:type="dxa"/>
                </w:tcPr>
                <w:p w14:paraId="6B4C3D30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CCP2</w:t>
                  </w:r>
                </w:p>
              </w:tc>
              <w:tc>
                <w:tcPr>
                  <w:tcW w:w="1790" w:type="dxa"/>
                </w:tcPr>
                <w:p w14:paraId="66D440A3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成品检验入库</w:t>
                  </w:r>
                </w:p>
              </w:tc>
              <w:tc>
                <w:tcPr>
                  <w:tcW w:w="2290" w:type="dxa"/>
                </w:tcPr>
                <w:p w14:paraId="77C0A41F" w14:textId="7773F129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见</w:t>
                  </w:r>
                  <w:r w:rsidR="00E64D12">
                    <w:rPr>
                      <w:rFonts w:hint="eastAsia"/>
                      <w:szCs w:val="21"/>
                    </w:rPr>
                    <w:t>质检部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审核记录</w:t>
                  </w:r>
                </w:p>
              </w:tc>
              <w:tc>
                <w:tcPr>
                  <w:tcW w:w="1360" w:type="dxa"/>
                </w:tcPr>
                <w:p w14:paraId="34654395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  <w:tc>
                <w:tcPr>
                  <w:tcW w:w="1300" w:type="dxa"/>
                </w:tcPr>
                <w:p w14:paraId="2BDE6A98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 w14:paraId="0EAC1D4B" w14:textId="77777777" w:rsidR="00FE6184" w:rsidRDefault="00FE6184">
                  <w:pPr>
                    <w:rPr>
                      <w:szCs w:val="21"/>
                    </w:rPr>
                  </w:pPr>
                </w:p>
              </w:tc>
            </w:tr>
            <w:tr w:rsidR="00FE6184" w14:paraId="13275A6E" w14:textId="77777777">
              <w:tc>
                <w:tcPr>
                  <w:tcW w:w="1142" w:type="dxa"/>
                </w:tcPr>
                <w:p w14:paraId="38E14D12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CCP1</w:t>
                  </w:r>
                </w:p>
              </w:tc>
              <w:tc>
                <w:tcPr>
                  <w:tcW w:w="1790" w:type="dxa"/>
                </w:tcPr>
                <w:p w14:paraId="36568348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分级（生产车间）</w:t>
                  </w:r>
                </w:p>
              </w:tc>
              <w:tc>
                <w:tcPr>
                  <w:tcW w:w="2290" w:type="dxa"/>
                </w:tcPr>
                <w:p w14:paraId="2FF72F88" w14:textId="6F750391" w:rsidR="00FE6184" w:rsidRDefault="00BC1E49"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选粉机转速：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400-</w:t>
                  </w:r>
                  <w:r w:rsidR="0005294A">
                    <w:rPr>
                      <w:rFonts w:ascii="宋体" w:hAnsi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00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/min</w:t>
                  </w:r>
                </w:p>
              </w:tc>
              <w:tc>
                <w:tcPr>
                  <w:tcW w:w="1360" w:type="dxa"/>
                </w:tcPr>
                <w:p w14:paraId="38E74E19" w14:textId="091A252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《</w:t>
                  </w:r>
                  <w:r w:rsidR="00B77529">
                    <w:rPr>
                      <w:rFonts w:hint="eastAsia"/>
                      <w:szCs w:val="21"/>
                    </w:rPr>
                    <w:t>质量</w:t>
                  </w:r>
                  <w:r>
                    <w:rPr>
                      <w:rFonts w:hint="eastAsia"/>
                      <w:szCs w:val="21"/>
                    </w:rPr>
                    <w:t>中控检验记录》</w:t>
                  </w:r>
                </w:p>
              </w:tc>
              <w:tc>
                <w:tcPr>
                  <w:tcW w:w="1300" w:type="dxa"/>
                </w:tcPr>
                <w:p w14:paraId="240AF587" w14:textId="3B21239D" w:rsidR="00FE6184" w:rsidRDefault="006F598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  <w:r w:rsidR="00263BE9">
                    <w:rPr>
                      <w:szCs w:val="21"/>
                    </w:rPr>
                    <w:t>4</w:t>
                  </w:r>
                  <w:r w:rsidR="006F660A">
                    <w:rPr>
                      <w:szCs w:val="21"/>
                    </w:rPr>
                    <w:t>0</w:t>
                  </w:r>
                  <w:r w:rsidR="00BC1E49">
                    <w:rPr>
                      <w:rFonts w:hint="eastAsia"/>
                      <w:szCs w:val="21"/>
                    </w:rPr>
                    <w:t>转</w:t>
                  </w:r>
                  <w:r w:rsidR="00BC1E49">
                    <w:rPr>
                      <w:rFonts w:hint="eastAsia"/>
                      <w:szCs w:val="21"/>
                    </w:rPr>
                    <w:t>/min</w:t>
                  </w:r>
                  <w:r w:rsidR="00B77529">
                    <w:rPr>
                      <w:rFonts w:hint="eastAsia"/>
                      <w:szCs w:val="21"/>
                    </w:rPr>
                    <w:t>；</w:t>
                  </w:r>
                </w:p>
                <w:p w14:paraId="1CABD8D2" w14:textId="6E258DF5" w:rsidR="00B77529" w:rsidRPr="00B77529" w:rsidRDefault="00B77529" w:rsidP="00B77529">
                  <w:pPr>
                    <w:pStyle w:val="a0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另外抽查</w:t>
                  </w:r>
                  <w:r>
                    <w:t>7.3</w:t>
                  </w:r>
                  <w:r>
                    <w:rPr>
                      <w:rFonts w:hint="eastAsia"/>
                    </w:rPr>
                    <w:t>；8</w:t>
                  </w:r>
                  <w:r>
                    <w:t>.3</w:t>
                  </w:r>
                  <w:r>
                    <w:rPr>
                      <w:rFonts w:hint="eastAsia"/>
                    </w:rPr>
                    <w:t>等5批记录，均符合要求</w:t>
                  </w:r>
                </w:p>
              </w:tc>
              <w:tc>
                <w:tcPr>
                  <w:tcW w:w="1161" w:type="dxa"/>
                </w:tcPr>
                <w:p w14:paraId="07A9AB90" w14:textId="77777777" w:rsidR="00FE6184" w:rsidRDefault="00BC1E4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c>
            </w:tr>
          </w:tbl>
          <w:p w14:paraId="67C4DA64" w14:textId="77777777" w:rsidR="00FE6184" w:rsidRDefault="00FE6184"/>
        </w:tc>
        <w:tc>
          <w:tcPr>
            <w:tcW w:w="1593" w:type="dxa"/>
            <w:gridSpan w:val="3"/>
            <w:shd w:val="clear" w:color="auto" w:fill="auto"/>
          </w:tcPr>
          <w:p w14:paraId="05FB2385" w14:textId="77777777" w:rsidR="00FE6184" w:rsidRDefault="00BC1E4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0E8E5C18" w14:textId="77777777" w:rsidR="00FE6184" w:rsidRDefault="00BC1E4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66FAFBB" w14:textId="77777777" w:rsidR="00FE6184" w:rsidRDefault="00FE6184">
            <w:pPr>
              <w:pStyle w:val="ab"/>
            </w:pPr>
          </w:p>
          <w:p w14:paraId="05B55674" w14:textId="77777777" w:rsidR="00FE6184" w:rsidRDefault="00FE6184">
            <w:pPr>
              <w:pStyle w:val="ab"/>
            </w:pPr>
          </w:p>
          <w:p w14:paraId="18C2587D" w14:textId="77777777" w:rsidR="00FE6184" w:rsidRDefault="00FE6184">
            <w:pPr>
              <w:pStyle w:val="ab"/>
            </w:pPr>
          </w:p>
          <w:p w14:paraId="2A6F4747" w14:textId="77777777" w:rsidR="00FE6184" w:rsidRDefault="00FE6184">
            <w:pPr>
              <w:pStyle w:val="ab"/>
            </w:pPr>
          </w:p>
        </w:tc>
      </w:tr>
    </w:tbl>
    <w:p w14:paraId="5C313822" w14:textId="77777777" w:rsidR="00FE6184" w:rsidRDefault="00FE6184">
      <w:pPr>
        <w:pStyle w:val="a6"/>
      </w:pPr>
    </w:p>
    <w:p w14:paraId="67435115" w14:textId="77777777" w:rsidR="00FE6184" w:rsidRDefault="00BC1E4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E618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522D" w14:textId="77777777" w:rsidR="00BC1E49" w:rsidRDefault="00BC1E49">
      <w:r>
        <w:separator/>
      </w:r>
    </w:p>
  </w:endnote>
  <w:endnote w:type="continuationSeparator" w:id="0">
    <w:p w14:paraId="3A6CBC34" w14:textId="77777777" w:rsidR="00BC1E49" w:rsidRDefault="00BC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1C278A3" w14:textId="77777777" w:rsidR="00FE6184" w:rsidRDefault="00BC1E4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9ABE9C" w14:textId="77777777" w:rsidR="00FE6184" w:rsidRDefault="00FE61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4108" w14:textId="77777777" w:rsidR="00BC1E49" w:rsidRDefault="00BC1E49">
      <w:r>
        <w:separator/>
      </w:r>
    </w:p>
  </w:footnote>
  <w:footnote w:type="continuationSeparator" w:id="0">
    <w:p w14:paraId="6E1CE058" w14:textId="77777777" w:rsidR="00BC1E49" w:rsidRDefault="00BC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2258" w14:textId="77777777" w:rsidR="00FE6184" w:rsidRDefault="00BC1E4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EFBEF2" wp14:editId="0B7D2E3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354400" w14:textId="77777777" w:rsidR="00FE6184" w:rsidRDefault="00BC1E49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3E2AE" wp14:editId="7EFC0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255C92C2" w14:textId="77777777" w:rsidR="00FE6184" w:rsidRDefault="00BC1E4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C63E2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255C92C2" w14:textId="77777777" w:rsidR="00FE6184" w:rsidRDefault="00BC1E4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37E94C5" w14:textId="77777777" w:rsidR="00FE6184" w:rsidRDefault="00FE61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294A"/>
    <w:rsid w:val="00056EC5"/>
    <w:rsid w:val="00061009"/>
    <w:rsid w:val="00062E46"/>
    <w:rsid w:val="0007011B"/>
    <w:rsid w:val="000A0A06"/>
    <w:rsid w:val="000C63AA"/>
    <w:rsid w:val="000E6B21"/>
    <w:rsid w:val="001006A0"/>
    <w:rsid w:val="001044CD"/>
    <w:rsid w:val="001126B5"/>
    <w:rsid w:val="001248BC"/>
    <w:rsid w:val="0017051F"/>
    <w:rsid w:val="001813F0"/>
    <w:rsid w:val="00184FC0"/>
    <w:rsid w:val="001A2D7F"/>
    <w:rsid w:val="001C21AB"/>
    <w:rsid w:val="001E707B"/>
    <w:rsid w:val="001F0891"/>
    <w:rsid w:val="00227D54"/>
    <w:rsid w:val="002501B0"/>
    <w:rsid w:val="00263BE9"/>
    <w:rsid w:val="00281C23"/>
    <w:rsid w:val="0028527E"/>
    <w:rsid w:val="002939AD"/>
    <w:rsid w:val="002C7D78"/>
    <w:rsid w:val="002F63BF"/>
    <w:rsid w:val="00314AF6"/>
    <w:rsid w:val="00337922"/>
    <w:rsid w:val="00340867"/>
    <w:rsid w:val="00347501"/>
    <w:rsid w:val="00365997"/>
    <w:rsid w:val="003772B3"/>
    <w:rsid w:val="00380837"/>
    <w:rsid w:val="003A198A"/>
    <w:rsid w:val="003C3E51"/>
    <w:rsid w:val="003E1ECB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692B"/>
    <w:rsid w:val="005A740D"/>
    <w:rsid w:val="005B0597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077F"/>
    <w:rsid w:val="006F5986"/>
    <w:rsid w:val="006F660A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14DC1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A4482"/>
    <w:rsid w:val="00AB4D21"/>
    <w:rsid w:val="00AC0189"/>
    <w:rsid w:val="00AC2E5D"/>
    <w:rsid w:val="00AE46F3"/>
    <w:rsid w:val="00AE6811"/>
    <w:rsid w:val="00AF0AAB"/>
    <w:rsid w:val="00AF55C5"/>
    <w:rsid w:val="00B22AA9"/>
    <w:rsid w:val="00B27ECA"/>
    <w:rsid w:val="00B313DF"/>
    <w:rsid w:val="00B43492"/>
    <w:rsid w:val="00B7308A"/>
    <w:rsid w:val="00B748A5"/>
    <w:rsid w:val="00B77529"/>
    <w:rsid w:val="00BA30B9"/>
    <w:rsid w:val="00BC1E49"/>
    <w:rsid w:val="00BD101A"/>
    <w:rsid w:val="00BD1E67"/>
    <w:rsid w:val="00BF55B4"/>
    <w:rsid w:val="00BF597E"/>
    <w:rsid w:val="00C000E5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27647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4D12"/>
    <w:rsid w:val="00E67A0A"/>
    <w:rsid w:val="00E8323B"/>
    <w:rsid w:val="00EA2256"/>
    <w:rsid w:val="00EA37D1"/>
    <w:rsid w:val="00EB0164"/>
    <w:rsid w:val="00EC6ECB"/>
    <w:rsid w:val="00ED0F62"/>
    <w:rsid w:val="00F11A93"/>
    <w:rsid w:val="00F140C1"/>
    <w:rsid w:val="00F51DFC"/>
    <w:rsid w:val="00F74707"/>
    <w:rsid w:val="00F774D2"/>
    <w:rsid w:val="00F90479"/>
    <w:rsid w:val="00FB2ED1"/>
    <w:rsid w:val="00FD0EF9"/>
    <w:rsid w:val="00FE2DF7"/>
    <w:rsid w:val="00FE6184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3B735B"/>
    <w:rsid w:val="08767210"/>
    <w:rsid w:val="0884117F"/>
    <w:rsid w:val="08851DD7"/>
    <w:rsid w:val="08A65A0B"/>
    <w:rsid w:val="08C22483"/>
    <w:rsid w:val="08E03A80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DF67BD1"/>
    <w:rsid w:val="0E2D75AB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ED2211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887B9B"/>
    <w:rsid w:val="16A30791"/>
    <w:rsid w:val="16AB3CAD"/>
    <w:rsid w:val="16BA3F49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2A3D81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6DD3CA5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D441A"/>
    <w:rsid w:val="2BFE5B20"/>
    <w:rsid w:val="2C2E44D4"/>
    <w:rsid w:val="2C486A96"/>
    <w:rsid w:val="2C6D435A"/>
    <w:rsid w:val="2C7B6C71"/>
    <w:rsid w:val="2CA2368F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2E75811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756E7F"/>
    <w:rsid w:val="3BAB4C5D"/>
    <w:rsid w:val="3BEE1D6F"/>
    <w:rsid w:val="3BF1473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61AB3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CE6363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96579A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AB2828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985CAB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164DCE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59523D"/>
    <w:rsid w:val="616336B3"/>
    <w:rsid w:val="61744854"/>
    <w:rsid w:val="617B4539"/>
    <w:rsid w:val="61857CB5"/>
    <w:rsid w:val="618F58DC"/>
    <w:rsid w:val="619A179D"/>
    <w:rsid w:val="61E77A7E"/>
    <w:rsid w:val="62257ECD"/>
    <w:rsid w:val="622A4138"/>
    <w:rsid w:val="62385483"/>
    <w:rsid w:val="62385A6C"/>
    <w:rsid w:val="62514BE0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12BA2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40416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E7906"/>
    <w:rsid w:val="7E0A78B3"/>
    <w:rsid w:val="7E2912F3"/>
    <w:rsid w:val="7E581D65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4FC37"/>
  <w15:docId w15:val="{C053756F-2FB2-438C-99CB-1B7D491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44</cp:revision>
  <dcterms:created xsi:type="dcterms:W3CDTF">2020-10-18T07:46:00Z</dcterms:created>
  <dcterms:modified xsi:type="dcterms:W3CDTF">2021-10-15T06:56:00Z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F1722BAC04704A04AF977D89CBE45AB7</vt:lpwstr>
  </property>
</Properties>
</file>