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hint="eastAsia"/>
                <w:color w:val="000000"/>
                <w:sz w:val="24"/>
                <w:szCs w:val="24"/>
              </w:rPr>
            </w:pPr>
            <w:r>
              <w:rPr>
                <w:rFonts w:hint="eastAsia"/>
                <w:color w:val="000000"/>
                <w:sz w:val="24"/>
                <w:szCs w:val="24"/>
              </w:rPr>
              <w:t>受审核部门：领导层、食品安全小组、生产部、</w:t>
            </w:r>
            <w:r>
              <w:rPr>
                <w:rFonts w:hint="eastAsia"/>
                <w:color w:val="000000"/>
                <w:sz w:val="24"/>
                <w:szCs w:val="24"/>
                <w:lang w:val="en-US" w:eastAsia="zh-CN"/>
              </w:rPr>
              <w:t>质检部</w:t>
            </w:r>
            <w:r>
              <w:rPr>
                <w:rFonts w:hint="eastAsia"/>
                <w:color w:val="000000"/>
                <w:sz w:val="24"/>
                <w:szCs w:val="24"/>
              </w:rPr>
              <w:t xml:space="preserve">等   </w:t>
            </w:r>
          </w:p>
          <w:p>
            <w:pPr>
              <w:spacing w:line="360" w:lineRule="auto"/>
              <w:rPr>
                <w:rFonts w:hint="default" w:eastAsia="宋体"/>
                <w:color w:val="000000"/>
                <w:sz w:val="24"/>
                <w:szCs w:val="24"/>
                <w:lang w:val="en-US" w:eastAsia="zh-CN"/>
              </w:rPr>
            </w:pPr>
            <w:r>
              <w:rPr>
                <w:rFonts w:hint="eastAsia"/>
                <w:color w:val="000000"/>
                <w:sz w:val="24"/>
                <w:szCs w:val="24"/>
              </w:rPr>
              <w:t>主管领导：</w:t>
            </w:r>
            <w:r>
              <w:rPr>
                <w:rFonts w:hint="eastAsia"/>
                <w:color w:val="000000"/>
                <w:sz w:val="24"/>
                <w:szCs w:val="24"/>
                <w:lang w:val="en-US" w:eastAsia="zh-CN"/>
              </w:rPr>
              <w:t xml:space="preserve">翁鸣 </w:t>
            </w:r>
            <w:r>
              <w:rPr>
                <w:color w:val="000000"/>
                <w:sz w:val="24"/>
                <w:szCs w:val="24"/>
              </w:rPr>
              <w:t xml:space="preserve">  </w:t>
            </w:r>
            <w:r>
              <w:rPr>
                <w:rFonts w:hint="eastAsia"/>
                <w:color w:val="000000"/>
                <w:sz w:val="24"/>
                <w:szCs w:val="24"/>
              </w:rPr>
              <w:t xml:space="preserve"> 陪同人员：</w:t>
            </w:r>
            <w:r>
              <w:rPr>
                <w:rFonts w:hint="eastAsia"/>
                <w:szCs w:val="21"/>
                <w:lang w:val="en-US" w:eastAsia="zh-CN"/>
              </w:rPr>
              <w:t>李晓芳</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 xml:space="preserve">审核员：任泽华、肖新龙 </w:t>
            </w:r>
            <w:r>
              <w:rPr>
                <w:color w:val="000000"/>
                <w:sz w:val="24"/>
                <w:szCs w:val="24"/>
              </w:rPr>
              <w:t xml:space="preserve">  </w:t>
            </w:r>
            <w:r>
              <w:rPr>
                <w:rFonts w:hint="eastAsia"/>
                <w:color w:val="000000"/>
                <w:sz w:val="24"/>
                <w:szCs w:val="24"/>
              </w:rPr>
              <w:t xml:space="preserve">  </w:t>
            </w:r>
            <w:r>
              <w:rPr>
                <w:color w:val="000000"/>
                <w:sz w:val="24"/>
                <w:szCs w:val="24"/>
              </w:rPr>
              <w:t xml:space="preserve"> </w:t>
            </w:r>
            <w:r>
              <w:rPr>
                <w:rFonts w:hint="eastAsia"/>
                <w:color w:val="000000"/>
                <w:sz w:val="24"/>
                <w:szCs w:val="24"/>
              </w:rPr>
              <w:t>审核时间：2021-</w:t>
            </w:r>
            <w:r>
              <w:rPr>
                <w:rFonts w:hint="eastAsia"/>
                <w:color w:val="000000"/>
                <w:sz w:val="24"/>
                <w:szCs w:val="24"/>
                <w:lang w:val="en-US" w:eastAsia="zh-CN"/>
              </w:rPr>
              <w:t>10-14</w:t>
            </w:r>
            <w:r>
              <w:rPr>
                <w:rFonts w:hint="eastAsia"/>
                <w:color w:val="000000"/>
                <w:sz w:val="24"/>
                <w:szCs w:val="24"/>
              </w:rPr>
              <w:t>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A3"/>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u w:val="single"/>
                <w:lang w:val="en-US" w:eastAsia="zh-CN"/>
              </w:rPr>
              <w:t>913301827236488125</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长期</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p>
          <w:p>
            <w:pPr>
              <w:pStyle w:val="5"/>
              <w:rPr>
                <w:u w:val="single"/>
              </w:rPr>
            </w:pPr>
            <w:r>
              <w:rPr>
                <w:rFonts w:hint="eastAsia"/>
                <w:color w:val="000000"/>
                <w:szCs w:val="21"/>
              </w:rPr>
              <w:t>经营范围的</w:t>
            </w:r>
            <w:r>
              <w:rPr>
                <w:rFonts w:hint="eastAsia"/>
                <w:b/>
                <w:bCs/>
                <w:color w:val="000000"/>
                <w:szCs w:val="21"/>
              </w:rPr>
              <w:t>相关描述，</w:t>
            </w:r>
            <w:r>
              <w:rPr>
                <w:rFonts w:hint="eastAsia"/>
                <w:color w:val="000000"/>
                <w:szCs w:val="21"/>
                <w:u w:val="single"/>
              </w:rPr>
              <w:t>许可项目：</w:t>
            </w:r>
            <w:r>
              <w:rPr>
                <w:rFonts w:hint="eastAsia"/>
                <w:color w:val="000000"/>
                <w:szCs w:val="21"/>
                <w:u w:val="single"/>
                <w:lang w:val="en-US" w:eastAsia="zh-CN"/>
              </w:rPr>
              <w:t>重质碳酸钙、塑料原料的制造</w:t>
            </w:r>
            <w:r>
              <w:rPr>
                <w:rFonts w:hint="eastAsia"/>
                <w:color w:val="000000"/>
                <w:szCs w:val="21"/>
                <w:u w:val="single"/>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F：位于</w:t>
            </w:r>
            <w:r>
              <w:rPr>
                <w:rFonts w:hint="eastAsia"/>
                <w:color w:val="000000"/>
                <w:szCs w:val="21"/>
                <w:u w:val="single"/>
                <w:lang w:val="en-US" w:eastAsia="zh-CN"/>
              </w:rPr>
              <w:t>浙江省杭州市</w:t>
            </w:r>
            <w:r>
              <w:rPr>
                <w:rFonts w:hint="eastAsia"/>
                <w:color w:val="000000"/>
                <w:szCs w:val="21"/>
                <w:u w:val="single"/>
              </w:rPr>
              <w:t>建德市大同镇傅家村草坪山（工业功能区）建德市龙华塑化有限公司生产车间的食品添加剂[碳酸钙（重质碳酸钙</w:t>
            </w:r>
            <w:r>
              <w:rPr>
                <w:rFonts w:hint="eastAsia"/>
                <w:color w:val="000000"/>
                <w:szCs w:val="21"/>
                <w:u w:val="single"/>
                <w:lang w:val="en-US" w:eastAsia="zh-CN"/>
              </w:rPr>
              <w:t>I类</w:t>
            </w:r>
            <w:r>
              <w:rPr>
                <w:rFonts w:hint="eastAsia"/>
                <w:color w:val="000000"/>
                <w:szCs w:val="21"/>
                <w:u w:val="single"/>
              </w:rPr>
              <w:t>）]的生产</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《食品生产许可证》</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sym w:font="Wingdings 2" w:char="0052"/>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color w:val="000000"/>
                <w:szCs w:val="21"/>
                <w:u w:val="single"/>
              </w:rPr>
              <w:t>SC201330182</w:t>
            </w:r>
            <w:r>
              <w:rPr>
                <w:rFonts w:hint="eastAsia"/>
                <w:color w:val="000000"/>
                <w:szCs w:val="21"/>
                <w:u w:val="single"/>
                <w:lang w:val="en-US" w:eastAsia="zh-CN"/>
              </w:rPr>
              <w:t>14198</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w:t>
            </w:r>
            <w:r>
              <w:rPr>
                <w:rFonts w:hint="eastAsia"/>
                <w:color w:val="000000"/>
                <w:szCs w:val="21"/>
                <w:u w:val="single"/>
                <w:lang w:val="en-US" w:eastAsia="zh-CN"/>
              </w:rPr>
              <w:t>5-06-03</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食品添加剂</w:t>
            </w:r>
            <w:r>
              <w:rPr>
                <w:rFonts w:hint="eastAsia"/>
                <w:color w:val="000000"/>
                <w:szCs w:val="21"/>
                <w:u w:val="single"/>
                <w:lang w:val="en-US" w:eastAsia="zh-CN"/>
              </w:rPr>
              <w:t>[碳酸钙（</w:t>
            </w:r>
            <w:r>
              <w:rPr>
                <w:rFonts w:hint="eastAsia"/>
                <w:color w:val="000000"/>
                <w:szCs w:val="21"/>
                <w:u w:val="single"/>
              </w:rPr>
              <w:t>重质碳酸钙</w:t>
            </w:r>
            <w:r>
              <w:rPr>
                <w:rFonts w:hint="eastAsia"/>
                <w:color w:val="000000"/>
                <w:szCs w:val="21"/>
                <w:u w:val="single"/>
                <w:lang w:val="en-US" w:eastAsia="zh-CN"/>
              </w:rPr>
              <w:t>I类）]；食品添加剂[碳酸钙（</w:t>
            </w:r>
            <w:r>
              <w:rPr>
                <w:rFonts w:hint="eastAsia"/>
                <w:color w:val="000000"/>
                <w:szCs w:val="21"/>
                <w:u w:val="single"/>
              </w:rPr>
              <w:t>重质碳酸钙</w:t>
            </w:r>
            <w:r>
              <w:rPr>
                <w:rFonts w:hint="eastAsia"/>
                <w:color w:val="000000"/>
                <w:szCs w:val="21"/>
                <w:u w:val="single"/>
                <w:lang w:val="en-US" w:eastAsia="zh-CN"/>
              </w:rPr>
              <w:t>）]</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Emoji" w:hAnsi="Segoe UI Emoji" w:cs="Segoe UI Emoji"/>
                <w:color w:val="000000"/>
                <w:sz w:val="15"/>
                <w:szCs w:val="15"/>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 w:val="15"/>
                <w:szCs w:val="15"/>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u w:val="single"/>
              </w:rPr>
            </w:pPr>
            <w:r>
              <w:rPr>
                <w:rFonts w:hint="eastAsia"/>
                <w:color w:val="000000"/>
              </w:rPr>
              <w:t>注册地址：</w:t>
            </w:r>
            <w:bookmarkStart w:id="0" w:name="注册地址"/>
            <w:r>
              <w:rPr>
                <w:sz w:val="21"/>
                <w:szCs w:val="21"/>
                <w:u w:val="single"/>
              </w:rPr>
              <w:t>建德市大同镇傅家村草坪山（工业功能区）</w:t>
            </w:r>
            <w:bookmarkEnd w:id="0"/>
          </w:p>
          <w:p>
            <w:pPr>
              <w:rPr>
                <w:color w:val="000000"/>
              </w:rPr>
            </w:pPr>
            <w:r>
              <w:rPr>
                <w:rFonts w:hint="eastAsia"/>
                <w:color w:val="000000"/>
              </w:rPr>
              <w:t>与《营业执照》和《食品生产许可证》内容一致。</w:t>
            </w:r>
          </w:p>
          <w:p>
            <w:pPr>
              <w:rPr>
                <w:color w:val="000000"/>
              </w:rPr>
            </w:pPr>
          </w:p>
          <w:p>
            <w:pPr>
              <w:rPr>
                <w:szCs w:val="21"/>
              </w:rPr>
            </w:pPr>
            <w:r>
              <w:rPr>
                <w:rFonts w:hint="eastAsia"/>
                <w:color w:val="000000"/>
              </w:rPr>
              <w:t>经营地址：</w:t>
            </w:r>
            <w:r>
              <w:rPr>
                <w:rFonts w:hint="eastAsia"/>
                <w:color w:val="000000"/>
                <w:szCs w:val="21"/>
                <w:u w:val="single"/>
              </w:rPr>
              <w:t xml:space="preserve"> </w:t>
            </w:r>
            <w:r>
              <w:rPr>
                <w:color w:val="000000"/>
                <w:szCs w:val="21"/>
                <w:u w:val="single"/>
              </w:rPr>
              <w:t xml:space="preserve"> </w:t>
            </w:r>
            <w:bookmarkStart w:id="1" w:name="生产地址"/>
            <w:r>
              <w:rPr>
                <w:color w:val="000000"/>
                <w:szCs w:val="21"/>
                <w:u w:val="single"/>
              </w:rPr>
              <w:t>浙江省杭州市建德市大同镇傅家村草坪山（工业功能区）</w:t>
            </w:r>
            <w:bookmarkEnd w:id="1"/>
            <w:r>
              <w:rPr>
                <w:rFonts w:hint="eastAsia"/>
                <w:color w:val="000000"/>
                <w:szCs w:val="21"/>
                <w:u w:val="single"/>
              </w:rPr>
              <w:t xml:space="preserve"> </w:t>
            </w:r>
          </w:p>
          <w:p>
            <w:pPr>
              <w:rPr>
                <w:color w:val="000000"/>
              </w:rPr>
            </w:pP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szCs w:val="21"/>
                <w:u w:val="single"/>
              </w:rPr>
            </w:pPr>
            <w:r>
              <w:rPr>
                <w:rFonts w:hint="eastAsia"/>
                <w:color w:val="000000"/>
              </w:rPr>
              <w:t>现场1：</w:t>
            </w:r>
            <w:r>
              <w:rPr>
                <w:rFonts w:hint="eastAsia"/>
                <w:color w:val="000000"/>
                <w:u w:val="single"/>
              </w:rPr>
              <w:t xml:space="preserve">         不适用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2" w:name="_Hlk8307114"/>
            <w:r>
              <w:rPr>
                <w:rFonts w:hint="eastAsia" w:ascii="宋体" w:hAnsi="宋体"/>
                <w:bCs/>
                <w:color w:val="000000"/>
                <w:szCs w:val="21"/>
              </w:rPr>
              <w:t>多场所申报清单</w:t>
            </w:r>
            <w:bookmarkEnd w:id="2"/>
            <w:r>
              <w:rPr>
                <w:rFonts w:hint="eastAsia"/>
                <w:color w:val="000000"/>
              </w:rPr>
              <w:t>》是否一致</w:t>
            </w:r>
          </w:p>
          <w:p>
            <w:pPr>
              <w:rPr>
                <w:b/>
                <w:bCs/>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u w:val="single"/>
              </w:rPr>
              <w:t>不适用</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rPr>
            </w:pPr>
            <w:r>
              <w:rPr>
                <w:rFonts w:hint="eastAsia"/>
                <w:color w:val="000000"/>
              </w:rPr>
              <w:t>产品生产流程图：</w:t>
            </w:r>
          </w:p>
          <w:p>
            <w:pPr>
              <w:rPr>
                <w:rFonts w:hint="eastAsia"/>
                <w:color w:val="000000"/>
              </w:rPr>
            </w:pPr>
          </w:p>
          <w:p>
            <w:pPr>
              <w:rPr>
                <w:rFonts w:hint="eastAsia"/>
                <w:color w:val="000000"/>
              </w:rPr>
            </w:pPr>
            <w:r>
              <w:rPr>
                <w:rFonts w:hint="eastAsia"/>
                <w:color w:val="000000"/>
              </w:rPr>
              <w:t>重质碳酸钙生产工艺流程：</w:t>
            </w:r>
          </w:p>
          <w:p>
            <w:pPr>
              <w:rPr>
                <w:rFonts w:hint="eastAsia"/>
                <w:color w:val="000000"/>
              </w:rPr>
            </w:pPr>
            <w:r>
              <w:rPr>
                <w:rFonts w:hint="eastAsia"/>
                <w:color w:val="000000"/>
              </w:rPr>
              <w:t>方解石采购验收→挑选、清洗、晾干（必要时）→投料→粗粉碎→粉磨→分级→灌装→检验入库；</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12</w:t>
            </w:r>
            <w:r>
              <w:rPr>
                <w:color w:val="000000"/>
                <w:szCs w:val="21"/>
                <w:u w:val="single"/>
              </w:rPr>
              <w:t xml:space="preserve"> </w:t>
            </w:r>
            <w:r>
              <w:rPr>
                <w:rFonts w:hint="eastAsia"/>
                <w:color w:val="000000"/>
                <w:szCs w:val="21"/>
              </w:rPr>
              <w:t>人）</w:t>
            </w:r>
          </w:p>
          <w:p>
            <w:pPr>
              <w:rPr>
                <w:color w:val="000000"/>
                <w:szCs w:val="18"/>
              </w:rPr>
            </w:pPr>
          </w:p>
          <w:p>
            <w:pPr>
              <w:rPr>
                <w:color w:val="000000"/>
                <w:szCs w:val="18"/>
              </w:rPr>
            </w:pPr>
            <w:r>
              <w:rPr>
                <w:rFonts w:hint="eastAsia"/>
                <w:color w:val="000000"/>
                <w:szCs w:val="18"/>
              </w:rPr>
              <w:t>管理人员</w:t>
            </w:r>
            <w:r>
              <w:rPr>
                <w:rFonts w:hint="eastAsia"/>
                <w:color w:val="000000"/>
                <w:szCs w:val="21"/>
                <w:u w:val="single"/>
                <w:lang w:val="en-US" w:eastAsia="zh-CN"/>
              </w:rPr>
              <w:t xml:space="preserve">7 </w:t>
            </w:r>
            <w:r>
              <w:rPr>
                <w:rFonts w:hint="eastAsia"/>
                <w:color w:val="000000"/>
                <w:szCs w:val="21"/>
              </w:rPr>
              <w:t>人</w:t>
            </w:r>
            <w:r>
              <w:rPr>
                <w:rFonts w:hint="eastAsia"/>
                <w:color w:val="000000"/>
                <w:szCs w:val="18"/>
              </w:rPr>
              <w:t>；操作人员</w:t>
            </w:r>
            <w:r>
              <w:rPr>
                <w:color w:val="000000"/>
                <w:szCs w:val="21"/>
                <w:u w:val="single"/>
              </w:rPr>
              <w:t xml:space="preserve"> 5</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r>
              <w:rPr>
                <w:rFonts w:hint="eastAsia"/>
                <w:color w:val="000000"/>
              </w:rPr>
              <w:t>（肖新龙）</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color w:val="000000"/>
                <w:sz w:val="15"/>
                <w:szCs w:val="15"/>
                <w:highlight w:val="none"/>
              </w:rPr>
              <w:t>☑</w:t>
            </w:r>
            <w:r>
              <w:rPr>
                <w:rFonts w:hint="eastAsia"/>
                <w:color w:val="000000"/>
                <w:szCs w:val="21"/>
                <w:highlight w:val="none"/>
              </w:rPr>
              <w:t>单班（例如：</w:t>
            </w:r>
            <w:r>
              <w:rPr>
                <w:color w:val="000000"/>
                <w:szCs w:val="21"/>
                <w:highlight w:val="none"/>
              </w:rPr>
              <w:t>7:</w:t>
            </w:r>
            <w:r>
              <w:rPr>
                <w:rFonts w:hint="eastAsia"/>
                <w:color w:val="000000"/>
                <w:szCs w:val="21"/>
                <w:highlight w:val="none"/>
              </w:rPr>
              <w:t>00—</w:t>
            </w:r>
            <w:r>
              <w:rPr>
                <w:color w:val="000000"/>
                <w:szCs w:val="21"/>
                <w:highlight w:val="none"/>
              </w:rPr>
              <w:t xml:space="preserve"> 1</w:t>
            </w:r>
            <w:r>
              <w:rPr>
                <w:rFonts w:hint="eastAsia"/>
                <w:color w:val="000000"/>
                <w:szCs w:val="21"/>
                <w:highlight w:val="none"/>
                <w:lang w:val="en-US" w:eastAsia="zh-CN"/>
              </w:rPr>
              <w:t>7:30</w:t>
            </w:r>
            <w:r>
              <w:rPr>
                <w:rFonts w:hint="eastAsia"/>
                <w:color w:val="000000"/>
                <w:szCs w:val="21"/>
                <w:highlight w:val="none"/>
              </w:rPr>
              <w:t>；）</w:t>
            </w:r>
          </w:p>
          <w:p>
            <w:pPr>
              <w:rPr>
                <w:color w:val="000000"/>
                <w:szCs w:val="21"/>
                <w:highlight w:val="none"/>
              </w:rPr>
            </w:pPr>
            <w:r>
              <w:rPr>
                <w:rFonts w:hint="eastAsia"/>
                <w:color w:val="000000"/>
                <w:szCs w:val="21"/>
                <w:highlight w:val="none"/>
              </w:rPr>
              <w:t>□双班（例如：早班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w:t>
            </w:r>
          </w:p>
          <w:p>
            <w:pPr>
              <w:rPr>
                <w:color w:val="000000"/>
                <w:szCs w:val="21"/>
              </w:rPr>
            </w:pPr>
            <w:r>
              <w:rPr>
                <w:rFonts w:hint="eastAsia"/>
                <w:color w:val="000000"/>
                <w:szCs w:val="21"/>
                <w:highlight w:val="none"/>
              </w:rPr>
              <w:t>□三班（例如：早班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；夜班</w:t>
            </w:r>
            <w:r>
              <w:rPr>
                <w:color w:val="000000"/>
                <w:szCs w:val="21"/>
                <w:highlight w:val="none"/>
              </w:rPr>
              <w:t>24 :00-</w:t>
            </w:r>
            <w:r>
              <w:rPr>
                <w:rFonts w:hint="eastAsia"/>
                <w:color w:val="000000"/>
                <w:szCs w:val="21"/>
                <w:highlight w:val="none"/>
              </w:rPr>
              <w:t>次日</w:t>
            </w:r>
            <w:r>
              <w:rPr>
                <w:color w:val="000000"/>
                <w:szCs w:val="21"/>
                <w:highlight w:val="none"/>
              </w:rPr>
              <w:t xml:space="preserve"> 08 :00</w:t>
            </w:r>
            <w:r>
              <w:rPr>
                <w:rFonts w:hint="eastAsia"/>
                <w:color w:val="000000"/>
                <w:szCs w:val="21"/>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6 </w:t>
            </w:r>
            <w:r>
              <w:rPr>
                <w:rFonts w:hint="eastAsia"/>
                <w:color w:val="000000"/>
                <w:szCs w:val="18"/>
              </w:rPr>
              <w:t>月</w:t>
            </w:r>
            <w:r>
              <w:rPr>
                <w:rFonts w:hint="eastAsia"/>
                <w:color w:val="000000"/>
                <w:szCs w:val="18"/>
                <w:u w:val="single"/>
              </w:rPr>
              <w:t xml:space="preserve"> 1</w:t>
            </w:r>
            <w:r>
              <w:rPr>
                <w:color w:val="000000"/>
                <w:szCs w:val="18"/>
                <w:u w:val="single"/>
              </w:rPr>
              <w:t xml:space="preserve"> </w:t>
            </w:r>
            <w:r>
              <w:rPr>
                <w:rFonts w:hint="eastAsia"/>
                <w:color w:val="000000"/>
                <w:szCs w:val="18"/>
              </w:rPr>
              <w:t>日</w:t>
            </w:r>
          </w:p>
          <w:p>
            <w:pPr>
              <w:rPr>
                <w:color w:val="000000"/>
              </w:rPr>
            </w:pPr>
            <w:r>
              <w:rPr>
                <w:rFonts w:hint="eastAsia"/>
                <w:color w:val="000000"/>
                <w:sz w:val="15"/>
                <w:szCs w:val="15"/>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szCs w:val="18"/>
                <w:highlight w:val="none"/>
              </w:rPr>
              <w:t>标准宣贯的时间：</w:t>
            </w:r>
            <w:r>
              <w:rPr>
                <w:rFonts w:hint="eastAsia"/>
                <w:color w:val="000000"/>
                <w:szCs w:val="18"/>
                <w:highlight w:val="none"/>
                <w:u w:val="single"/>
              </w:rPr>
              <w:t xml:space="preserve"> 202</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5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2</w:t>
            </w:r>
            <w:r>
              <w:rPr>
                <w:color w:val="000000"/>
                <w:szCs w:val="18"/>
                <w:highlight w:val="none"/>
                <w:u w:val="single"/>
              </w:rPr>
              <w:t xml:space="preserve">5 </w:t>
            </w:r>
            <w:r>
              <w:rPr>
                <w:rFonts w:hint="eastAsia"/>
                <w:color w:val="000000"/>
                <w:szCs w:val="18"/>
                <w:highlight w:val="none"/>
              </w:rPr>
              <w:t>日</w:t>
            </w:r>
          </w:p>
          <w:p>
            <w:pPr>
              <w:rPr>
                <w:color w:val="000000"/>
                <w:szCs w:val="21"/>
                <w:highlight w:val="none"/>
              </w:rPr>
            </w:pPr>
            <w:r>
              <w:rPr>
                <w:rFonts w:hint="eastAsia"/>
                <w:color w:val="000000"/>
                <w:szCs w:val="21"/>
                <w:highlight w:val="none"/>
              </w:rPr>
              <w:t xml:space="preserve">□QMS  □EMS  □OHSMS  </w:t>
            </w:r>
            <w:r>
              <w:rPr>
                <w:rFonts w:hint="eastAsia"/>
                <w:color w:val="000000"/>
                <w:sz w:val="15"/>
                <w:szCs w:val="15"/>
                <w:highlight w:val="none"/>
              </w:rPr>
              <w:t>☑</w:t>
            </w:r>
            <w:r>
              <w:rPr>
                <w:rFonts w:hint="eastAsia"/>
                <w:color w:val="000000"/>
                <w:szCs w:val="21"/>
                <w:highlight w:val="none"/>
              </w:rPr>
              <w:t xml:space="preserve">FSMS  □HACCP  </w:t>
            </w:r>
          </w:p>
          <w:p>
            <w:pPr>
              <w:rPr>
                <w:color w:val="000000"/>
                <w:szCs w:val="21"/>
              </w:rPr>
            </w:pPr>
          </w:p>
          <w:p>
            <w:pPr>
              <w:rPr>
                <w:color w:val="000000"/>
                <w:szCs w:val="18"/>
              </w:rPr>
            </w:pPr>
            <w:r>
              <w:rPr>
                <w:rFonts w:hint="eastAsia"/>
                <w:color w:val="000000"/>
                <w:sz w:val="15"/>
                <w:szCs w:val="15"/>
              </w:rPr>
              <w:t>☑</w:t>
            </w:r>
            <w:r>
              <w:rPr>
                <w:rFonts w:hint="eastAsia"/>
                <w:color w:val="000000"/>
              </w:rPr>
              <w:t>已培训了相关标准和内审员知识；</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 xml:space="preserve">16 </w:t>
            </w:r>
            <w:r>
              <w:rPr>
                <w:color w:val="000000"/>
                <w:szCs w:val="18"/>
                <w:u w:val="single"/>
              </w:rPr>
              <w:t xml:space="preserve"> </w:t>
            </w:r>
            <w:r>
              <w:rPr>
                <w:rFonts w:hint="eastAsia"/>
                <w:color w:val="000000"/>
                <w:szCs w:val="18"/>
              </w:rPr>
              <w:t>日；</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ind w:firstLine="420" w:firstLineChars="200"/>
              <w:jc w:val="left"/>
              <w:rPr>
                <w:color w:val="000000"/>
                <w:u w:val="single"/>
              </w:rPr>
            </w:pPr>
          </w:p>
          <w:p>
            <w:pPr>
              <w:widowControl/>
              <w:jc w:val="left"/>
              <w:rPr>
                <w:b/>
                <w:bCs/>
                <w:color w:val="000000"/>
                <w:u w:val="single"/>
              </w:rPr>
            </w:pPr>
            <w:r>
              <w:rPr>
                <w:rFonts w:hint="eastAsia"/>
                <w:b/>
                <w:bCs/>
                <w:color w:val="000000"/>
                <w:u w:val="single"/>
              </w:rPr>
              <w:t>注：主要客户：食品</w:t>
            </w:r>
            <w:r>
              <w:rPr>
                <w:rFonts w:hint="eastAsia"/>
                <w:b/>
                <w:bCs/>
                <w:color w:val="000000"/>
                <w:u w:val="single"/>
                <w:lang w:val="en-US" w:eastAsia="zh-CN"/>
              </w:rPr>
              <w:t>添加剂企业的生产原料</w:t>
            </w:r>
            <w:r>
              <w:rPr>
                <w:rFonts w:hint="eastAsia"/>
                <w:b/>
                <w:bCs/>
                <w:color w:val="000000"/>
                <w:u w:val="single"/>
              </w:rPr>
              <w:t>。</w:t>
            </w:r>
          </w:p>
          <w:p>
            <w:pPr>
              <w:widowControl/>
              <w:jc w:val="left"/>
              <w:rPr>
                <w:b/>
                <w:bCs/>
                <w:color w:val="000000"/>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u w:val="single"/>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无        </w:t>
            </w:r>
          </w:p>
          <w:p>
            <w:pPr>
              <w:widowControl/>
              <w:jc w:val="left"/>
              <w:rPr>
                <w:color w:val="000000"/>
                <w:u w:val="single"/>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其他机构转入情况（适用时）不适用</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hint="eastAsia"/>
                <w:color w:val="000000"/>
                <w:szCs w:val="18"/>
              </w:rPr>
            </w:pPr>
            <w:r>
              <w:rPr>
                <w:rFonts w:hint="eastAsia"/>
                <w:color w:val="000000"/>
                <w:szCs w:val="18"/>
              </w:rPr>
              <w:t>组织文件化的食品安全管理方针已制定，内容为：</w:t>
            </w:r>
          </w:p>
          <w:p>
            <w:pPr>
              <w:spacing w:line="440" w:lineRule="exact"/>
              <w:rPr>
                <w:rFonts w:hint="eastAsia" w:ascii="宋体" w:hAnsi="宋体" w:cs="宋体"/>
                <w:sz w:val="24"/>
                <w:szCs w:val="24"/>
                <w:u w:val="single"/>
              </w:rPr>
            </w:pPr>
            <w:r>
              <w:rPr>
                <w:rFonts w:hint="eastAsia" w:ascii="宋体" w:hAnsi="宋体" w:cs="宋体"/>
                <w:sz w:val="24"/>
                <w:szCs w:val="24"/>
                <w:u w:val="single"/>
              </w:rPr>
              <w:t>“</w:t>
            </w:r>
            <w:bookmarkStart w:id="3" w:name="_Hlk84630482"/>
            <w:r>
              <w:rPr>
                <w:rFonts w:hint="eastAsia" w:ascii="宋体" w:hAnsi="宋体" w:cs="宋体"/>
                <w:sz w:val="24"/>
                <w:szCs w:val="24"/>
                <w:u w:val="single"/>
              </w:rPr>
              <w:t>质量安全第一；绿色健康精品；持续改进发展</w:t>
            </w:r>
            <w:bookmarkEnd w:id="3"/>
            <w:r>
              <w:rPr>
                <w:rFonts w:hint="eastAsia" w:ascii="宋体" w:hAnsi="宋体" w:cs="宋体"/>
                <w:sz w:val="24"/>
                <w:szCs w:val="24"/>
                <w:u w:val="single"/>
              </w:rPr>
              <w:t>”</w:t>
            </w:r>
          </w:p>
          <w:p>
            <w:pPr>
              <w:widowControl/>
              <w:spacing w:before="40"/>
              <w:jc w:val="left"/>
              <w:rPr>
                <w:color w:val="000000"/>
                <w:szCs w:val="18"/>
              </w:rPr>
            </w:pP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sym w:font="Wingdings 2" w:char="0052"/>
            </w:r>
            <w:r>
              <w:rPr>
                <w:color w:val="000000"/>
                <w:spacing w:val="-2"/>
                <w:szCs w:val="21"/>
              </w:rPr>
              <w:t xml:space="preserve"> </w:t>
            </w:r>
            <w:r>
              <w:rPr>
                <w:rFonts w:hint="eastAsia"/>
                <w:color w:val="000000"/>
                <w:spacing w:val="-2"/>
                <w:szCs w:val="21"/>
              </w:rPr>
              <w:t>会议</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1275"/>
              <w:gridCol w:w="3088"/>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Cs w:val="21"/>
                    </w:rPr>
                  </w:pPr>
                  <w:r>
                    <w:rPr>
                      <w:rFonts w:hint="eastAsia"/>
                      <w:color w:val="000000"/>
                      <w:szCs w:val="21"/>
                    </w:rPr>
                    <w:t>目标</w:t>
                  </w:r>
                </w:p>
              </w:tc>
              <w:tc>
                <w:tcPr>
                  <w:tcW w:w="1275" w:type="dxa"/>
                </w:tcPr>
                <w:p>
                  <w:pPr>
                    <w:widowControl/>
                    <w:spacing w:before="40"/>
                    <w:jc w:val="left"/>
                    <w:rPr>
                      <w:color w:val="000000"/>
                      <w:szCs w:val="21"/>
                    </w:rPr>
                  </w:pPr>
                  <w:r>
                    <w:rPr>
                      <w:rFonts w:hint="eastAsia"/>
                      <w:color w:val="000000"/>
                      <w:szCs w:val="21"/>
                    </w:rPr>
                    <w:t>考核频次</w:t>
                  </w:r>
                </w:p>
              </w:tc>
              <w:tc>
                <w:tcPr>
                  <w:tcW w:w="3088" w:type="dxa"/>
                </w:tcPr>
                <w:p>
                  <w:pPr>
                    <w:widowControl/>
                    <w:spacing w:before="40"/>
                    <w:jc w:val="left"/>
                    <w:rPr>
                      <w:color w:val="000000"/>
                      <w:szCs w:val="21"/>
                    </w:rPr>
                  </w:pPr>
                  <w:r>
                    <w:rPr>
                      <w:rFonts w:hint="eastAsia"/>
                      <w:color w:val="000000"/>
                      <w:szCs w:val="21"/>
                    </w:rPr>
                    <w:t>计算方法</w:t>
                  </w:r>
                </w:p>
              </w:tc>
              <w:tc>
                <w:tcPr>
                  <w:tcW w:w="2444" w:type="dxa"/>
                </w:tcPr>
                <w:p>
                  <w:pPr>
                    <w:widowControl/>
                    <w:spacing w:before="40"/>
                    <w:jc w:val="left"/>
                    <w:rPr>
                      <w:rFonts w:hint="eastAsia"/>
                      <w:color w:val="000000"/>
                      <w:szCs w:val="21"/>
                    </w:rPr>
                  </w:pPr>
                  <w:r>
                    <w:rPr>
                      <w:rFonts w:hint="eastAsia"/>
                      <w:color w:val="000000"/>
                      <w:szCs w:val="21"/>
                    </w:rPr>
                    <w:t>完成情况（审核周期</w:t>
                  </w:r>
                </w:p>
                <w:p>
                  <w:pPr>
                    <w:widowControl/>
                    <w:spacing w:before="40"/>
                    <w:jc w:val="left"/>
                    <w:rPr>
                      <w:color w:val="000000"/>
                      <w:szCs w:val="21"/>
                    </w:rPr>
                  </w:pPr>
                  <w:r>
                    <w:rPr>
                      <w:rFonts w:hint="eastAsia"/>
                      <w:color w:val="000000"/>
                      <w:szCs w:val="21"/>
                      <w:lang w:val="en-US" w:eastAsia="zh-CN"/>
                    </w:rPr>
                    <w:t>2021.06-2021.08</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966" w:type="dxa"/>
                </w:tcPr>
                <w:p>
                  <w:pPr>
                    <w:spacing w:line="400" w:lineRule="exact"/>
                    <w:rPr>
                      <w:szCs w:val="21"/>
                    </w:rPr>
                  </w:pPr>
                  <w:r>
                    <w:rPr>
                      <w:rFonts w:hint="eastAsia" w:ascii="宋体" w:hAnsi="宋体" w:cs="宋体"/>
                      <w:sz w:val="24"/>
                      <w:szCs w:val="24"/>
                    </w:rPr>
                    <w:t>市场监管部门抽检合格率100%</w:t>
                  </w:r>
                </w:p>
              </w:tc>
              <w:tc>
                <w:tcPr>
                  <w:tcW w:w="1275" w:type="dxa"/>
                </w:tcPr>
                <w:p>
                  <w:pPr>
                    <w:widowControl/>
                    <w:spacing w:before="40"/>
                    <w:jc w:val="left"/>
                    <w:rPr>
                      <w:rFonts w:hint="eastAsia" w:eastAsia="宋体"/>
                      <w:color w:val="000000"/>
                      <w:szCs w:val="21"/>
                      <w:lang w:eastAsia="zh-CN"/>
                    </w:rPr>
                  </w:pPr>
                  <w:r>
                    <w:rPr>
                      <w:rFonts w:hint="eastAsia"/>
                      <w:color w:val="000000"/>
                      <w:szCs w:val="21"/>
                      <w:lang w:val="en-US" w:eastAsia="zh-CN"/>
                    </w:rPr>
                    <w:t>年度</w:t>
                  </w:r>
                </w:p>
              </w:tc>
              <w:tc>
                <w:tcPr>
                  <w:tcW w:w="3088" w:type="dxa"/>
                </w:tcPr>
                <w:p>
                  <w:pPr>
                    <w:widowControl/>
                    <w:spacing w:before="40"/>
                    <w:jc w:val="left"/>
                    <w:rPr>
                      <w:color w:val="000000"/>
                      <w:szCs w:val="21"/>
                    </w:rPr>
                  </w:pPr>
                  <w:r>
                    <w:rPr>
                      <w:rFonts w:hint="eastAsia"/>
                      <w:color w:val="000000"/>
                      <w:szCs w:val="21"/>
                    </w:rPr>
                    <w:t>抽检合格次数/抽检次数</w:t>
                  </w:r>
                  <w:r>
                    <w:rPr>
                      <w:rFonts w:hint="eastAsia"/>
                      <w:szCs w:val="21"/>
                    </w:rPr>
                    <w:t>×100%</w:t>
                  </w:r>
                </w:p>
              </w:tc>
              <w:tc>
                <w:tcPr>
                  <w:tcW w:w="2444" w:type="dxa"/>
                </w:tcPr>
                <w:p>
                  <w:pPr>
                    <w:widowControl/>
                    <w:spacing w:before="40"/>
                    <w:jc w:val="left"/>
                    <w:rPr>
                      <w:rFonts w:hint="eastAsia" w:eastAsia="宋体"/>
                      <w:color w:val="000000"/>
                      <w:szCs w:val="21"/>
                      <w:lang w:eastAsia="zh-CN"/>
                    </w:rPr>
                  </w:pPr>
                  <w:r>
                    <w:rPr>
                      <w:rFonts w:hint="eastAsia"/>
                      <w:color w:val="000000"/>
                      <w:szCs w:val="21"/>
                      <w:lang w:val="en-US" w:eastAsia="zh-CN"/>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spacing w:line="400" w:lineRule="exact"/>
                    <w:rPr>
                      <w:szCs w:val="21"/>
                    </w:rPr>
                  </w:pPr>
                  <w:r>
                    <w:rPr>
                      <w:rFonts w:hint="eastAsia" w:ascii="宋体" w:hAnsi="宋体" w:cs="宋体"/>
                      <w:sz w:val="24"/>
                      <w:szCs w:val="24"/>
                    </w:rPr>
                    <w:t>食品安全投诉率</w:t>
                  </w:r>
                  <w:r>
                    <w:rPr>
                      <w:rFonts w:hint="eastAsia" w:ascii="宋体" w:hAnsi="宋体" w:cs="宋体"/>
                      <w:sz w:val="24"/>
                      <w:szCs w:val="24"/>
                      <w:lang w:val="en-US" w:eastAsia="zh-CN"/>
                    </w:rPr>
                    <w:t>处理率100%</w:t>
                  </w:r>
                </w:p>
              </w:tc>
              <w:tc>
                <w:tcPr>
                  <w:tcW w:w="1275" w:type="dxa"/>
                </w:tcPr>
                <w:p>
                  <w:pPr>
                    <w:widowControl/>
                    <w:spacing w:before="40"/>
                    <w:jc w:val="left"/>
                    <w:rPr>
                      <w:color w:val="000000"/>
                      <w:szCs w:val="21"/>
                    </w:rPr>
                  </w:pPr>
                  <w:r>
                    <w:rPr>
                      <w:rFonts w:hint="eastAsia"/>
                      <w:color w:val="000000"/>
                      <w:szCs w:val="21"/>
                      <w:lang w:val="en-US" w:eastAsia="zh-CN"/>
                    </w:rPr>
                    <w:t>度</w:t>
                  </w:r>
                </w:p>
              </w:tc>
              <w:tc>
                <w:tcPr>
                  <w:tcW w:w="3088" w:type="dxa"/>
                </w:tcPr>
                <w:p>
                  <w:pPr>
                    <w:widowControl/>
                    <w:spacing w:before="40"/>
                    <w:jc w:val="left"/>
                    <w:rPr>
                      <w:color w:val="000000"/>
                      <w:szCs w:val="21"/>
                    </w:rPr>
                  </w:pPr>
                  <w:r>
                    <w:rPr>
                      <w:rFonts w:hint="eastAsia"/>
                      <w:szCs w:val="21"/>
                    </w:rPr>
                    <w:t>投诉</w:t>
                  </w:r>
                  <w:r>
                    <w:rPr>
                      <w:rFonts w:hint="eastAsia"/>
                      <w:szCs w:val="21"/>
                      <w:lang w:val="en-US" w:eastAsia="zh-CN"/>
                    </w:rPr>
                    <w:t>处理</w:t>
                  </w:r>
                  <w:r>
                    <w:rPr>
                      <w:rFonts w:hint="eastAsia"/>
                      <w:szCs w:val="21"/>
                    </w:rPr>
                    <w:t>次数/</w:t>
                  </w:r>
                  <w:r>
                    <w:rPr>
                      <w:rFonts w:hint="eastAsia"/>
                      <w:szCs w:val="21"/>
                      <w:lang w:val="en-US" w:eastAsia="zh-CN"/>
                    </w:rPr>
                    <w:t>投诉次数</w:t>
                  </w:r>
                  <w:r>
                    <w:rPr>
                      <w:rFonts w:hint="eastAsia"/>
                      <w:szCs w:val="21"/>
                    </w:rPr>
                    <w:t>×100%</w:t>
                  </w:r>
                </w:p>
              </w:tc>
              <w:tc>
                <w:tcPr>
                  <w:tcW w:w="2444" w:type="dxa"/>
                </w:tcPr>
                <w:p>
                  <w:pPr>
                    <w:widowControl/>
                    <w:spacing w:before="40"/>
                    <w:jc w:val="left"/>
                    <w:rPr>
                      <w:color w:val="000000"/>
                      <w:szCs w:val="21"/>
                    </w:rPr>
                  </w:pPr>
                  <w:r>
                    <w:rPr>
                      <w:rFonts w:hint="eastAsia"/>
                      <w:color w:val="000000"/>
                      <w:szCs w:val="21"/>
                      <w:lang w:val="en-US" w:eastAsia="zh-CN"/>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spacing w:line="480" w:lineRule="exact"/>
                    <w:rPr>
                      <w:rFonts w:ascii="宋体" w:hAnsi="宋体"/>
                      <w:szCs w:val="21"/>
                    </w:rPr>
                  </w:pPr>
                  <w:r>
                    <w:rPr>
                      <w:rFonts w:hint="eastAsia" w:ascii="宋体" w:hAnsi="宋体" w:cs="宋体"/>
                      <w:sz w:val="24"/>
                      <w:szCs w:val="24"/>
                    </w:rPr>
                    <w:t>食品安全事故为0</w:t>
                  </w:r>
                </w:p>
              </w:tc>
              <w:tc>
                <w:tcPr>
                  <w:tcW w:w="1275" w:type="dxa"/>
                </w:tcPr>
                <w:p>
                  <w:pPr>
                    <w:widowControl/>
                    <w:spacing w:before="40"/>
                    <w:jc w:val="left"/>
                    <w:rPr>
                      <w:color w:val="000000"/>
                      <w:szCs w:val="21"/>
                    </w:rPr>
                  </w:pPr>
                  <w:r>
                    <w:rPr>
                      <w:rFonts w:hint="eastAsia"/>
                      <w:color w:val="000000"/>
                      <w:szCs w:val="21"/>
                      <w:lang w:val="en-US" w:eastAsia="zh-CN"/>
                    </w:rPr>
                    <w:t>度</w:t>
                  </w:r>
                </w:p>
              </w:tc>
              <w:tc>
                <w:tcPr>
                  <w:tcW w:w="3088" w:type="dxa"/>
                </w:tcPr>
                <w:p>
                  <w:pPr>
                    <w:widowControl/>
                    <w:spacing w:before="40"/>
                    <w:jc w:val="left"/>
                    <w:rPr>
                      <w:color w:val="000000"/>
                      <w:szCs w:val="21"/>
                    </w:rPr>
                  </w:pPr>
                  <w:r>
                    <w:rPr>
                      <w:rFonts w:hint="eastAsia"/>
                      <w:color w:val="000000"/>
                      <w:szCs w:val="21"/>
                    </w:rPr>
                    <w:t>按照实际发生次数</w:t>
                  </w:r>
                </w:p>
              </w:tc>
              <w:tc>
                <w:tcPr>
                  <w:tcW w:w="2444" w:type="dxa"/>
                </w:tcPr>
                <w:p>
                  <w:pPr>
                    <w:widowControl/>
                    <w:spacing w:before="40"/>
                    <w:jc w:val="left"/>
                    <w:rPr>
                      <w:color w:val="000000"/>
                      <w:szCs w:val="21"/>
                    </w:rPr>
                  </w:pPr>
                  <w:r>
                    <w:rPr>
                      <w:rFonts w:hint="eastAsia"/>
                      <w:color w:val="000000"/>
                      <w:szCs w:val="21"/>
                      <w:lang w:val="en-US" w:eastAsia="zh-CN"/>
                    </w:rPr>
                    <w:t>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6" w:type="dxa"/>
                </w:tcPr>
                <w:p>
                  <w:pPr>
                    <w:widowControl/>
                    <w:spacing w:before="40"/>
                    <w:jc w:val="left"/>
                    <w:rPr>
                      <w:color w:val="000000"/>
                      <w:szCs w:val="21"/>
                      <w:highlight w:val="cyan"/>
                    </w:rPr>
                  </w:pPr>
                </w:p>
              </w:tc>
              <w:tc>
                <w:tcPr>
                  <w:tcW w:w="1275" w:type="dxa"/>
                </w:tcPr>
                <w:p>
                  <w:pPr>
                    <w:widowControl/>
                    <w:spacing w:before="40"/>
                    <w:jc w:val="left"/>
                    <w:rPr>
                      <w:color w:val="000000"/>
                      <w:szCs w:val="21"/>
                      <w:highlight w:val="cyan"/>
                    </w:rPr>
                  </w:pPr>
                </w:p>
              </w:tc>
              <w:tc>
                <w:tcPr>
                  <w:tcW w:w="3088" w:type="dxa"/>
                </w:tcPr>
                <w:p>
                  <w:pPr>
                    <w:widowControl/>
                    <w:spacing w:before="40"/>
                    <w:jc w:val="left"/>
                    <w:rPr>
                      <w:color w:val="000000"/>
                      <w:szCs w:val="21"/>
                      <w:highlight w:val="cyan"/>
                    </w:rPr>
                  </w:pPr>
                </w:p>
              </w:tc>
              <w:tc>
                <w:tcPr>
                  <w:tcW w:w="2444" w:type="dxa"/>
                </w:tcPr>
                <w:p>
                  <w:pPr>
                    <w:widowControl/>
                    <w:spacing w:before="40"/>
                    <w:jc w:val="left"/>
                    <w:rPr>
                      <w:color w:val="000000"/>
                      <w:szCs w:val="21"/>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26  </w:t>
            </w:r>
            <w:r>
              <w:rPr>
                <w:rFonts w:hint="eastAsia"/>
                <w:color w:val="000000"/>
                <w:szCs w:val="18"/>
              </w:rPr>
              <w:t>份；详见《程序文件清单》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lang w:val="en-US" w:eastAsia="zh-CN"/>
              </w:rPr>
              <w:t>6</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lang w:eastAsia="zh-CN"/>
              </w:rPr>
              <w:t>）</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r>
              <w:rPr>
                <w:rFonts w:hint="eastAsia"/>
                <w:b/>
                <w:bCs/>
                <w:color w:val="000000"/>
                <w:szCs w:val="18"/>
                <w:shd w:val="pct10" w:color="auto" w:fill="FFFFFF"/>
              </w:rPr>
              <w:t>（肖新龙）</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5-6</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 w:val="15"/>
                <w:szCs w:val="15"/>
              </w:rPr>
              <w:t>☑</w:t>
            </w:r>
            <w:r>
              <w:rPr>
                <w:rFonts w:hint="eastAsia"/>
                <w:color w:val="000000"/>
                <w:szCs w:val="18"/>
              </w:rPr>
              <w:t>内审计划、</w:t>
            </w:r>
            <w:r>
              <w:rPr>
                <w:rFonts w:hint="eastAsia"/>
                <w:color w:val="000000"/>
                <w:sz w:val="15"/>
                <w:szCs w:val="15"/>
              </w:rPr>
              <w:t>☑</w:t>
            </w:r>
            <w:r>
              <w:rPr>
                <w:rFonts w:hint="eastAsia"/>
                <w:color w:val="000000"/>
                <w:szCs w:val="18"/>
              </w:rPr>
              <w:t>内审检查表、</w:t>
            </w:r>
            <w:r>
              <w:rPr>
                <w:rFonts w:hint="eastAsia"/>
                <w:color w:val="000000"/>
                <w:sz w:val="15"/>
                <w:szCs w:val="15"/>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2</w:t>
            </w:r>
            <w:r>
              <w:rPr>
                <w:color w:val="000000"/>
                <w:szCs w:val="18"/>
                <w:u w:val="single"/>
              </w:rPr>
              <w:t xml:space="preserve"> </w:t>
            </w:r>
            <w:r>
              <w:rPr>
                <w:rFonts w:hint="eastAsia"/>
                <w:color w:val="000000"/>
                <w:szCs w:val="18"/>
              </w:rPr>
              <w:t>份、</w:t>
            </w:r>
            <w:r>
              <w:rPr>
                <w:rFonts w:hint="eastAsia"/>
                <w:color w:val="000000"/>
                <w:sz w:val="15"/>
                <w:szCs w:val="15"/>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9</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 w:val="15"/>
                <w:szCs w:val="15"/>
              </w:rPr>
              <w:t>☑</w:t>
            </w:r>
            <w:r>
              <w:rPr>
                <w:rFonts w:hint="eastAsia"/>
                <w:color w:val="000000"/>
                <w:szCs w:val="21"/>
              </w:rPr>
              <w:t>管理评审输入</w:t>
            </w:r>
            <w:r>
              <w:rPr>
                <w:rFonts w:hint="eastAsia"/>
                <w:color w:val="000000"/>
                <w:szCs w:val="18"/>
              </w:rPr>
              <w:t>、</w:t>
            </w:r>
            <w:r>
              <w:rPr>
                <w:rFonts w:hint="eastAsia"/>
                <w:color w:val="000000"/>
                <w:sz w:val="15"/>
                <w:szCs w:val="15"/>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FSMS运行情况：</w:t>
            </w:r>
            <w:r>
              <w:rPr>
                <w:rFonts w:hint="eastAsia"/>
                <w:b/>
                <w:bCs/>
                <w:color w:val="000000"/>
                <w:szCs w:val="18"/>
                <w:shd w:val="pct10" w:color="auto" w:fill="FFFFFF"/>
              </w:rPr>
              <w:t>（</w:t>
            </w:r>
            <w:r>
              <w:rPr>
                <w:rFonts w:hint="eastAsia"/>
                <w:color w:val="000000"/>
                <w:sz w:val="24"/>
                <w:szCs w:val="24"/>
              </w:rPr>
              <w:t>任泽华</w:t>
            </w:r>
            <w:r>
              <w:rPr>
                <w:rFonts w:hint="eastAsia"/>
                <w:b/>
                <w:bCs/>
                <w:color w:val="000000"/>
                <w:szCs w:val="18"/>
                <w:shd w:val="pct10" w:color="auto" w:fill="FFFFFF"/>
              </w:rPr>
              <w:t>）</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rPr>
            </w:pPr>
            <w:r>
              <w:rPr>
                <w:color w:val="000000"/>
              </w:rPr>
              <w:sym w:font="Wingdings" w:char="00A8"/>
            </w:r>
            <w:r>
              <w:rPr>
                <w:rFonts w:hint="eastAsia"/>
                <w:color w:val="000000"/>
                <w:szCs w:val="18"/>
              </w:rPr>
              <w:t>现场检查《食品生产许可证》——：</w:t>
            </w:r>
            <w:r>
              <w:rPr>
                <w:rFonts w:ascii="Segoe UI Emoji" w:hAnsi="Segoe UI Emoji" w:cs="Segoe UI Emoji"/>
                <w:color w:val="000000"/>
                <w:szCs w:val="18"/>
              </w:rPr>
              <w:t>☑</w:t>
            </w:r>
            <w:r>
              <w:rPr>
                <w:rFonts w:hint="eastAsia"/>
                <w:color w:val="000000"/>
                <w:szCs w:val="18"/>
              </w:rPr>
              <w:t>正本</w:t>
            </w:r>
            <w:r>
              <w:rPr>
                <w:color w:val="000000"/>
                <w:szCs w:val="18"/>
              </w:rPr>
              <w:t xml:space="preserve">  </w:t>
            </w:r>
            <w:r>
              <w:rPr>
                <w:rFonts w:ascii="Segoe UI Emoji" w:hAnsi="Segoe UI Emoji" w:cs="Segoe UI Emoji"/>
                <w:color w:val="000000"/>
                <w:szCs w:val="18"/>
              </w:rPr>
              <w:t>☑</w:t>
            </w:r>
            <w:r>
              <w:rPr>
                <w:rFonts w:hint="eastAsia"/>
                <w:color w:val="000000"/>
                <w:szCs w:val="18"/>
              </w:rPr>
              <w:t>副本；</w:t>
            </w:r>
            <w:r>
              <w:rPr>
                <w:color w:val="000000"/>
                <w:szCs w:val="18"/>
              </w:rPr>
              <w:t xml:space="preserve">  </w:t>
            </w:r>
            <w:r>
              <w:rPr>
                <w:rFonts w:ascii="Segoe UI Emoji" w:hAnsi="Segoe UI Emoji" w:cs="Segoe UI Emoji"/>
                <w:color w:val="000000"/>
                <w:szCs w:val="18"/>
              </w:rPr>
              <w:t>☑</w:t>
            </w:r>
            <w:r>
              <w:rPr>
                <w:rFonts w:hint="eastAsia"/>
                <w:color w:val="000000"/>
                <w:szCs w:val="18"/>
              </w:rPr>
              <w:t>原件</w:t>
            </w:r>
            <w:r>
              <w:rPr>
                <w:color w:val="000000"/>
                <w:szCs w:val="18"/>
              </w:rPr>
              <w:t xml:space="preserve">  </w:t>
            </w:r>
            <w:r>
              <w:rPr>
                <w:rFonts w:hint="eastAsia"/>
                <w:color w:val="000000"/>
                <w:szCs w:val="18"/>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color w:val="000000"/>
                <w:szCs w:val="21"/>
                <w:u w:val="single"/>
              </w:rPr>
              <w:t>SC201330182</w:t>
            </w:r>
            <w:r>
              <w:rPr>
                <w:rFonts w:hint="eastAsia"/>
                <w:color w:val="000000"/>
                <w:szCs w:val="21"/>
                <w:u w:val="single"/>
                <w:lang w:val="en-US" w:eastAsia="zh-CN"/>
              </w:rPr>
              <w:t>14198</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w:t>
            </w:r>
            <w:r>
              <w:rPr>
                <w:rFonts w:hint="eastAsia"/>
                <w:color w:val="000000"/>
                <w:szCs w:val="21"/>
                <w:u w:val="single"/>
                <w:lang w:val="en-US" w:eastAsia="zh-CN"/>
              </w:rPr>
              <w:t>5-06-03</w:t>
            </w:r>
            <w:r>
              <w:rPr>
                <w:color w:val="000000"/>
                <w:szCs w:val="21"/>
                <w:u w:val="single"/>
              </w:rPr>
              <w:t xml:space="preserve">    </w:t>
            </w:r>
            <w:r>
              <w:rPr>
                <w:rFonts w:hint="eastAsia"/>
                <w:color w:val="000000"/>
                <w:szCs w:val="21"/>
              </w:rPr>
              <w:t>；</w:t>
            </w:r>
          </w:p>
          <w:p>
            <w:pPr>
              <w:pStyle w:val="14"/>
              <w:ind w:firstLine="0" w:firstLineChars="0"/>
              <w:rPr>
                <w:color w:val="000000"/>
                <w:sz w:val="21"/>
                <w:szCs w:val="21"/>
              </w:rPr>
            </w:pP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了解企业相关法规</w:t>
            </w:r>
          </w:p>
          <w:p>
            <w:pPr>
              <w:pStyle w:val="14"/>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T/CCAA 0014-2014《食品安全管理体系 食品及饲料添加剂生产企业要求》       </w:t>
            </w:r>
          </w:p>
          <w:p>
            <w:pPr>
              <w:pStyle w:val="14"/>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14"/>
              <w:rPr>
                <w:color w:val="000000"/>
                <w:sz w:val="21"/>
                <w:szCs w:val="21"/>
              </w:rPr>
            </w:pPr>
          </w:p>
          <w:p>
            <w:pPr>
              <w:pStyle w:val="14"/>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GB 31647-2018 食品安全国家标准 食品添加剂生产通用卫生规范  </w:t>
            </w:r>
          </w:p>
          <w:p>
            <w:pPr>
              <w:pStyle w:val="14"/>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4"/>
              <w:ind w:firstLine="0" w:firstLineChars="0"/>
              <w:rPr>
                <w:color w:val="000000"/>
                <w:sz w:val="21"/>
                <w:szCs w:val="21"/>
              </w:rPr>
            </w:pPr>
          </w:p>
          <w:p>
            <w:pPr>
              <w:pStyle w:val="14"/>
              <w:rPr>
                <w:rFonts w:hint="default"/>
                <w:color w:val="000000"/>
                <w:sz w:val="21"/>
                <w:szCs w:val="21"/>
                <w:u w:val="single"/>
                <w:lang w:val="en-US"/>
              </w:rPr>
            </w:pPr>
            <w:r>
              <w:rPr>
                <w:rFonts w:hint="eastAsia"/>
                <w:color w:val="000000"/>
                <w:sz w:val="21"/>
                <w:szCs w:val="21"/>
              </w:rPr>
              <w:t xml:space="preserve">产品执行的食品安全标准1 </w:t>
            </w:r>
            <w:r>
              <w:rPr>
                <w:rFonts w:hint="eastAsia"/>
                <w:color w:val="000000"/>
                <w:sz w:val="21"/>
                <w:szCs w:val="21"/>
                <w:u w:val="single"/>
              </w:rPr>
              <w:t xml:space="preserve">  GB 1886.214-2016 </w:t>
            </w:r>
            <w:r>
              <w:rPr>
                <w:rFonts w:hint="eastAsia"/>
                <w:color w:val="000000"/>
                <w:sz w:val="21"/>
                <w:szCs w:val="21"/>
                <w:u w:val="single"/>
                <w:lang w:eastAsia="zh-CN"/>
              </w:rPr>
              <w:t>《</w:t>
            </w:r>
            <w:r>
              <w:rPr>
                <w:rFonts w:hint="eastAsia"/>
                <w:color w:val="000000"/>
                <w:sz w:val="21"/>
                <w:szCs w:val="21"/>
                <w:u w:val="single"/>
              </w:rPr>
              <w:t>食品安全国家标准 食品添加剂 碳酸钙（包括轻质和重质碳酸钙）</w:t>
            </w:r>
            <w:r>
              <w:rPr>
                <w:rFonts w:hint="eastAsia"/>
                <w:color w:val="000000"/>
                <w:sz w:val="21"/>
                <w:szCs w:val="21"/>
                <w:u w:val="single"/>
                <w:lang w:eastAsia="zh-CN"/>
              </w:rPr>
              <w:t>》</w:t>
            </w:r>
            <w:r>
              <w:rPr>
                <w:rFonts w:hint="eastAsia"/>
                <w:color w:val="000000"/>
                <w:sz w:val="21"/>
                <w:szCs w:val="21"/>
                <w:u w:val="single"/>
                <w:lang w:val="en-US" w:eastAsia="zh-CN"/>
              </w:rPr>
              <w:t xml:space="preserve"> </w:t>
            </w:r>
          </w:p>
          <w:p>
            <w:pPr>
              <w:pStyle w:val="14"/>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r>
              <w:rPr>
                <w:rFonts w:hint="eastAsia"/>
                <w:color w:val="000000"/>
                <w:sz w:val="21"/>
                <w:szCs w:val="21"/>
                <w:u w:val="single"/>
                <w:lang w:val="en-US" w:eastAsia="zh-CN"/>
              </w:rPr>
              <w:t xml:space="preserve">                                           </w:t>
            </w:r>
            <w:r>
              <w:rPr>
                <w:rFonts w:hint="eastAsia"/>
                <w:color w:val="000000"/>
                <w:sz w:val="21"/>
                <w:szCs w:val="21"/>
                <w:u w:val="single"/>
              </w:rPr>
              <w:t xml:space="preserve">  </w:t>
            </w:r>
          </w:p>
          <w:p>
            <w:pPr>
              <w:pStyle w:val="14"/>
              <w:rPr>
                <w:color w:val="000000"/>
                <w:sz w:val="21"/>
                <w:szCs w:val="21"/>
                <w:u w:val="single"/>
              </w:rPr>
            </w:pPr>
            <w:r>
              <w:rPr>
                <w:rFonts w:hint="eastAsia"/>
                <w:color w:val="000000"/>
                <w:sz w:val="21"/>
                <w:szCs w:val="21"/>
              </w:rPr>
              <w:t xml:space="preserve">产品执行的食品安全标准3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4"/>
              <w:rPr>
                <w:color w:val="000000"/>
                <w:sz w:val="21"/>
                <w:szCs w:val="21"/>
                <w:u w:val="single"/>
              </w:rPr>
            </w:pPr>
            <w:r>
              <w:rPr>
                <w:rFonts w:hint="eastAsia"/>
                <w:color w:val="000000"/>
                <w:sz w:val="21"/>
                <w:szCs w:val="21"/>
              </w:rPr>
              <w:t xml:space="preserve">产品执行的食品安全标准4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xml:space="preserve">- 查看产品食品安全性检验的证据（报告） </w:t>
            </w:r>
          </w:p>
          <w:p>
            <w:pPr>
              <w:pStyle w:val="14"/>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lang w:eastAsia="zh-CN"/>
              </w:rPr>
              <w:t>（</w:t>
            </w:r>
            <w:r>
              <w:rPr>
                <w:rFonts w:hint="eastAsia"/>
                <w:color w:val="000000"/>
                <w:sz w:val="21"/>
                <w:szCs w:val="21"/>
                <w:u w:val="single"/>
                <w:lang w:val="en-US" w:eastAsia="zh-CN"/>
              </w:rPr>
              <w:t>碳酸钙</w:t>
            </w:r>
            <w:r>
              <w:rPr>
                <w:rFonts w:hint="eastAsia"/>
                <w:color w:val="000000"/>
                <w:sz w:val="21"/>
                <w:szCs w:val="21"/>
                <w:u w:val="single"/>
                <w:lang w:eastAsia="zh-CN"/>
              </w:rPr>
              <w:t>）</w:t>
            </w:r>
            <w:r>
              <w:rPr>
                <w:rFonts w:hint="eastAsia"/>
                <w:color w:val="000000"/>
                <w:sz w:val="21"/>
                <w:szCs w:val="21"/>
                <w:u w:val="single"/>
              </w:rPr>
              <w:t>报告编号：</w:t>
            </w:r>
            <w:r>
              <w:rPr>
                <w:rFonts w:hint="eastAsia"/>
                <w:color w:val="000000"/>
                <w:sz w:val="21"/>
                <w:szCs w:val="21"/>
                <w:u w:val="single"/>
                <w:lang w:val="en-US" w:eastAsia="zh-CN"/>
              </w:rPr>
              <w:t>No.ASH21-050088-01</w:t>
            </w:r>
            <w:r>
              <w:rPr>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202</w:t>
            </w:r>
            <w:r>
              <w:rPr>
                <w:color w:val="000000"/>
                <w:sz w:val="21"/>
                <w:szCs w:val="21"/>
                <w:u w:val="single"/>
              </w:rPr>
              <w:t>1</w:t>
            </w:r>
            <w:r>
              <w:rPr>
                <w:rFonts w:hint="eastAsia"/>
                <w:color w:val="000000"/>
                <w:sz w:val="21"/>
                <w:szCs w:val="21"/>
                <w:u w:val="single"/>
              </w:rPr>
              <w:t>-0</w:t>
            </w:r>
            <w:r>
              <w:rPr>
                <w:rFonts w:hint="eastAsia"/>
                <w:color w:val="000000"/>
                <w:sz w:val="21"/>
                <w:szCs w:val="21"/>
                <w:u w:val="single"/>
                <w:lang w:val="en-US" w:eastAsia="zh-CN"/>
              </w:rPr>
              <w:t>8-04</w:t>
            </w:r>
            <w:r>
              <w:rPr>
                <w:rFonts w:hint="eastAsia"/>
                <w:color w:val="000000"/>
                <w:sz w:val="21"/>
                <w:szCs w:val="21"/>
                <w:u w:val="single"/>
              </w:rPr>
              <w:t>；</w:t>
            </w:r>
          </w:p>
          <w:p>
            <w:pPr>
              <w:pStyle w:val="14"/>
              <w:ind w:firstLine="210" w:firstLineChars="100"/>
              <w:rPr>
                <w:rFonts w:hint="default" w:eastAsia="宋体"/>
                <w:color w:val="000000"/>
                <w:sz w:val="21"/>
                <w:szCs w:val="21"/>
                <w:u w:val="single"/>
                <w:lang w:val="en-US" w:eastAsia="zh-CN"/>
              </w:rPr>
            </w:pPr>
            <w:r>
              <w:rPr>
                <w:rFonts w:hint="eastAsia"/>
                <w:color w:val="000000"/>
                <w:sz w:val="21"/>
                <w:szCs w:val="21"/>
              </w:rPr>
              <w:t>报告号2：</w:t>
            </w:r>
            <w:r>
              <w:rPr>
                <w:rFonts w:hint="eastAsia"/>
                <w:color w:val="000000"/>
                <w:sz w:val="21"/>
                <w:szCs w:val="21"/>
                <w:u w:val="single"/>
                <w:lang w:val="en-US" w:eastAsia="zh-CN"/>
              </w:rPr>
              <w:t xml:space="preserve">                                                   </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pStyle w:val="14"/>
              <w:ind w:firstLine="210" w:firstLineChars="100"/>
              <w:rPr>
                <w:color w:val="000000"/>
                <w:sz w:val="21"/>
                <w:szCs w:val="21"/>
                <w:u w:val="single"/>
              </w:rPr>
            </w:pPr>
            <w:r>
              <w:rPr>
                <w:rFonts w:hint="eastAsia"/>
                <w:color w:val="000000"/>
                <w:sz w:val="21"/>
                <w:szCs w:val="21"/>
              </w:rPr>
              <w:t>报告号3：</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lang w:val="en-US" w:eastAsia="zh-CN"/>
              </w:rPr>
              <w:t xml:space="preserve">   </w:t>
            </w:r>
            <w:r>
              <w:rPr>
                <w:color w:val="000000"/>
                <w:sz w:val="21"/>
                <w:szCs w:val="21"/>
                <w:u w:val="single"/>
              </w:rPr>
              <w:t xml:space="preserve"> </w:t>
            </w:r>
            <w:r>
              <w:rPr>
                <w:rFonts w:hint="eastAsia"/>
                <w:color w:val="000000"/>
                <w:sz w:val="21"/>
                <w:szCs w:val="21"/>
              </w:rPr>
              <w:t>报告日期：</w:t>
            </w:r>
            <w:r>
              <w:rPr>
                <w:color w:val="000000"/>
                <w:sz w:val="21"/>
                <w:szCs w:val="21"/>
                <w:u w:val="single"/>
              </w:rPr>
              <w:t xml:space="preserve">             </w:t>
            </w:r>
            <w:r>
              <w:rPr>
                <w:rFonts w:hint="eastAsia"/>
                <w:color w:val="000000"/>
                <w:sz w:val="21"/>
                <w:szCs w:val="21"/>
                <w:u w:val="single"/>
              </w:rPr>
              <w:t xml:space="preserve">； </w:t>
            </w:r>
          </w:p>
          <w:p>
            <w:pPr>
              <w:pStyle w:val="14"/>
              <w:ind w:firstLine="0" w:firstLineChars="0"/>
              <w:rPr>
                <w:color w:val="000000"/>
                <w:sz w:val="21"/>
                <w:szCs w:val="21"/>
                <w:highlight w:val="cyan"/>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color w:val="000000"/>
                <w:szCs w:val="21"/>
              </w:rPr>
              <w:sym w:font="Wingdings" w:char="00FE"/>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充分识别委托加工等生产活动对食品安全的影响程度；（不适用）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不足，需要完善：</w:t>
            </w:r>
            <w:r>
              <w:rPr>
                <w:rFonts w:hint="eastAsia"/>
                <w:color w:val="000000"/>
                <w:u w:val="single"/>
              </w:rPr>
              <w:t xml:space="preserve">                                   </w:t>
            </w:r>
          </w:p>
          <w:p>
            <w:pPr>
              <w:pStyle w:val="14"/>
              <w:ind w:firstLine="0" w:firstLineChars="0"/>
              <w:rPr>
                <w:color w:val="000000"/>
                <w:sz w:val="21"/>
                <w:szCs w:val="21"/>
                <w:u w:val="single"/>
              </w:rPr>
            </w:pPr>
          </w:p>
          <w:p>
            <w:pPr>
              <w:pStyle w:val="14"/>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color w:val="000000"/>
                <w:sz w:val="21"/>
                <w:szCs w:val="21"/>
                <w:u w:val="single"/>
              </w:rPr>
            </w:pPr>
            <w:r>
              <w:rPr>
                <w:rFonts w:hint="eastAsia"/>
                <w:color w:val="000000"/>
                <w:sz w:val="21"/>
                <w:szCs w:val="21"/>
                <w:u w:val="single"/>
              </w:rPr>
              <w:t>注：该组织涉及的添加剂属于</w:t>
            </w:r>
            <w:r>
              <w:rPr>
                <w:rFonts w:hint="eastAsia"/>
                <w:color w:val="000000"/>
                <w:sz w:val="21"/>
                <w:szCs w:val="21"/>
                <w:u w:val="single"/>
                <w:lang w:val="en-US" w:eastAsia="zh-CN"/>
              </w:rPr>
              <w:t>盐类</w:t>
            </w:r>
            <w:r>
              <w:rPr>
                <w:rFonts w:hint="eastAsia"/>
                <w:color w:val="000000"/>
                <w:sz w:val="21"/>
                <w:szCs w:val="21"/>
                <w:u w:val="single"/>
              </w:rPr>
              <w:t>，对微生物控制要求较低，组织主要做好化学危害的控制工作。现场按照前提方案等做好基本的人流物流等设置和管理。</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color w:val="000000"/>
                <w:szCs w:val="21"/>
              </w:rPr>
              <w:sym w:font="Wingdings" w:char="00FE"/>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FF0000"/>
                <w:szCs w:val="21"/>
                <w:u w:val="single"/>
              </w:rPr>
              <w:t xml:space="preserve">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查看GMP、SSOP和HACCP计划的充分性（仅限HACCP）（不适用）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了解员工的健康（证）的情况；</w:t>
            </w:r>
          </w:p>
          <w:p>
            <w:pPr>
              <w:pStyle w:val="14"/>
              <w:rPr>
                <w:color w:val="000000"/>
                <w:sz w:val="21"/>
                <w:szCs w:val="21"/>
              </w:rPr>
            </w:pPr>
            <w:r>
              <w:rPr>
                <w:color w:val="000000"/>
                <w:sz w:val="21"/>
                <w:szCs w:val="21"/>
              </w:rPr>
              <w:sym w:font="Wingdings" w:char="00FE"/>
            </w:r>
            <w:r>
              <w:rPr>
                <w:rFonts w:hint="eastAsia"/>
                <w:color w:val="000000"/>
                <w:sz w:val="21"/>
                <w:szCs w:val="21"/>
              </w:rPr>
              <w:t xml:space="preserve">已办理   </w:t>
            </w:r>
            <w:r>
              <w:rPr>
                <w:color w:val="000000"/>
                <w:sz w:val="21"/>
                <w:szCs w:val="21"/>
              </w:rPr>
              <w:sym w:font="Wingdings" w:char="00A8"/>
            </w:r>
            <w:r>
              <w:rPr>
                <w:rFonts w:hint="eastAsia"/>
                <w:color w:val="000000"/>
                <w:sz w:val="21"/>
                <w:szCs w:val="21"/>
              </w:rPr>
              <w:t xml:space="preserve">未办理，需要改进：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FF0000"/>
                <w:sz w:val="21"/>
                <w:szCs w:val="21"/>
                <w:u w:val="single"/>
                <w:lang w:val="en-US" w:eastAsia="zh-CN"/>
              </w:rPr>
              <w:t>抽取食品安全小组成员李晓芳、孙炜、叶建林、洪爱香</w:t>
            </w:r>
            <w:bookmarkStart w:id="4" w:name="_GoBack"/>
            <w:bookmarkEnd w:id="4"/>
            <w:r>
              <w:rPr>
                <w:rFonts w:hint="eastAsia"/>
                <w:color w:val="FF0000"/>
                <w:sz w:val="21"/>
                <w:szCs w:val="21"/>
                <w:u w:val="single"/>
                <w:lang w:val="en-US" w:eastAsia="zh-CN"/>
              </w:rPr>
              <w:t xml:space="preserve">的健康证已过期 </w:t>
            </w:r>
            <w:r>
              <w:rPr>
                <w:rFonts w:hint="eastAsia"/>
                <w:color w:val="000000"/>
                <w:sz w:val="21"/>
                <w:szCs w:val="21"/>
                <w:u w:val="single"/>
                <w:lang w:val="en-US" w:eastAsia="zh-CN"/>
              </w:rPr>
              <w:t xml:space="preserve">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了解标识的方法</w:t>
            </w:r>
          </w:p>
          <w:p>
            <w:pPr>
              <w:pStyle w:val="14"/>
              <w:rPr>
                <w:color w:val="000000"/>
                <w:sz w:val="21"/>
                <w:szCs w:val="21"/>
              </w:rPr>
            </w:pPr>
            <w:r>
              <w:rPr>
                <w:color w:val="000000"/>
                <w:sz w:val="21"/>
                <w:szCs w:val="21"/>
              </w:rPr>
              <w:sym w:font="Wingdings" w:char="00FE"/>
            </w:r>
            <w:r>
              <w:rPr>
                <w:rFonts w:hint="eastAsia"/>
                <w:color w:val="000000"/>
                <w:sz w:val="21"/>
                <w:szCs w:val="21"/>
              </w:rPr>
              <w:t xml:space="preserve">标签   </w:t>
            </w:r>
            <w:r>
              <w:rPr>
                <w:color w:val="000000"/>
                <w:sz w:val="21"/>
                <w:szCs w:val="21"/>
              </w:rPr>
              <w:sym w:font="Wingdings" w:char="00FE"/>
            </w:r>
            <w:r>
              <w:rPr>
                <w:rFonts w:hint="eastAsia"/>
                <w:color w:val="000000"/>
                <w:sz w:val="21"/>
                <w:szCs w:val="21"/>
              </w:rPr>
              <w:t xml:space="preserve">标牌  </w:t>
            </w:r>
            <w:r>
              <w:rPr>
                <w:color w:val="000000"/>
                <w:sz w:val="21"/>
                <w:szCs w:val="21"/>
              </w:rPr>
              <w:sym w:font="Wingdings" w:char="00FE"/>
            </w:r>
            <w:r>
              <w:rPr>
                <w:rFonts w:hint="eastAsia"/>
                <w:color w:val="000000"/>
                <w:sz w:val="21"/>
                <w:szCs w:val="21"/>
              </w:rPr>
              <w:t xml:space="preserve">区域   </w:t>
            </w:r>
            <w:r>
              <w:rPr>
                <w:color w:val="000000"/>
                <w:sz w:val="21"/>
                <w:szCs w:val="21"/>
              </w:rPr>
              <w:sym w:font="Wingdings" w:char="00A8"/>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了解追溯计划和演练</w:t>
            </w:r>
          </w:p>
          <w:p>
            <w:pPr>
              <w:pStyle w:val="14"/>
              <w:rPr>
                <w:color w:val="000000"/>
                <w:sz w:val="21"/>
                <w:szCs w:val="21"/>
              </w:rPr>
            </w:pPr>
            <w:r>
              <w:rPr>
                <w:color w:val="000000"/>
                <w:sz w:val="21"/>
                <w:szCs w:val="21"/>
              </w:rPr>
              <w:sym w:font="Wingdings" w:char="00FE"/>
            </w:r>
            <w:r>
              <w:rPr>
                <w:rFonts w:hint="eastAsia"/>
                <w:color w:val="000000"/>
                <w:sz w:val="21"/>
                <w:szCs w:val="21"/>
              </w:rPr>
              <w:t xml:space="preserve">已演练   </w:t>
            </w:r>
            <w:r>
              <w:rPr>
                <w:color w:val="000000"/>
                <w:sz w:val="21"/>
                <w:szCs w:val="21"/>
              </w:rPr>
              <w:sym w:font="Wingdings" w:char="00A8"/>
            </w:r>
            <w:r>
              <w:rPr>
                <w:rFonts w:hint="eastAsia"/>
                <w:color w:val="000000"/>
                <w:sz w:val="21"/>
                <w:szCs w:val="21"/>
              </w:rPr>
              <w:t xml:space="preserve">未演练，需要改进：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了解产品顾客投诉处理</w:t>
            </w:r>
          </w:p>
          <w:p>
            <w:pPr>
              <w:pStyle w:val="14"/>
              <w:rPr>
                <w:color w:val="000000"/>
                <w:sz w:val="21"/>
                <w:szCs w:val="21"/>
                <w:u w:val="single"/>
              </w:rPr>
            </w:pPr>
            <w:r>
              <w:rPr>
                <w:color w:val="000000"/>
                <w:sz w:val="21"/>
                <w:szCs w:val="21"/>
              </w:rPr>
              <w:sym w:font="Wingdings" w:char="00FE"/>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了解产品召回/撤回的状况</w:t>
            </w:r>
          </w:p>
          <w:p>
            <w:pPr>
              <w:pStyle w:val="14"/>
              <w:rPr>
                <w:color w:val="000000"/>
                <w:sz w:val="21"/>
                <w:szCs w:val="21"/>
              </w:rPr>
            </w:pPr>
            <w:r>
              <w:rPr>
                <w:color w:val="000000"/>
                <w:sz w:val="21"/>
                <w:szCs w:val="21"/>
              </w:rPr>
              <w:sym w:font="Wingdings" w:char="00FE"/>
            </w:r>
            <w:r>
              <w:rPr>
                <w:rFonts w:hint="eastAsia"/>
                <w:color w:val="000000"/>
                <w:sz w:val="21"/>
                <w:szCs w:val="21"/>
              </w:rPr>
              <w:t xml:space="preserve">未发生过召回   </w:t>
            </w:r>
            <w:r>
              <w:rPr>
                <w:color w:val="000000"/>
                <w:sz w:val="21"/>
                <w:szCs w:val="21"/>
              </w:rPr>
              <w:sym w:font="Wingdings" w:char="00A8"/>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color w:val="000000"/>
                <w:szCs w:val="21"/>
              </w:rPr>
              <w:sym w:font="Wingdings" w:char="00A8"/>
            </w:r>
            <w:r>
              <w:rPr>
                <w:rFonts w:hint="eastAsia"/>
                <w:color w:val="000000"/>
                <w:szCs w:val="21"/>
              </w:rPr>
              <w:t xml:space="preserve">未进行召回应急演练     </w:t>
            </w:r>
            <w:r>
              <w:rPr>
                <w:color w:val="000000"/>
                <w:szCs w:val="21"/>
              </w:rPr>
              <w:sym w:font="Wingdings" w:char="00A8"/>
            </w:r>
            <w:r>
              <w:rPr>
                <w:rFonts w:hint="eastAsia"/>
                <w:color w:val="000000"/>
                <w:szCs w:val="21"/>
              </w:rPr>
              <w:t xml:space="preserve">进行召回应急演练，说明： </w:t>
            </w:r>
            <w:r>
              <w:rPr>
                <w:rFonts w:hint="eastAsia"/>
                <w:color w:val="000000"/>
                <w:szCs w:val="21"/>
                <w:u w:val="single"/>
              </w:rPr>
              <w:t xml:space="preserve">   2021-</w:t>
            </w:r>
            <w:r>
              <w:rPr>
                <w:color w:val="000000"/>
                <w:szCs w:val="21"/>
                <w:u w:val="single"/>
              </w:rPr>
              <w:t>08</w:t>
            </w:r>
            <w:r>
              <w:rPr>
                <w:rFonts w:hint="eastAsia"/>
                <w:color w:val="000000"/>
                <w:szCs w:val="21"/>
                <w:u w:val="single"/>
              </w:rPr>
              <w:t>-</w:t>
            </w:r>
            <w:r>
              <w:rPr>
                <w:rFonts w:hint="eastAsia"/>
                <w:color w:val="000000"/>
                <w:szCs w:val="21"/>
                <w:u w:val="single"/>
                <w:lang w:val="en-US" w:eastAsia="zh-CN"/>
              </w:rPr>
              <w:t xml:space="preserve">01 </w:t>
            </w:r>
            <w:r>
              <w:rPr>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color w:val="000000"/>
              </w:rPr>
              <w:sym w:font="Wingdings" w:char="00FE"/>
            </w:r>
            <w:r>
              <w:rPr>
                <w:rFonts w:hint="eastAsia"/>
                <w:color w:val="000000"/>
              </w:rPr>
              <w:t xml:space="preserve">制订了必要的应急预案   </w:t>
            </w:r>
            <w:r>
              <w:rPr>
                <w:color w:val="000000"/>
              </w:rPr>
              <w:sym w:font="Wingdings" w:char="00A8"/>
            </w:r>
            <w:r>
              <w:rPr>
                <w:rFonts w:hint="eastAsia"/>
                <w:color w:val="000000"/>
              </w:rPr>
              <w:t>未制订了必要的应急预案</w:t>
            </w:r>
          </w:p>
          <w:p>
            <w:pPr>
              <w:ind w:firstLine="210" w:firstLineChars="100"/>
              <w:rPr>
                <w:color w:val="000000"/>
                <w:szCs w:val="21"/>
              </w:rPr>
            </w:pPr>
            <w:r>
              <w:rPr>
                <w:color w:val="000000"/>
                <w:szCs w:val="21"/>
              </w:rPr>
              <w:sym w:font="Wingdings" w:char="00FE"/>
            </w:r>
            <w:r>
              <w:rPr>
                <w:rFonts w:hint="eastAsia"/>
                <w:color w:val="000000"/>
                <w:szCs w:val="21"/>
              </w:rPr>
              <w:t xml:space="preserve">未发生过紧急事件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未进行应急演练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2021-0</w:t>
            </w:r>
            <w:r>
              <w:rPr>
                <w:rFonts w:hint="eastAsia"/>
                <w:color w:val="000000"/>
                <w:szCs w:val="21"/>
                <w:u w:val="single"/>
                <w:lang w:val="en-US" w:eastAsia="zh-CN"/>
              </w:rPr>
              <w:t>8-22</w:t>
            </w:r>
            <w:r>
              <w:rPr>
                <w:rFonts w:hint="eastAsia"/>
                <w:color w:val="000000"/>
                <w:szCs w:val="21"/>
                <w:u w:val="single"/>
              </w:rPr>
              <w:t xml:space="preserve">消防演练   </w:t>
            </w:r>
          </w:p>
          <w:p>
            <w:pPr>
              <w:ind w:firstLine="210" w:firstLineChars="100"/>
              <w:rPr>
                <w:color w:val="000000"/>
                <w:szCs w:val="21"/>
              </w:rPr>
            </w:pPr>
          </w:p>
          <w:p>
            <w:pPr>
              <w:pStyle w:val="14"/>
              <w:ind w:firstLine="0" w:firstLineChars="0"/>
              <w:rPr>
                <w:color w:val="000000"/>
                <w:sz w:val="21"/>
                <w:szCs w:val="21"/>
              </w:rPr>
            </w:pPr>
            <w:r>
              <w:rPr>
                <w:rFonts w:hint="eastAsia"/>
                <w:color w:val="000000"/>
                <w:sz w:val="21"/>
                <w:szCs w:val="21"/>
              </w:rPr>
              <w:t>- 了解食品欺诈预防的控制情况（仅限HACCP）（不适用）</w:t>
            </w: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4"/>
              <w:ind w:firstLine="0" w:firstLineChars="0"/>
              <w:rPr>
                <w:color w:val="000000"/>
                <w:sz w:val="21"/>
                <w:szCs w:val="21"/>
              </w:rPr>
            </w:pPr>
            <w:r>
              <w:rPr>
                <w:rFonts w:hint="eastAsia"/>
                <w:color w:val="000000"/>
                <w:sz w:val="21"/>
                <w:szCs w:val="21"/>
              </w:rPr>
              <w:t>- 了解致敏物质的管理情况（仅限HACCP）（不适用）</w:t>
            </w:r>
          </w:p>
          <w:p>
            <w:pPr>
              <w:pStyle w:val="14"/>
              <w:ind w:firstLine="0" w:firstLineChars="0"/>
              <w:rPr>
                <w:color w:val="000000"/>
                <w:sz w:val="21"/>
                <w:szCs w:val="21"/>
              </w:rPr>
            </w:pPr>
          </w:p>
          <w:p>
            <w:pPr>
              <w:ind w:firstLine="210" w:firstLineChars="10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 xml:space="preserve">甲壳类及其制品（虾、蟹等） </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A8"/>
            </w:r>
            <w:r>
              <w:rPr>
                <w:rFonts w:hint="eastAsia"/>
                <w:color w:val="000000"/>
                <w:szCs w:val="21"/>
              </w:rPr>
              <w:t xml:space="preserve">蛋及其制品   </w:t>
            </w:r>
            <w:r>
              <w:rPr>
                <w:color w:val="000000"/>
                <w:szCs w:val="21"/>
              </w:rPr>
              <w:sym w:font="Wingdings" w:char="00A8"/>
            </w:r>
            <w:r>
              <w:rPr>
                <w:rFonts w:hint="eastAsia"/>
                <w:color w:val="000000"/>
                <w:szCs w:val="21"/>
              </w:rPr>
              <w:t xml:space="preserve">花生及其制品 </w:t>
            </w:r>
            <w:r>
              <w:rPr>
                <w:color w:val="000000"/>
                <w:szCs w:val="21"/>
              </w:rPr>
              <w:sym w:font="Wingdings" w:char="00A8"/>
            </w:r>
            <w:r>
              <w:rPr>
                <w:rFonts w:hint="eastAsia"/>
                <w:color w:val="000000"/>
                <w:szCs w:val="21"/>
              </w:rPr>
              <w:t xml:space="preserve">大豆及其制品   </w:t>
            </w:r>
            <w:r>
              <w:rPr>
                <w:color w:val="000000"/>
                <w:szCs w:val="21"/>
              </w:rPr>
              <w:sym w:font="Wingdings" w:char="00A8"/>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4"/>
              <w:ind w:firstLine="0" w:firstLineChars="0"/>
              <w:rPr>
                <w:color w:val="000000"/>
                <w:sz w:val="21"/>
                <w:szCs w:val="21"/>
              </w:rPr>
            </w:pP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r>
              <w:rPr>
                <w:rFonts w:hint="eastAsia"/>
                <w:color w:val="000000"/>
                <w:shd w:val="pct10" w:color="auto" w:fill="FFFFFF"/>
              </w:rPr>
              <w:t>（</w:t>
            </w:r>
            <w:r>
              <w:rPr>
                <w:rFonts w:hint="eastAsia"/>
                <w:color w:val="000000"/>
                <w:sz w:val="24"/>
                <w:szCs w:val="24"/>
              </w:rPr>
              <w:t>任泽华</w:t>
            </w:r>
            <w:r>
              <w:rPr>
                <w:rFonts w:hint="eastAsia"/>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4"/>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lang w:val="en-US" w:eastAsia="zh-CN"/>
              </w:rPr>
              <w:t xml:space="preserve">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4"/>
              <w:ind w:firstLine="0" w:firstLineChars="0"/>
              <w:rPr>
                <w:color w:val="000000"/>
                <w:sz w:val="21"/>
                <w:szCs w:val="21"/>
                <w:u w:val="single"/>
              </w:rPr>
            </w:pPr>
            <w:r>
              <w:rPr>
                <w:color w:val="000000"/>
                <w:sz w:val="21"/>
                <w:szCs w:val="21"/>
              </w:rPr>
              <w:sym w:font="Wingdings" w:char="00FE"/>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r>
              <w:rPr>
                <w:rFonts w:hint="eastAsia"/>
                <w:color w:val="000000"/>
                <w:sz w:val="21"/>
                <w:szCs w:val="21"/>
                <w:u w:val="single"/>
                <w:lang w:val="en-US" w:eastAsia="zh-CN"/>
              </w:rPr>
              <w:t xml:space="preserve">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rPr>
                <w:color w:val="000000"/>
                <w:szCs w:val="21"/>
              </w:rPr>
            </w:pPr>
            <w:r>
              <w:rPr>
                <w:color w:val="000000"/>
                <w:szCs w:val="21"/>
              </w:rPr>
              <w:sym w:font="Wingdings" w:char="00FE"/>
            </w:r>
            <w:r>
              <w:rPr>
                <w:rFonts w:hint="eastAsia"/>
                <w:color w:val="000000"/>
                <w:szCs w:val="21"/>
              </w:rPr>
              <w:t xml:space="preserve">城市用水   </w:t>
            </w:r>
            <w:r>
              <w:rPr>
                <w:color w:val="000000"/>
                <w:szCs w:val="21"/>
              </w:rPr>
              <w:sym w:font="Wingdings" w:char="00A8"/>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ind w:firstLine="420" w:firstLineChars="200"/>
              <w:rPr>
                <w:rFonts w:hint="eastAsia"/>
                <w:color w:val="000000"/>
                <w:szCs w:val="21"/>
                <w:u w:val="single"/>
                <w:lang w:val="en-US" w:eastAsia="zh-CN"/>
              </w:rPr>
            </w:pPr>
            <w:r>
              <w:rPr>
                <w:rFonts w:hint="eastAsia"/>
                <w:color w:val="000000"/>
                <w:szCs w:val="21"/>
                <w:u w:val="single"/>
              </w:rPr>
              <w:t>组织产品微生物风险较低，主要为化学危害风险，</w:t>
            </w:r>
            <w:r>
              <w:rPr>
                <w:rFonts w:hint="eastAsia"/>
                <w:color w:val="000000"/>
                <w:szCs w:val="21"/>
                <w:u w:val="single"/>
                <w:lang w:val="en-US" w:eastAsia="zh-CN"/>
              </w:rPr>
              <w:t>使用自来水，主要从大同新昌自来水有限公司索取检测报告，已提供2021-09、10月</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color w:val="000000"/>
                <w:szCs w:val="21"/>
              </w:rPr>
              <w:sym w:font="Wingdings" w:char="00FE"/>
            </w:r>
            <w:r>
              <w:rPr>
                <w:rFonts w:hint="eastAsia"/>
                <w:color w:val="000000"/>
                <w:szCs w:val="21"/>
              </w:rPr>
              <w:t xml:space="preserve">水源水（洗手、卫生间冲水用）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A8"/>
            </w:r>
            <w:r>
              <w:rPr>
                <w:rFonts w:hint="eastAsia"/>
                <w:color w:val="000000"/>
                <w:szCs w:val="21"/>
              </w:rPr>
              <w:t xml:space="preserve">明排水沟   </w:t>
            </w:r>
            <w:r>
              <w:rPr>
                <w:color w:val="000000"/>
                <w:szCs w:val="21"/>
              </w:rPr>
              <w:sym w:font="Wingdings" w:char="00A8"/>
            </w:r>
            <w:r>
              <w:rPr>
                <w:rFonts w:hint="eastAsia"/>
                <w:color w:val="000000"/>
                <w:szCs w:val="21"/>
              </w:rPr>
              <w:t xml:space="preserve">有水封地漏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w:t>
            </w:r>
            <w:r>
              <w:rPr>
                <w:rFonts w:hint="eastAsia"/>
                <w:color w:val="000000"/>
                <w:szCs w:val="21"/>
                <w:u w:val="single"/>
                <w:lang w:val="en-US" w:eastAsia="zh-CN"/>
              </w:rPr>
              <w:t xml:space="preserve">主要以清洁为主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color w:val="000000"/>
                <w:szCs w:val="21"/>
              </w:rPr>
              <w:sym w:font="Wingdings" w:char="00A8"/>
            </w:r>
            <w:r>
              <w:rPr>
                <w:rFonts w:hint="eastAsia"/>
                <w:color w:val="000000"/>
                <w:szCs w:val="21"/>
              </w:rPr>
              <w:t xml:space="preserve">原料   </w:t>
            </w:r>
            <w:r>
              <w:rPr>
                <w:color w:val="000000"/>
                <w:szCs w:val="21"/>
              </w:rPr>
              <w:sym w:font="Wingdings" w:char="00FE"/>
            </w:r>
            <w:r>
              <w:rPr>
                <w:rFonts w:hint="eastAsia"/>
                <w:color w:val="000000"/>
                <w:szCs w:val="21"/>
              </w:rPr>
              <w:t xml:space="preserve">包材  </w:t>
            </w:r>
            <w:r>
              <w:rPr>
                <w:color w:val="000000"/>
                <w:szCs w:val="21"/>
              </w:rPr>
              <w:sym w:font="Wingdings" w:char="00A8"/>
            </w:r>
            <w:r>
              <w:rPr>
                <w:rFonts w:hint="eastAsia"/>
                <w:color w:val="000000"/>
                <w:szCs w:val="21"/>
              </w:rPr>
              <w:t xml:space="preserve">工器具   </w:t>
            </w:r>
            <w:r>
              <w:rPr>
                <w:color w:val="000000"/>
                <w:szCs w:val="21"/>
              </w:rPr>
              <w:sym w:font="Wingdings" w:char="00A8"/>
            </w:r>
            <w:r>
              <w:rPr>
                <w:rFonts w:hint="eastAsia"/>
                <w:color w:val="000000"/>
                <w:szCs w:val="21"/>
              </w:rPr>
              <w:t xml:space="preserve">容器（罐/箱）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color w:val="000000"/>
                <w:szCs w:val="21"/>
              </w:rPr>
              <w:sym w:font="Wingdings" w:char="00FE"/>
            </w:r>
            <w:r>
              <w:rPr>
                <w:rFonts w:hint="eastAsia"/>
                <w:color w:val="000000"/>
                <w:szCs w:val="21"/>
              </w:rPr>
              <w:t xml:space="preserve">水洗   </w:t>
            </w:r>
            <w:r>
              <w:rPr>
                <w:color w:val="000000"/>
                <w:szCs w:val="21"/>
              </w:rPr>
              <w:sym w:font="Wingdings" w:char="00A8"/>
            </w:r>
            <w:r>
              <w:rPr>
                <w:rFonts w:hint="eastAsia"/>
                <w:color w:val="000000"/>
                <w:szCs w:val="21"/>
              </w:rPr>
              <w:t xml:space="preserve">清洗（表面活性剂）    </w:t>
            </w:r>
            <w:r>
              <w:rPr>
                <w:color w:val="000000"/>
                <w:szCs w:val="21"/>
              </w:rPr>
              <w:sym w:font="Wingdings" w:char="00FE"/>
            </w:r>
            <w:r>
              <w:rPr>
                <w:rFonts w:hint="eastAsia"/>
                <w:color w:val="000000"/>
                <w:szCs w:val="21"/>
              </w:rPr>
              <w:t xml:space="preserve">消毒（酒精消毒）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r>
              <w:rPr>
                <w:rFonts w:hint="eastAsia"/>
                <w:color w:val="000000"/>
                <w:szCs w:val="21"/>
                <w:u w:val="single"/>
                <w:lang w:val="en-US" w:eastAsia="zh-CN"/>
              </w:rPr>
              <w:t>内包材紫外线消毒</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带盖垃圾桶   </w:t>
            </w:r>
            <w:r>
              <w:rPr>
                <w:color w:val="000000"/>
                <w:szCs w:val="21"/>
              </w:rPr>
              <w:sym w:font="Wingdings" w:char="00A8"/>
            </w:r>
            <w:r>
              <w:rPr>
                <w:rFonts w:hint="eastAsia"/>
                <w:color w:val="000000"/>
                <w:szCs w:val="21"/>
              </w:rPr>
              <w:t xml:space="preserve">不带盖垃圾桶   </w:t>
            </w:r>
            <w:r>
              <w:rPr>
                <w:color w:val="000000"/>
                <w:szCs w:val="21"/>
              </w:rPr>
              <w:sym w:font="Wingdings" w:char="00A8"/>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一次更衣室   </w:t>
            </w:r>
            <w:r>
              <w:rPr>
                <w:color w:val="000000"/>
                <w:szCs w:val="21"/>
              </w:rPr>
              <w:sym w:font="Wingdings" w:char="00FE"/>
            </w:r>
            <w:r>
              <w:rPr>
                <w:rFonts w:hint="eastAsia"/>
                <w:color w:val="000000"/>
                <w:szCs w:val="21"/>
              </w:rPr>
              <w:t xml:space="preserve">二次更衣室  </w:t>
            </w:r>
            <w:r>
              <w:rPr>
                <w:color w:val="000000"/>
                <w:szCs w:val="21"/>
              </w:rPr>
              <w:sym w:font="Wingdings" w:char="00FE"/>
            </w:r>
            <w:r>
              <w:rPr>
                <w:rFonts w:hint="eastAsia"/>
                <w:color w:val="000000"/>
                <w:szCs w:val="21"/>
              </w:rPr>
              <w:t xml:space="preserve">洗手池   </w:t>
            </w:r>
            <w:r>
              <w:rPr>
                <w:color w:val="000000"/>
                <w:szCs w:val="21"/>
              </w:rPr>
              <w:sym w:font="Wingdings" w:char="00A8"/>
            </w:r>
            <w:r>
              <w:rPr>
                <w:rFonts w:hint="eastAsia"/>
                <w:color w:val="000000"/>
                <w:szCs w:val="21"/>
              </w:rPr>
              <w:t xml:space="preserve">手动水龙头  </w:t>
            </w:r>
            <w:r>
              <w:rPr>
                <w:color w:val="000000"/>
                <w:szCs w:val="21"/>
              </w:rPr>
              <w:sym w:font="Wingdings" w:char="00FE"/>
            </w:r>
            <w:r>
              <w:rPr>
                <w:rFonts w:hint="eastAsia"/>
                <w:color w:val="000000"/>
                <w:szCs w:val="21"/>
              </w:rPr>
              <w:t xml:space="preserve">非手动水龙头   </w:t>
            </w:r>
            <w:r>
              <w:rPr>
                <w:color w:val="000000"/>
                <w:szCs w:val="21"/>
              </w:rPr>
              <w:sym w:font="Wingdings" w:char="00FE"/>
            </w:r>
            <w:r>
              <w:rPr>
                <w:rFonts w:hint="eastAsia"/>
                <w:color w:val="000000"/>
                <w:szCs w:val="21"/>
              </w:rPr>
              <w:t xml:space="preserve">干手器  </w:t>
            </w:r>
          </w:p>
          <w:p>
            <w:pPr>
              <w:rPr>
                <w:color w:val="000000"/>
                <w:szCs w:val="21"/>
              </w:rPr>
            </w:pPr>
            <w:r>
              <w:rPr>
                <w:color w:val="000000"/>
                <w:szCs w:val="21"/>
              </w:rPr>
              <w:sym w:font="Wingdings" w:char="00A8"/>
            </w:r>
            <w:r>
              <w:rPr>
                <w:rFonts w:hint="eastAsia"/>
                <w:color w:val="000000"/>
                <w:szCs w:val="21"/>
              </w:rPr>
              <w:t xml:space="preserve">手消毒池   </w:t>
            </w:r>
            <w:r>
              <w:rPr>
                <w:color w:val="000000"/>
                <w:szCs w:val="21"/>
              </w:rPr>
              <w:sym w:font="Wingdings" w:char="00FE"/>
            </w:r>
            <w:r>
              <w:rPr>
                <w:rFonts w:hint="eastAsia"/>
                <w:color w:val="000000"/>
                <w:szCs w:val="21"/>
              </w:rPr>
              <w:t xml:space="preserve">鞋靴消毒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r>
              <w:rPr>
                <w:rFonts w:hint="eastAsia"/>
                <w:color w:val="FF0000"/>
                <w:szCs w:val="21"/>
                <w:u w:val="single"/>
                <w:lang w:val="en-US" w:eastAsia="zh-CN"/>
              </w:rPr>
              <w:t>更衣室洗手消毒间未配置消毒用品</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color w:val="000000"/>
                <w:szCs w:val="21"/>
              </w:rPr>
              <w:sym w:font="Wingdings" w:char="00FE"/>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color w:val="000000"/>
                <w:szCs w:val="21"/>
              </w:rPr>
              <w:sym w:font="Wingdings" w:char="00FE"/>
            </w:r>
            <w:r>
              <w:rPr>
                <w:rFonts w:hint="eastAsia"/>
                <w:color w:val="000000"/>
                <w:szCs w:val="21"/>
              </w:rPr>
              <w:t>位于仓库外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rFonts w:hint="eastAsia"/>
                <w:color w:val="000000"/>
                <w:szCs w:val="21"/>
              </w:rPr>
            </w:pPr>
            <w:r>
              <w:rPr>
                <w:color w:val="000000"/>
                <w:szCs w:val="21"/>
              </w:rPr>
              <w:sym w:font="Wingdings" w:char="00FE"/>
            </w:r>
            <w:r>
              <w:rPr>
                <w:rFonts w:hint="eastAsia"/>
                <w:color w:val="000000"/>
                <w:szCs w:val="21"/>
              </w:rPr>
              <w:t xml:space="preserve">自然通风   </w:t>
            </w:r>
            <w:r>
              <w:rPr>
                <w:color w:val="000000"/>
                <w:szCs w:val="21"/>
              </w:rPr>
              <w:sym w:font="Wingdings" w:char="00FE"/>
            </w:r>
            <w:r>
              <w:rPr>
                <w:rFonts w:hint="eastAsia"/>
                <w:color w:val="000000"/>
                <w:szCs w:val="21"/>
              </w:rPr>
              <w:t xml:space="preserve">人工通风      </w:t>
            </w:r>
            <w:r>
              <w:rPr>
                <w:color w:val="000000"/>
                <w:szCs w:val="21"/>
              </w:rPr>
              <w:sym w:font="Wingdings" w:char="00FE"/>
            </w:r>
            <w:r>
              <w:rPr>
                <w:rFonts w:hint="eastAsia"/>
                <w:color w:val="000000"/>
                <w:szCs w:val="21"/>
              </w:rPr>
              <w:t>有防虫害措施</w:t>
            </w:r>
          </w:p>
          <w:p>
            <w:pPr>
              <w:rPr>
                <w:rFonts w:hint="eastAsia"/>
                <w:color w:val="000000"/>
                <w:szCs w:val="21"/>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自然采光   </w:t>
            </w:r>
            <w:r>
              <w:rPr>
                <w:color w:val="000000"/>
                <w:szCs w:val="21"/>
              </w:rPr>
              <w:sym w:font="Wingdings" w:char="00FE"/>
            </w:r>
            <w:r>
              <w:rPr>
                <w:rFonts w:hint="eastAsia"/>
                <w:color w:val="000000"/>
                <w:szCs w:val="21"/>
              </w:rPr>
              <w:t xml:space="preserve">人工照明      </w:t>
            </w:r>
            <w:r>
              <w:rPr>
                <w:color w:val="000000"/>
                <w:szCs w:val="21"/>
              </w:rPr>
              <w:sym w:font="Wingdings" w:char="00FE"/>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rPr>
            </w:pPr>
            <w:r>
              <w:rPr>
                <w:color w:val="000000"/>
                <w:szCs w:val="21"/>
              </w:rPr>
              <w:sym w:font="Wingdings" w:char="00FE"/>
            </w:r>
            <w:r>
              <w:rPr>
                <w:rFonts w:hint="eastAsia"/>
                <w:color w:val="000000"/>
                <w:szCs w:val="21"/>
              </w:rPr>
              <w:t xml:space="preserve">原料库   </w:t>
            </w:r>
            <w:r>
              <w:rPr>
                <w:color w:val="000000"/>
                <w:szCs w:val="21"/>
              </w:rPr>
              <w:sym w:font="Wingdings" w:char="00A8"/>
            </w:r>
            <w:r>
              <w:rPr>
                <w:rFonts w:hint="eastAsia"/>
                <w:color w:val="000000"/>
                <w:szCs w:val="21"/>
              </w:rPr>
              <w:t xml:space="preserve">辅料库    </w:t>
            </w:r>
            <w:r>
              <w:rPr>
                <w:color w:val="000000"/>
                <w:szCs w:val="21"/>
              </w:rPr>
              <w:sym w:font="Wingdings" w:char="00A8"/>
            </w:r>
            <w:r>
              <w:rPr>
                <w:rFonts w:hint="eastAsia"/>
                <w:color w:val="000000"/>
                <w:szCs w:val="21"/>
              </w:rPr>
              <w:t xml:space="preserve">化学品库  </w:t>
            </w:r>
            <w:r>
              <w:rPr>
                <w:color w:val="000000"/>
                <w:szCs w:val="21"/>
              </w:rPr>
              <w:sym w:font="Wingdings" w:char="00A8"/>
            </w:r>
            <w:r>
              <w:rPr>
                <w:rFonts w:hint="eastAsia"/>
                <w:color w:val="000000"/>
                <w:szCs w:val="21"/>
              </w:rPr>
              <w:t xml:space="preserve">半成品库  </w:t>
            </w:r>
            <w:r>
              <w:rPr>
                <w:color w:val="000000"/>
                <w:szCs w:val="21"/>
              </w:rPr>
              <w:sym w:font="Wingdings" w:char="00FE"/>
            </w:r>
            <w:r>
              <w:rPr>
                <w:rFonts w:hint="eastAsia"/>
                <w:color w:val="000000"/>
                <w:szCs w:val="21"/>
              </w:rPr>
              <w:t xml:space="preserve">产品库 </w:t>
            </w:r>
          </w:p>
          <w:p>
            <w:pPr>
              <w:rPr>
                <w:color w:val="000000"/>
                <w:szCs w:val="21"/>
                <w:shd w:val="clear" w:color="FFFFFF" w:fill="D9D9D9"/>
              </w:rPr>
            </w:pPr>
            <w:r>
              <w:rPr>
                <w:color w:val="000000"/>
                <w:szCs w:val="21"/>
              </w:rPr>
              <w:sym w:font="Wingdings" w:char="00FE"/>
            </w:r>
            <w:r>
              <w:rPr>
                <w:rFonts w:hint="eastAsia"/>
                <w:color w:val="000000"/>
                <w:szCs w:val="21"/>
              </w:rPr>
              <w:t>常温库：</w:t>
            </w:r>
            <w:r>
              <w:rPr>
                <w:rFonts w:hint="eastAsia"/>
                <w:color w:val="000000"/>
                <w:szCs w:val="21"/>
                <w:u w:val="single"/>
              </w:rPr>
              <w:t xml:space="preserve">     </w:t>
            </w:r>
            <w:r>
              <w:rPr>
                <w:rFonts w:hint="eastAsia"/>
                <w:color w:val="000000"/>
                <w:szCs w:val="21"/>
              </w:rPr>
              <w:t>℃；湿度</w:t>
            </w:r>
            <w:r>
              <w:rPr>
                <w:rFonts w:hint="eastAsia"/>
                <w:color w:val="000000"/>
                <w:szCs w:val="21"/>
                <w:u w:val="single"/>
              </w:rPr>
              <w:t xml:space="preserve">      </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冷藏库：</w:t>
            </w:r>
            <w:r>
              <w:rPr>
                <w:rFonts w:hint="eastAsia"/>
                <w:color w:val="000000"/>
                <w:szCs w:val="21"/>
                <w:u w:val="single"/>
              </w:rPr>
              <w:t xml:space="preserve">  ——   </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冷冻库：</w:t>
            </w:r>
            <w:r>
              <w:rPr>
                <w:rFonts w:hint="eastAsia"/>
                <w:color w:val="000000"/>
                <w:szCs w:val="21"/>
                <w:u w:val="single"/>
              </w:rPr>
              <w:t xml:space="preserve"> </w:t>
            </w:r>
            <w:r>
              <w:rPr>
                <w:color w:val="000000"/>
                <w:szCs w:val="21"/>
                <w:u w:val="single"/>
              </w:rPr>
              <w:t xml:space="preserve"> </w:t>
            </w:r>
            <w:r>
              <w:rPr>
                <w:rFonts w:hint="eastAsia"/>
                <w:color w:val="000000"/>
                <w:szCs w:val="21"/>
                <w:u w:val="single"/>
                <w:lang w:eastAsia="zh-CN"/>
              </w:rPr>
              <w:t>——</w:t>
            </w:r>
            <w:r>
              <w:rPr>
                <w:color w:val="000000"/>
                <w:szCs w:val="21"/>
                <w:u w:val="single"/>
              </w:rPr>
              <w:t xml:space="preserve">  </w:t>
            </w:r>
            <w:r>
              <w:rPr>
                <w:rFonts w:hint="eastAsia"/>
                <w:color w:val="000000"/>
                <w:szCs w:val="21"/>
                <w:u w:val="single"/>
              </w:rPr>
              <w:t xml:space="preserve">  </w:t>
            </w:r>
            <w:r>
              <w:rPr>
                <w:rFonts w:hint="eastAsia"/>
                <w:color w:val="000000"/>
                <w:szCs w:val="21"/>
              </w:rPr>
              <w:t>℃</w:t>
            </w:r>
          </w:p>
          <w:p>
            <w:pPr>
              <w:rPr>
                <w:color w:val="000000"/>
                <w:szCs w:val="21"/>
                <w:u w:val="single"/>
              </w:rPr>
            </w:pPr>
          </w:p>
          <w:p>
            <w:pPr>
              <w:rPr>
                <w:color w:val="000000"/>
                <w:szCs w:val="21"/>
              </w:rPr>
            </w:pPr>
            <w:r>
              <w:rPr>
                <w:rFonts w:hint="eastAsia"/>
                <w:color w:val="000000"/>
                <w:szCs w:val="21"/>
              </w:rPr>
              <w:t>- 观察生产车间和仓库内食品添加剂的使用和储存情况：</w:t>
            </w:r>
          </w:p>
          <w:p>
            <w:pPr>
              <w:rPr>
                <w:color w:val="000000"/>
                <w:szCs w:val="21"/>
              </w:rPr>
            </w:pPr>
            <w:r>
              <w:rPr>
                <w:color w:val="000000"/>
                <w:szCs w:val="21"/>
              </w:rPr>
              <w:sym w:font="Wingdings" w:char="00A8"/>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FE"/>
            </w:r>
            <w:r>
              <w:rPr>
                <w:rFonts w:hint="eastAsia"/>
                <w:color w:val="000000"/>
                <w:szCs w:val="21"/>
              </w:rPr>
              <w:t xml:space="preserve">使用限量食品添加剂，说明： </w:t>
            </w:r>
            <w:r>
              <w:rPr>
                <w:rFonts w:hint="eastAsia"/>
                <w:color w:val="000000"/>
                <w:szCs w:val="21"/>
                <w:u w:val="single"/>
              </w:rPr>
              <w:t xml:space="preserve"> 组织生产使用的就是食品添加剂，对出入库等管理建立了台账等。    </w:t>
            </w:r>
          </w:p>
          <w:p>
            <w:pPr>
              <w:rPr>
                <w:color w:val="000000"/>
                <w:szCs w:val="21"/>
              </w:rPr>
            </w:pP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rFonts w:hint="eastAsia"/>
                <w:color w:val="000000"/>
                <w:szCs w:val="21"/>
              </w:rPr>
            </w:pPr>
            <w:r>
              <w:rPr>
                <w:color w:val="FF0000"/>
                <w:szCs w:val="21"/>
              </w:rPr>
              <w:sym w:font="Wingdings" w:char="00FE"/>
            </w:r>
            <w:r>
              <w:rPr>
                <w:rFonts w:hint="eastAsia"/>
                <w:color w:val="FF0000"/>
                <w:szCs w:val="21"/>
              </w:rPr>
              <w:t>防虫害（蚊蝇）</w:t>
            </w:r>
            <w:r>
              <w:rPr>
                <w:rFonts w:hint="eastAsia"/>
                <w:color w:val="FF0000"/>
                <w:szCs w:val="21"/>
                <w:lang w:eastAsia="zh-CN"/>
              </w:rPr>
              <w:t>——</w:t>
            </w:r>
            <w:r>
              <w:rPr>
                <w:rFonts w:hint="eastAsia"/>
                <w:color w:val="000000"/>
                <w:szCs w:val="21"/>
                <w:u w:val="single"/>
                <w:lang w:val="en-US" w:eastAsia="zh-CN"/>
              </w:rPr>
              <w:t>现场查核成品库内已灭蝇灯未开启未加粘贴纸，已现场沟通。</w:t>
            </w:r>
            <w:r>
              <w:rPr>
                <w:rFonts w:hint="eastAsia"/>
                <w:color w:val="000000"/>
                <w:szCs w:val="21"/>
                <w:u w:val="single"/>
              </w:rPr>
              <w:t xml:space="preserve"> </w:t>
            </w:r>
          </w:p>
          <w:p>
            <w:pPr>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防鼠</w:t>
            </w:r>
            <w:r>
              <w:rPr>
                <w:rFonts w:hint="eastAsia"/>
                <w:color w:val="auto"/>
                <w:szCs w:val="21"/>
              </w:rPr>
              <w:t xml:space="preserve"> （</w:t>
            </w:r>
            <w:r>
              <w:rPr>
                <w:rFonts w:hint="eastAsia"/>
                <w:color w:val="auto"/>
                <w:szCs w:val="21"/>
                <w:lang w:val="en-US" w:eastAsia="zh-CN"/>
              </w:rPr>
              <w:t>产品特性对防鼠要求不高</w:t>
            </w:r>
            <w:r>
              <w:rPr>
                <w:rFonts w:hint="eastAsia"/>
                <w:color w:val="auto"/>
                <w:szCs w:val="21"/>
              </w:rPr>
              <w:t xml:space="preserve">） </w:t>
            </w:r>
            <w:r>
              <w:rPr>
                <w:rFonts w:hint="eastAsia"/>
                <w:color w:val="000000"/>
                <w:szCs w:val="21"/>
              </w:rPr>
              <w:t xml:space="preserve">  </w:t>
            </w:r>
            <w:r>
              <w:rPr>
                <w:color w:val="000000"/>
                <w:szCs w:val="21"/>
              </w:rPr>
              <w:sym w:font="Wingdings" w:char="00FE"/>
            </w:r>
            <w:r>
              <w:rPr>
                <w:rFonts w:hint="eastAsia"/>
                <w:color w:val="000000"/>
                <w:szCs w:val="21"/>
              </w:rPr>
              <w:t xml:space="preserve">消防   </w:t>
            </w:r>
            <w:r>
              <w:rPr>
                <w:color w:val="000000"/>
                <w:szCs w:val="21"/>
              </w:rPr>
              <w:sym w:font="Wingdings" w:char="00FE"/>
            </w:r>
            <w:r>
              <w:rPr>
                <w:rFonts w:hint="eastAsia"/>
                <w:color w:val="000000"/>
                <w:szCs w:val="21"/>
              </w:rPr>
              <w:t xml:space="preserve">标识   </w:t>
            </w:r>
            <w:r>
              <w:rPr>
                <w:color w:val="000000"/>
                <w:szCs w:val="21"/>
              </w:rPr>
              <w:sym w:font="Wingdings" w:char="00FE"/>
            </w:r>
            <w:r>
              <w:rPr>
                <w:rFonts w:hint="eastAsia"/>
                <w:color w:val="000000"/>
                <w:szCs w:val="21"/>
              </w:rPr>
              <w:t xml:space="preserve">隔地离墙   </w:t>
            </w:r>
            <w:r>
              <w:rPr>
                <w:color w:val="000000"/>
                <w:szCs w:val="21"/>
              </w:rPr>
              <w:sym w:font="Wingdings" w:char="00FE"/>
            </w:r>
            <w:r>
              <w:rPr>
                <w:rFonts w:hint="eastAsia"/>
                <w:color w:val="000000"/>
                <w:szCs w:val="21"/>
              </w:rPr>
              <w:t xml:space="preserve">温度  </w:t>
            </w:r>
            <w:r>
              <w:rPr>
                <w:color w:val="000000"/>
                <w:szCs w:val="21"/>
              </w:rPr>
              <w:sym w:font="Wingdings" w:char="00FE"/>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rPr>
            </w:pPr>
          </w:p>
          <w:p>
            <w:pPr>
              <w:rPr>
                <w:b/>
                <w:bCs/>
                <w:szCs w:val="21"/>
              </w:rPr>
            </w:pPr>
            <w:r>
              <w:rPr>
                <w:rFonts w:hint="eastAsia"/>
                <w:color w:val="000000"/>
                <w:szCs w:val="21"/>
              </w:rPr>
              <w:t>- 观察生产设备的管理状况：</w:t>
            </w:r>
            <w:r>
              <w:rPr>
                <w:b/>
                <w:bCs/>
                <w:szCs w:val="21"/>
              </w:rPr>
              <w:t xml:space="preserve"> </w:t>
            </w:r>
          </w:p>
          <w:p>
            <w:pPr>
              <w:rPr>
                <w:color w:val="000000"/>
                <w:szCs w:val="21"/>
              </w:rPr>
            </w:pPr>
            <w:r>
              <w:rPr>
                <w:color w:val="000000"/>
                <w:szCs w:val="21"/>
              </w:rPr>
              <w:sym w:font="Wingdings" w:char="00FE"/>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观察生产车间/库房</w:t>
            </w:r>
            <w:r>
              <w:rPr>
                <w:color w:val="000000"/>
                <w:szCs w:val="21"/>
              </w:rPr>
              <w:t>监控</w:t>
            </w:r>
            <w:r>
              <w:rPr>
                <w:rFonts w:hint="eastAsia"/>
                <w:color w:val="000000"/>
                <w:szCs w:val="21"/>
              </w:rPr>
              <w:t>设备的管理状况：</w:t>
            </w:r>
          </w:p>
          <w:p>
            <w:pPr>
              <w:rPr>
                <w:color w:val="000000"/>
                <w:szCs w:val="21"/>
              </w:rPr>
            </w:pPr>
            <w:r>
              <w:rPr>
                <w:color w:val="000000"/>
                <w:szCs w:val="21"/>
              </w:rPr>
              <w:sym w:font="Wingdings" w:char="00A8"/>
            </w:r>
            <w:r>
              <w:rPr>
                <w:rFonts w:hint="eastAsia"/>
                <w:color w:val="000000"/>
                <w:szCs w:val="21"/>
              </w:rPr>
              <w:t xml:space="preserve">压力表   </w:t>
            </w:r>
            <w:r>
              <w:rPr>
                <w:color w:val="000000"/>
                <w:szCs w:val="21"/>
              </w:rPr>
              <w:sym w:font="Wingdings" w:char="00A8"/>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FE"/>
            </w:r>
            <w:r>
              <w:rPr>
                <w:rFonts w:hint="eastAsia"/>
                <w:color w:val="000000"/>
                <w:szCs w:val="21"/>
              </w:rPr>
              <w:t>其他—— 电子秤</w:t>
            </w:r>
          </w:p>
          <w:p>
            <w:pPr>
              <w:rPr>
                <w:color w:val="000000"/>
                <w:szCs w:val="21"/>
              </w:rPr>
            </w:pPr>
          </w:p>
          <w:p>
            <w:pPr>
              <w:rPr>
                <w:szCs w:val="21"/>
              </w:rPr>
            </w:pPr>
            <w:r>
              <w:rPr>
                <w:rFonts w:hint="eastAsia"/>
                <w:color w:val="000000"/>
                <w:szCs w:val="21"/>
              </w:rPr>
              <w:t>- 观察实验室检测设备的管理状况：</w:t>
            </w:r>
            <w:r>
              <w:rPr>
                <w:szCs w:val="21"/>
              </w:rPr>
              <w:t xml:space="preserve"> </w:t>
            </w:r>
          </w:p>
          <w:p>
            <w:pPr>
              <w:rPr>
                <w:color w:val="000000"/>
                <w:szCs w:val="21"/>
              </w:rPr>
            </w:pPr>
            <w:r>
              <w:rPr>
                <w:color w:val="000000"/>
                <w:szCs w:val="21"/>
              </w:rPr>
              <w:sym w:font="Wingdings" w:char="00FE"/>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highlight w:val="cyan"/>
                <w:shd w:val="clear" w:color="FFFFFF" w:fill="D9D9D9"/>
              </w:rPr>
            </w:pPr>
          </w:p>
          <w:p>
            <w:pPr>
              <w:rPr>
                <w:color w:val="000000"/>
                <w:szCs w:val="21"/>
              </w:rPr>
            </w:pPr>
            <w:r>
              <w:rPr>
                <w:rFonts w:hint="eastAsia"/>
                <w:color w:val="000000"/>
                <w:szCs w:val="21"/>
              </w:rPr>
              <w:t>- 观察实验室检测设备的检定/校准状况：</w:t>
            </w:r>
            <w:r>
              <w:rPr>
                <w:szCs w:val="21"/>
              </w:rPr>
              <w:t xml:space="preserve"> </w:t>
            </w:r>
          </w:p>
          <w:p>
            <w:pPr>
              <w:rPr>
                <w:color w:val="000000"/>
                <w:szCs w:val="21"/>
                <w:shd w:val="clear" w:color="FFFFFF" w:fill="D9D9D9"/>
              </w:rPr>
            </w:pPr>
            <w:r>
              <w:rPr>
                <w:color w:val="000000"/>
                <w:szCs w:val="21"/>
              </w:rPr>
              <w:sym w:font="Wingdings" w:char="00FE"/>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r>
              <w:rPr>
                <w:rFonts w:hint="eastAsia"/>
                <w:color w:val="FF0000"/>
                <w:sz w:val="15"/>
                <w:szCs w:val="15"/>
                <w:lang w:eastAsia="zh-CN"/>
              </w:rPr>
              <w:t>□</w:t>
            </w:r>
            <w:r>
              <w:rPr>
                <w:rFonts w:hint="eastAsia"/>
                <w:color w:val="FF0000"/>
              </w:rPr>
              <w:t>满足要求</w:t>
            </w:r>
          </w:p>
          <w:p>
            <w:pPr>
              <w:rPr>
                <w:color w:val="FF0000"/>
              </w:rPr>
            </w:pPr>
            <w:r>
              <w:rPr>
                <w:rFonts w:hint="eastAsia"/>
                <w:color w:val="FF0000"/>
                <w:szCs w:val="21"/>
              </w:rPr>
              <w:sym w:font="Wingdings 2" w:char="0052"/>
            </w:r>
            <w:r>
              <w:rPr>
                <w:rFonts w:hint="eastAsia"/>
                <w:color w:val="FF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color w:val="000000"/>
                <w:szCs w:val="21"/>
              </w:rPr>
              <w:sym w:font="Wingdings" w:char="00FE"/>
            </w:r>
            <w:r>
              <w:rPr>
                <w:rFonts w:hint="eastAsia"/>
                <w:color w:val="000000"/>
                <w:szCs w:val="21"/>
              </w:rPr>
              <w:t xml:space="preserve">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有生产/服务现场   </w:t>
            </w:r>
            <w:r>
              <w:rPr>
                <w:rFonts w:hint="eastAsia"/>
                <w:color w:val="000000"/>
                <w:sz w:val="15"/>
                <w:szCs w:val="15"/>
              </w:rPr>
              <w:t>☑</w:t>
            </w:r>
            <w:r>
              <w:rPr>
                <w:rFonts w:hint="eastAsia"/>
                <w:color w:val="000000"/>
                <w:sz w:val="21"/>
                <w:szCs w:val="21"/>
              </w:rPr>
              <w:t xml:space="preserve">领导层可以迎审  </w:t>
            </w:r>
            <w:r>
              <w:rPr>
                <w:rFonts w:hint="eastAsia"/>
                <w:color w:val="000000"/>
                <w:sz w:val="15"/>
                <w:szCs w:val="15"/>
              </w:rPr>
              <w:t>☑</w:t>
            </w:r>
            <w:r>
              <w:rPr>
                <w:rFonts w:hint="eastAsia"/>
                <w:color w:val="000000"/>
                <w:sz w:val="21"/>
                <w:szCs w:val="21"/>
              </w:rPr>
              <w:t xml:space="preserve">交通食宿  </w:t>
            </w:r>
            <w:r>
              <w:rPr>
                <w:rFonts w:hint="eastAsia"/>
                <w:color w:val="000000"/>
                <w:sz w:val="15"/>
                <w:szCs w:val="15"/>
              </w:rPr>
              <w:t>☑</w:t>
            </w:r>
            <w:r>
              <w:rPr>
                <w:rFonts w:hint="eastAsia"/>
                <w:color w:val="000000"/>
                <w:sz w:val="21"/>
                <w:szCs w:val="21"/>
              </w:rPr>
              <w:t>劳保用品</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二阶段日期的可接受性  </w:t>
            </w:r>
            <w:r>
              <w:rPr>
                <w:rFonts w:hint="eastAsia"/>
                <w:color w:val="000000"/>
                <w:sz w:val="15"/>
                <w:szCs w:val="15"/>
              </w:rPr>
              <w:t>☑</w:t>
            </w:r>
            <w:r>
              <w:rPr>
                <w:rFonts w:hint="eastAsia"/>
                <w:color w:val="000000"/>
                <w:sz w:val="21"/>
                <w:szCs w:val="21"/>
              </w:rPr>
              <w:t>审核组成员的可接受性  □一阶段的问题已整改</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1B22"/>
    <w:rsid w:val="000133D6"/>
    <w:rsid w:val="00016C4A"/>
    <w:rsid w:val="0003373A"/>
    <w:rsid w:val="00041B35"/>
    <w:rsid w:val="00050712"/>
    <w:rsid w:val="0005126F"/>
    <w:rsid w:val="00062769"/>
    <w:rsid w:val="000669D2"/>
    <w:rsid w:val="00074D9E"/>
    <w:rsid w:val="00076F03"/>
    <w:rsid w:val="000914E7"/>
    <w:rsid w:val="00097367"/>
    <w:rsid w:val="000A3FE8"/>
    <w:rsid w:val="000C6230"/>
    <w:rsid w:val="000D470C"/>
    <w:rsid w:val="00100C47"/>
    <w:rsid w:val="00103E50"/>
    <w:rsid w:val="00105A91"/>
    <w:rsid w:val="00117F16"/>
    <w:rsid w:val="00126ADF"/>
    <w:rsid w:val="00142813"/>
    <w:rsid w:val="001462B0"/>
    <w:rsid w:val="0016186E"/>
    <w:rsid w:val="0016190B"/>
    <w:rsid w:val="00175F61"/>
    <w:rsid w:val="00180066"/>
    <w:rsid w:val="001852D8"/>
    <w:rsid w:val="00185974"/>
    <w:rsid w:val="001866EC"/>
    <w:rsid w:val="0019467A"/>
    <w:rsid w:val="0019684F"/>
    <w:rsid w:val="001A2D7F"/>
    <w:rsid w:val="001D3EA6"/>
    <w:rsid w:val="001E0D5A"/>
    <w:rsid w:val="0020266E"/>
    <w:rsid w:val="002231B7"/>
    <w:rsid w:val="00235319"/>
    <w:rsid w:val="0024589D"/>
    <w:rsid w:val="002C72BD"/>
    <w:rsid w:val="002D012E"/>
    <w:rsid w:val="002E5391"/>
    <w:rsid w:val="00311C11"/>
    <w:rsid w:val="00313712"/>
    <w:rsid w:val="003213B8"/>
    <w:rsid w:val="00326663"/>
    <w:rsid w:val="003308A5"/>
    <w:rsid w:val="00337922"/>
    <w:rsid w:val="00340867"/>
    <w:rsid w:val="00340955"/>
    <w:rsid w:val="00341ED3"/>
    <w:rsid w:val="00372890"/>
    <w:rsid w:val="00380837"/>
    <w:rsid w:val="00392164"/>
    <w:rsid w:val="003A5AB1"/>
    <w:rsid w:val="003D039F"/>
    <w:rsid w:val="003D275C"/>
    <w:rsid w:val="003F5B39"/>
    <w:rsid w:val="00410914"/>
    <w:rsid w:val="00427FB3"/>
    <w:rsid w:val="00434A1B"/>
    <w:rsid w:val="00443200"/>
    <w:rsid w:val="00476214"/>
    <w:rsid w:val="00476256"/>
    <w:rsid w:val="00480A77"/>
    <w:rsid w:val="004928E0"/>
    <w:rsid w:val="00494D03"/>
    <w:rsid w:val="00497FB4"/>
    <w:rsid w:val="004A6FE6"/>
    <w:rsid w:val="004B1820"/>
    <w:rsid w:val="004E2167"/>
    <w:rsid w:val="00536930"/>
    <w:rsid w:val="00544B11"/>
    <w:rsid w:val="00564E53"/>
    <w:rsid w:val="00567F32"/>
    <w:rsid w:val="00575805"/>
    <w:rsid w:val="00576904"/>
    <w:rsid w:val="00577053"/>
    <w:rsid w:val="00577834"/>
    <w:rsid w:val="00580443"/>
    <w:rsid w:val="00591A66"/>
    <w:rsid w:val="005B6758"/>
    <w:rsid w:val="005C2AC8"/>
    <w:rsid w:val="005C51B3"/>
    <w:rsid w:val="005E1D4D"/>
    <w:rsid w:val="005E6788"/>
    <w:rsid w:val="005F277C"/>
    <w:rsid w:val="005F54B8"/>
    <w:rsid w:val="00622D37"/>
    <w:rsid w:val="00644FE2"/>
    <w:rsid w:val="006548E9"/>
    <w:rsid w:val="0067640C"/>
    <w:rsid w:val="0067722B"/>
    <w:rsid w:val="00680998"/>
    <w:rsid w:val="006A51B5"/>
    <w:rsid w:val="006D42BE"/>
    <w:rsid w:val="006E4040"/>
    <w:rsid w:val="006E678B"/>
    <w:rsid w:val="006E7BE3"/>
    <w:rsid w:val="006E7EC4"/>
    <w:rsid w:val="006F4C57"/>
    <w:rsid w:val="00715C9F"/>
    <w:rsid w:val="0074211D"/>
    <w:rsid w:val="007578DC"/>
    <w:rsid w:val="0076693B"/>
    <w:rsid w:val="007757F3"/>
    <w:rsid w:val="00797D01"/>
    <w:rsid w:val="007E5B71"/>
    <w:rsid w:val="007E6AEB"/>
    <w:rsid w:val="00823C41"/>
    <w:rsid w:val="00824194"/>
    <w:rsid w:val="00854B68"/>
    <w:rsid w:val="008635CB"/>
    <w:rsid w:val="00871C15"/>
    <w:rsid w:val="008726E2"/>
    <w:rsid w:val="008973EE"/>
    <w:rsid w:val="008A2795"/>
    <w:rsid w:val="008C7D6A"/>
    <w:rsid w:val="008D25DB"/>
    <w:rsid w:val="008F31C6"/>
    <w:rsid w:val="0090203B"/>
    <w:rsid w:val="009051F1"/>
    <w:rsid w:val="00916110"/>
    <w:rsid w:val="00930C74"/>
    <w:rsid w:val="0093215A"/>
    <w:rsid w:val="00964673"/>
    <w:rsid w:val="00971600"/>
    <w:rsid w:val="00981736"/>
    <w:rsid w:val="009973B4"/>
    <w:rsid w:val="009C0511"/>
    <w:rsid w:val="009F1F00"/>
    <w:rsid w:val="009F78F1"/>
    <w:rsid w:val="009F7EED"/>
    <w:rsid w:val="00A00AD8"/>
    <w:rsid w:val="00A033D0"/>
    <w:rsid w:val="00A061E7"/>
    <w:rsid w:val="00A25123"/>
    <w:rsid w:val="00A27ED7"/>
    <w:rsid w:val="00A66E8D"/>
    <w:rsid w:val="00A733EE"/>
    <w:rsid w:val="00AA4BB6"/>
    <w:rsid w:val="00AB0955"/>
    <w:rsid w:val="00AB7CBD"/>
    <w:rsid w:val="00AD1D75"/>
    <w:rsid w:val="00AF0AAB"/>
    <w:rsid w:val="00B003DD"/>
    <w:rsid w:val="00B07E97"/>
    <w:rsid w:val="00B22211"/>
    <w:rsid w:val="00B258C1"/>
    <w:rsid w:val="00B317B8"/>
    <w:rsid w:val="00B90C74"/>
    <w:rsid w:val="00B90E6D"/>
    <w:rsid w:val="00B915AC"/>
    <w:rsid w:val="00B94AE0"/>
    <w:rsid w:val="00BB78B7"/>
    <w:rsid w:val="00BD73F7"/>
    <w:rsid w:val="00BF597E"/>
    <w:rsid w:val="00C15170"/>
    <w:rsid w:val="00C220BC"/>
    <w:rsid w:val="00C35CB6"/>
    <w:rsid w:val="00C51A36"/>
    <w:rsid w:val="00C55228"/>
    <w:rsid w:val="00C56FA6"/>
    <w:rsid w:val="00C616BB"/>
    <w:rsid w:val="00C713AE"/>
    <w:rsid w:val="00C721AE"/>
    <w:rsid w:val="00C744D2"/>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4523B"/>
    <w:rsid w:val="00D8388C"/>
    <w:rsid w:val="00DA4961"/>
    <w:rsid w:val="00DA532E"/>
    <w:rsid w:val="00DD0975"/>
    <w:rsid w:val="00DD4BA7"/>
    <w:rsid w:val="00E05156"/>
    <w:rsid w:val="00E10057"/>
    <w:rsid w:val="00E11D6F"/>
    <w:rsid w:val="00E13F1E"/>
    <w:rsid w:val="00E503E3"/>
    <w:rsid w:val="00E60789"/>
    <w:rsid w:val="00E60CEC"/>
    <w:rsid w:val="00E678D6"/>
    <w:rsid w:val="00E70994"/>
    <w:rsid w:val="00E734D5"/>
    <w:rsid w:val="00E96296"/>
    <w:rsid w:val="00EA1A44"/>
    <w:rsid w:val="00EA6891"/>
    <w:rsid w:val="00EB0164"/>
    <w:rsid w:val="00EC2D9D"/>
    <w:rsid w:val="00ED0F62"/>
    <w:rsid w:val="00ED31DE"/>
    <w:rsid w:val="00F05CBB"/>
    <w:rsid w:val="00F135F7"/>
    <w:rsid w:val="00F17883"/>
    <w:rsid w:val="00F25A3D"/>
    <w:rsid w:val="00F35C3A"/>
    <w:rsid w:val="00F35E17"/>
    <w:rsid w:val="00F3608E"/>
    <w:rsid w:val="00F37693"/>
    <w:rsid w:val="00F411FF"/>
    <w:rsid w:val="00F5531C"/>
    <w:rsid w:val="00F70CA8"/>
    <w:rsid w:val="00F71ED3"/>
    <w:rsid w:val="00F75014"/>
    <w:rsid w:val="00F85FCD"/>
    <w:rsid w:val="00F9689E"/>
    <w:rsid w:val="00FE4304"/>
    <w:rsid w:val="016A3222"/>
    <w:rsid w:val="023E3548"/>
    <w:rsid w:val="023E7EF8"/>
    <w:rsid w:val="033D1C2C"/>
    <w:rsid w:val="03CC01AD"/>
    <w:rsid w:val="04242A2B"/>
    <w:rsid w:val="0450103B"/>
    <w:rsid w:val="0462648E"/>
    <w:rsid w:val="048575B6"/>
    <w:rsid w:val="0507626A"/>
    <w:rsid w:val="05A97751"/>
    <w:rsid w:val="07687D49"/>
    <w:rsid w:val="089D2465"/>
    <w:rsid w:val="08BA3C76"/>
    <w:rsid w:val="0ABB6CC9"/>
    <w:rsid w:val="0ADA22CC"/>
    <w:rsid w:val="0B0349A4"/>
    <w:rsid w:val="0BA547CC"/>
    <w:rsid w:val="0BAB3B27"/>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50D0A74"/>
    <w:rsid w:val="16674354"/>
    <w:rsid w:val="16950047"/>
    <w:rsid w:val="18211B2E"/>
    <w:rsid w:val="184C61B5"/>
    <w:rsid w:val="18795544"/>
    <w:rsid w:val="18A12E8E"/>
    <w:rsid w:val="1998244F"/>
    <w:rsid w:val="1B121C61"/>
    <w:rsid w:val="1B917B85"/>
    <w:rsid w:val="1B9B6ABA"/>
    <w:rsid w:val="1C5A0E97"/>
    <w:rsid w:val="1C633876"/>
    <w:rsid w:val="1CB32766"/>
    <w:rsid w:val="1F4D1700"/>
    <w:rsid w:val="1F8B7D7A"/>
    <w:rsid w:val="1FA53B1A"/>
    <w:rsid w:val="205B068C"/>
    <w:rsid w:val="21016ED3"/>
    <w:rsid w:val="21517F70"/>
    <w:rsid w:val="217577AF"/>
    <w:rsid w:val="2184409C"/>
    <w:rsid w:val="22401A05"/>
    <w:rsid w:val="225D7E35"/>
    <w:rsid w:val="22847E42"/>
    <w:rsid w:val="24130147"/>
    <w:rsid w:val="24564FE2"/>
    <w:rsid w:val="252F00C9"/>
    <w:rsid w:val="25F731AD"/>
    <w:rsid w:val="26241121"/>
    <w:rsid w:val="26A36FC5"/>
    <w:rsid w:val="26D86D9D"/>
    <w:rsid w:val="278F25E8"/>
    <w:rsid w:val="283B0D09"/>
    <w:rsid w:val="28AE480B"/>
    <w:rsid w:val="28B643EE"/>
    <w:rsid w:val="290F2A57"/>
    <w:rsid w:val="29384107"/>
    <w:rsid w:val="2ACD303D"/>
    <w:rsid w:val="2B5D50A3"/>
    <w:rsid w:val="2DEB5B9F"/>
    <w:rsid w:val="2EE13094"/>
    <w:rsid w:val="2F2B229D"/>
    <w:rsid w:val="30D4357D"/>
    <w:rsid w:val="322F7AAD"/>
    <w:rsid w:val="32D46631"/>
    <w:rsid w:val="337866CB"/>
    <w:rsid w:val="342E5633"/>
    <w:rsid w:val="357300C6"/>
    <w:rsid w:val="362C71DC"/>
    <w:rsid w:val="368D4A53"/>
    <w:rsid w:val="37741286"/>
    <w:rsid w:val="38442B85"/>
    <w:rsid w:val="385A4AB2"/>
    <w:rsid w:val="38CF3AE1"/>
    <w:rsid w:val="391F3C58"/>
    <w:rsid w:val="39AB58CB"/>
    <w:rsid w:val="3A242819"/>
    <w:rsid w:val="3AC608CB"/>
    <w:rsid w:val="3BBB3FFC"/>
    <w:rsid w:val="3BE22D59"/>
    <w:rsid w:val="3C4A64C8"/>
    <w:rsid w:val="3D1E51E8"/>
    <w:rsid w:val="3D207B84"/>
    <w:rsid w:val="3D662E26"/>
    <w:rsid w:val="3DCD42A2"/>
    <w:rsid w:val="3EBF4EFB"/>
    <w:rsid w:val="3EDB47FC"/>
    <w:rsid w:val="3F6730E4"/>
    <w:rsid w:val="3FFC3EEB"/>
    <w:rsid w:val="40D80BB8"/>
    <w:rsid w:val="413D1451"/>
    <w:rsid w:val="4339075C"/>
    <w:rsid w:val="43683E8F"/>
    <w:rsid w:val="44E8380F"/>
    <w:rsid w:val="44FC1CFD"/>
    <w:rsid w:val="45F97E8B"/>
    <w:rsid w:val="462C25D5"/>
    <w:rsid w:val="46F31DBC"/>
    <w:rsid w:val="478A2FD4"/>
    <w:rsid w:val="47AB0E42"/>
    <w:rsid w:val="48925118"/>
    <w:rsid w:val="49BB7536"/>
    <w:rsid w:val="49F65F6A"/>
    <w:rsid w:val="4A040AF9"/>
    <w:rsid w:val="4A474B11"/>
    <w:rsid w:val="4C133CFF"/>
    <w:rsid w:val="4CD55567"/>
    <w:rsid w:val="4DB85769"/>
    <w:rsid w:val="4F8F6E42"/>
    <w:rsid w:val="50486EB2"/>
    <w:rsid w:val="504978B1"/>
    <w:rsid w:val="50F446D1"/>
    <w:rsid w:val="51A77C3C"/>
    <w:rsid w:val="52721D12"/>
    <w:rsid w:val="53D86D55"/>
    <w:rsid w:val="54050D0D"/>
    <w:rsid w:val="54AF6381"/>
    <w:rsid w:val="54F02770"/>
    <w:rsid w:val="558E510B"/>
    <w:rsid w:val="57732CC8"/>
    <w:rsid w:val="57D23F41"/>
    <w:rsid w:val="58A62B52"/>
    <w:rsid w:val="58BE376D"/>
    <w:rsid w:val="59FE62E7"/>
    <w:rsid w:val="5A087CD7"/>
    <w:rsid w:val="5A1121A5"/>
    <w:rsid w:val="5AA17491"/>
    <w:rsid w:val="5B926253"/>
    <w:rsid w:val="5BEB433B"/>
    <w:rsid w:val="5C5D1F9F"/>
    <w:rsid w:val="5D3C6685"/>
    <w:rsid w:val="5D575B4E"/>
    <w:rsid w:val="5D5A33F7"/>
    <w:rsid w:val="5DDA3CC4"/>
    <w:rsid w:val="5DE244B7"/>
    <w:rsid w:val="5E4661C7"/>
    <w:rsid w:val="5E512C04"/>
    <w:rsid w:val="5E6A62AC"/>
    <w:rsid w:val="5EA12B9A"/>
    <w:rsid w:val="5F5D40E9"/>
    <w:rsid w:val="5FE127AB"/>
    <w:rsid w:val="5FE52ADF"/>
    <w:rsid w:val="601604B1"/>
    <w:rsid w:val="607623F4"/>
    <w:rsid w:val="61831066"/>
    <w:rsid w:val="623138DD"/>
    <w:rsid w:val="62A55CAB"/>
    <w:rsid w:val="6413502E"/>
    <w:rsid w:val="663634DC"/>
    <w:rsid w:val="68F6125C"/>
    <w:rsid w:val="69A27837"/>
    <w:rsid w:val="69F73940"/>
    <w:rsid w:val="6A35028E"/>
    <w:rsid w:val="6A4D59DC"/>
    <w:rsid w:val="6A666DEF"/>
    <w:rsid w:val="6A7E2167"/>
    <w:rsid w:val="6AF11F23"/>
    <w:rsid w:val="6C665B72"/>
    <w:rsid w:val="6C7B045A"/>
    <w:rsid w:val="6CAF4B0F"/>
    <w:rsid w:val="6CF63A0B"/>
    <w:rsid w:val="6E847463"/>
    <w:rsid w:val="6F753E02"/>
    <w:rsid w:val="6FF16115"/>
    <w:rsid w:val="704F0115"/>
    <w:rsid w:val="70653B24"/>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75C6119"/>
    <w:rsid w:val="785E4287"/>
    <w:rsid w:val="78951B16"/>
    <w:rsid w:val="78B81D00"/>
    <w:rsid w:val="7A1127C5"/>
    <w:rsid w:val="7A447DAB"/>
    <w:rsid w:val="7A907574"/>
    <w:rsid w:val="7ADF52F1"/>
    <w:rsid w:val="7AF26147"/>
    <w:rsid w:val="7C942478"/>
    <w:rsid w:val="7CA96862"/>
    <w:rsid w:val="7CFC1DF1"/>
    <w:rsid w:val="7D6E03D2"/>
    <w:rsid w:val="7ED254D9"/>
    <w:rsid w:val="7F3B7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rFonts w:ascii="Times New Roman" w:hAnsi="Times New Roman" w:eastAsia="宋体" w:cs="Times New Roman"/>
      <w:sz w:val="18"/>
      <w:szCs w:val="18"/>
    </w:rPr>
  </w:style>
  <w:style w:type="character" w:customStyle="1" w:styleId="11">
    <w:name w:val="页脚 字符"/>
    <w:basedOn w:val="8"/>
    <w:link w:val="3"/>
    <w:qFormat/>
    <w:uiPriority w:val="99"/>
    <w:rPr>
      <w:rFonts w:ascii="Times New Roman" w:hAnsi="Times New Roman" w:eastAsia="宋体" w:cs="Times New Roman"/>
      <w:sz w:val="18"/>
      <w:szCs w:val="18"/>
    </w:rPr>
  </w:style>
  <w:style w:type="character" w:customStyle="1" w:styleId="12">
    <w:name w:val="批注框文本 字符"/>
    <w:basedOn w:val="8"/>
    <w:link w:val="2"/>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1261</Words>
  <Characters>7189</Characters>
  <Lines>59</Lines>
  <Paragraphs>16</Paragraphs>
  <TotalTime>6</TotalTime>
  <ScaleCrop>false</ScaleCrop>
  <LinksUpToDate>false</LinksUpToDate>
  <CharactersWithSpaces>8434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2021-09-15T06:59:00Z</dcterms:created>
  <dc:creator>微软用户</dc:creator>
  <cp:lastModifiedBy>肖新龙</cp:lastModifiedBy>
  <dcterms:modified xsi:type="dcterms:W3CDTF">2021-10-15T06:20:35Z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F8CA21A0EB254A94A166A529498EC384</vt:lpwstr>
  </property>
</Properties>
</file>