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1028-2021-F</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244"/>
        <w:gridCol w:w="93"/>
        <w:gridCol w:w="170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4617" w:type="dxa"/>
            <w:gridSpan w:val="2"/>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石家庄翔舜药用包装有限公司</w:t>
            </w:r>
            <w:bookmarkEnd w:id="1"/>
          </w:p>
        </w:tc>
        <w:tc>
          <w:tcPr>
            <w:tcW w:w="1793" w:type="dxa"/>
            <w:gridSpan w:val="2"/>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肖新龙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4617" w:type="dxa"/>
            <w:gridSpan w:val="2"/>
          </w:tcPr>
          <w:p>
            <w:pPr>
              <w:snapToGrid w:val="0"/>
              <w:spacing w:line="0" w:lineRule="atLeast"/>
              <w:jc w:val="center"/>
              <w:rPr>
                <w:rFonts w:hint="eastAsia"/>
                <w:sz w:val="22"/>
                <w:szCs w:val="22"/>
                <w:lang w:val="en-US" w:eastAsia="zh-CN"/>
              </w:rPr>
            </w:pPr>
          </w:p>
        </w:tc>
        <w:tc>
          <w:tcPr>
            <w:tcW w:w="1793" w:type="dxa"/>
            <w:gridSpan w:val="2"/>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4617" w:type="dxa"/>
            <w:gridSpan w:val="2"/>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9113013005404499XF</w:t>
            </w:r>
            <w:bookmarkEnd w:id="4"/>
          </w:p>
        </w:tc>
        <w:tc>
          <w:tcPr>
            <w:tcW w:w="1793" w:type="dxa"/>
            <w:gridSpan w:val="2"/>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sz w:val="22"/>
                <w:szCs w:val="22"/>
                <w:lang w:val="en-US" w:eastAsia="zh-CN"/>
              </w:rPr>
              <w:t>□ 带标  □ 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4617" w:type="dxa"/>
            <w:gridSpan w:val="2"/>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793" w:type="dxa"/>
            <w:gridSpan w:val="2"/>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52</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tcPr>
          <w:p>
            <w:pPr>
              <w:snapToGrid w:val="0"/>
              <w:spacing w:line="0" w:lineRule="atLeast"/>
              <w:jc w:val="left"/>
              <w:rPr>
                <w:rFonts w:hint="eastAsia" w:ascii="宋体" w:hAnsi="宋体" w:eastAsia="宋体" w:cs="宋体"/>
                <w:b w:val="0"/>
                <w:kern w:val="2"/>
                <w:sz w:val="22"/>
                <w:szCs w:val="22"/>
                <w:highlight w:val="yellow"/>
                <w:lang w:val="en-GB" w:eastAsia="zh-CN" w:bidi="ar-SA"/>
              </w:rPr>
            </w:pPr>
            <w:bookmarkStart w:id="17" w:name="组织名称Add1"/>
            <w:r>
              <w:rPr>
                <w:rFonts w:hint="eastAsia" w:ascii="宋体" w:hAnsi="宋体" w:eastAsia="宋体" w:cs="宋体"/>
                <w:b w:val="0"/>
                <w:kern w:val="2"/>
                <w:sz w:val="22"/>
                <w:szCs w:val="22"/>
                <w:highlight w:val="yellow"/>
                <w:lang w:val="en-US" w:eastAsia="zh-CN" w:bidi="ar-SA"/>
              </w:rPr>
              <w:t>石家庄翔舜药用包装有限公司</w:t>
            </w:r>
            <w:bookmarkEnd w:id="17"/>
          </w:p>
        </w:tc>
        <w:tc>
          <w:tcPr>
            <w:tcW w:w="5013" w:type="dxa"/>
            <w:gridSpan w:val="4"/>
            <w:vMerge w:val="restart"/>
          </w:tcPr>
          <w:p>
            <w:pPr>
              <w:snapToGrid w:val="0"/>
              <w:spacing w:line="360" w:lineRule="auto"/>
              <w:jc w:val="left"/>
              <w:rPr>
                <w:rFonts w:hint="eastAsia" w:cs="Times New Roman"/>
                <w:b w:val="0"/>
                <w:kern w:val="2"/>
                <w:sz w:val="22"/>
                <w:szCs w:val="22"/>
                <w:lang w:val="en-US" w:eastAsia="zh-CN" w:bidi="ar-SA"/>
              </w:rPr>
            </w:pPr>
            <w:bookmarkStart w:id="18" w:name="审核范围"/>
            <w:r>
              <w:rPr>
                <w:rFonts w:hint="eastAsia" w:ascii="宋体" w:hAnsi="宋体" w:eastAsia="宋体" w:cs="宋体"/>
                <w:b w:val="0"/>
                <w:kern w:val="2"/>
                <w:sz w:val="22"/>
                <w:szCs w:val="22"/>
                <w:highlight w:val="yellow"/>
                <w:lang w:val="en-US" w:eastAsia="zh-CN" w:bidi="ar-SA"/>
              </w:rPr>
              <w:t>位于无极县无极镇里家庄村南120米石家庄翔舜药用包装有限公司生产车间的食品用复合膜、袋（包装用塑料复合膜、袋，食品接触用特定复合膜、袋）的生产</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宋体" w:hAnsi="宋体" w:eastAsia="宋体" w:cs="宋体"/>
                <w:b w:val="0"/>
                <w:kern w:val="2"/>
                <w:sz w:val="22"/>
                <w:szCs w:val="22"/>
                <w:highlight w:val="yellow"/>
                <w:lang w:val="en-US" w:eastAsia="zh-CN" w:bidi="ar-SA"/>
              </w:rPr>
            </w:pPr>
            <w:bookmarkStart w:id="19" w:name="注册地址"/>
            <w:r>
              <w:rPr>
                <w:rFonts w:hint="eastAsia" w:ascii="宋体" w:hAnsi="宋体" w:eastAsia="宋体" w:cs="宋体"/>
                <w:b w:val="0"/>
                <w:kern w:val="2"/>
                <w:sz w:val="22"/>
                <w:szCs w:val="22"/>
                <w:highlight w:val="yellow"/>
                <w:lang w:val="en-GB" w:eastAsia="zh-CN" w:bidi="ar-SA"/>
              </w:rPr>
              <w:t>无极县无极镇里家庄村南120米</w:t>
            </w:r>
            <w:bookmarkEnd w:id="19"/>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宋体" w:hAnsi="宋体" w:eastAsia="宋体" w:cs="宋体"/>
                <w:b w:val="0"/>
                <w:kern w:val="2"/>
                <w:sz w:val="22"/>
                <w:szCs w:val="22"/>
                <w:highlight w:val="yellow"/>
                <w:lang w:val="en-US" w:eastAsia="zh-CN" w:bidi="ar-SA"/>
              </w:rPr>
            </w:pPr>
            <w:bookmarkStart w:id="20" w:name="办公地址"/>
            <w:r>
              <w:rPr>
                <w:rFonts w:hint="eastAsia" w:ascii="宋体" w:hAnsi="宋体" w:eastAsia="宋体" w:cs="宋体"/>
                <w:b w:val="0"/>
                <w:kern w:val="2"/>
                <w:sz w:val="22"/>
                <w:szCs w:val="22"/>
                <w:highlight w:val="yellow"/>
                <w:lang w:val="en-GB" w:eastAsia="zh-CN" w:bidi="ar-SA"/>
              </w:rPr>
              <w:t>无极县无极镇里家庄村南120米</w:t>
            </w:r>
            <w:bookmarkEnd w:id="20"/>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highlight w:val="yellow"/>
                <w:lang w:val="en-US" w:eastAsia="zh-CN" w:bidi="ar-SA"/>
              </w:rPr>
            </w:pPr>
            <w:r>
              <w:rPr>
                <w:rFonts w:cs="Arial"/>
                <w:b/>
                <w:bCs/>
                <w:sz w:val="22"/>
                <w:szCs w:val="16"/>
                <w:highlight w:val="yellow"/>
                <w:lang w:val="en-US"/>
              </w:rPr>
              <w:t>Company Name</w:t>
            </w:r>
            <w:r>
              <w:rPr>
                <w:rFonts w:hint="eastAsia" w:ascii="Times New Roman" w:hAnsi="Times New Roman" w:eastAsia="宋体" w:cs="Times New Roman"/>
                <w:b w:val="0"/>
                <w:kern w:val="2"/>
                <w:sz w:val="22"/>
                <w:szCs w:val="22"/>
                <w:highlight w:val="yellow"/>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highlight w:val="yellow"/>
                <w:lang w:val="en-US" w:eastAsia="zh-CN" w:bidi="ar-SA"/>
              </w:rPr>
            </w:pPr>
          </w:p>
        </w:tc>
        <w:tc>
          <w:tcPr>
            <w:tcW w:w="1337"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2"/>
          </w:tcPr>
          <w:p>
            <w:pPr>
              <w:snapToGrid w:val="0"/>
              <w:spacing w:line="0" w:lineRule="atLeast"/>
              <w:jc w:val="left"/>
              <w:rPr>
                <w:rFonts w:hint="eastAsia"/>
                <w:sz w:val="21"/>
                <w:szCs w:val="16"/>
                <w:lang w:val="en-US" w:eastAsia="zh-CN"/>
              </w:rPr>
            </w:pPr>
            <w:r>
              <w:rPr>
                <w:rFonts w:hint="eastAsia" w:cs="Times New Roman"/>
                <w:b w:val="0"/>
                <w:kern w:val="2"/>
                <w:sz w:val="22"/>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highlight w:val="yellow"/>
                <w:lang w:val="en-US"/>
              </w:rPr>
            </w:pPr>
          </w:p>
        </w:tc>
        <w:tc>
          <w:tcPr>
            <w:tcW w:w="3373" w:type="dxa"/>
            <w:vMerge w:val="continue"/>
          </w:tcPr>
          <w:p>
            <w:pPr>
              <w:snapToGrid w:val="0"/>
              <w:spacing w:line="0" w:lineRule="atLeast"/>
              <w:jc w:val="left"/>
              <w:rPr>
                <w:rFonts w:hint="eastAsia" w:cs="Arial"/>
                <w:b/>
                <w:bCs/>
                <w:sz w:val="22"/>
                <w:szCs w:val="16"/>
                <w:highlight w:val="yellow"/>
                <w:lang w:val="en-US" w:eastAsia="zh-CN"/>
              </w:rPr>
            </w:pPr>
          </w:p>
        </w:tc>
        <w:tc>
          <w:tcPr>
            <w:tcW w:w="1337"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2"/>
          </w:tcPr>
          <w:p>
            <w:pPr>
              <w:snapToGrid w:val="0"/>
              <w:spacing w:line="0" w:lineRule="atLeast"/>
              <w:jc w:val="left"/>
              <w:rPr>
                <w:rFonts w:hint="eastAsia"/>
                <w:sz w:val="21"/>
                <w:szCs w:val="16"/>
                <w:lang w:val="en-US" w:eastAsia="zh-CN"/>
              </w:rPr>
            </w:pPr>
            <w:r>
              <w:rPr>
                <w:rFonts w:hint="eastAsia"/>
                <w:sz w:val="21"/>
                <w:szCs w:val="1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highlight w:val="yellow"/>
                <w:lang w:val="en-US" w:eastAsia="zh-CN" w:bidi="ar-SA"/>
              </w:rPr>
            </w:pPr>
            <w:r>
              <w:rPr>
                <w:sz w:val="22"/>
                <w:szCs w:val="16"/>
                <w:highlight w:val="yellow"/>
              </w:rPr>
              <w:fldChar w:fldCharType="begin"/>
            </w:r>
            <w:r>
              <w:rPr>
                <w:sz w:val="22"/>
                <w:szCs w:val="16"/>
                <w:highlight w:val="yellow"/>
                <w:lang w:val="en-GB" w:eastAsia="zh-CN"/>
              </w:rPr>
              <w:instrText xml:space="preserve"> STYLEREF TM_street \* MERGEFORMAT </w:instrText>
            </w:r>
            <w:r>
              <w:rPr>
                <w:sz w:val="22"/>
                <w:szCs w:val="16"/>
                <w:highlight w:val="yellow"/>
              </w:rPr>
              <w:fldChar w:fldCharType="separate"/>
            </w:r>
            <w:r>
              <w:rPr>
                <w:sz w:val="22"/>
                <w:szCs w:val="16"/>
                <w:highlight w:val="yellow"/>
              </w:rPr>
              <w:fldChar w:fldCharType="end"/>
            </w:r>
            <w:r>
              <w:rPr>
                <w:rFonts w:cs="Arial"/>
                <w:b/>
                <w:bCs/>
                <w:sz w:val="22"/>
                <w:szCs w:val="16"/>
                <w:highlight w:val="yellow"/>
                <w:lang w:val="en-US"/>
              </w:rPr>
              <w:t>Registration Address</w:t>
            </w:r>
            <w:r>
              <w:rPr>
                <w:rFonts w:hint="eastAsia" w:ascii="Times New Roman" w:hAnsi="Times New Roman" w:eastAsia="宋体" w:cs="Times New Roman"/>
                <w:b w:val="0"/>
                <w:kern w:val="2"/>
                <w:sz w:val="22"/>
                <w:szCs w:val="22"/>
                <w:highlight w:val="yellow"/>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highlight w:val="yellow"/>
                <w:lang w:val="en-US" w:eastAsia="zh-CN" w:bidi="ar-SA"/>
              </w:rPr>
            </w:pPr>
          </w:p>
        </w:tc>
        <w:tc>
          <w:tcPr>
            <w:tcW w:w="1337"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highlight w:val="yellow"/>
              </w:rPr>
            </w:pPr>
          </w:p>
        </w:tc>
        <w:tc>
          <w:tcPr>
            <w:tcW w:w="3373" w:type="dxa"/>
            <w:vMerge w:val="continue"/>
          </w:tcPr>
          <w:p>
            <w:pPr>
              <w:snapToGrid w:val="0"/>
              <w:spacing w:line="0" w:lineRule="atLeast"/>
              <w:jc w:val="left"/>
              <w:rPr>
                <w:rFonts w:cs="Arial"/>
                <w:b/>
                <w:bCs/>
                <w:sz w:val="22"/>
                <w:szCs w:val="16"/>
                <w:highlight w:val="yellow"/>
                <w:lang w:val="en-US" w:eastAsia="zh-CN"/>
              </w:rPr>
            </w:pPr>
          </w:p>
        </w:tc>
        <w:tc>
          <w:tcPr>
            <w:tcW w:w="1337"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highlight w:val="yellow"/>
                <w:lang w:val="en-GB" w:eastAsia="zh-CN" w:bidi="ar-SA"/>
              </w:rPr>
            </w:pPr>
            <w:r>
              <w:rPr>
                <w:rFonts w:cs="Arial"/>
                <w:b/>
                <w:bCs/>
                <w:sz w:val="22"/>
                <w:szCs w:val="16"/>
                <w:highlight w:val="yellow"/>
                <w:lang w:val="en-US"/>
              </w:rPr>
              <w:t>Operation Address</w:t>
            </w:r>
            <w:r>
              <w:rPr>
                <w:rFonts w:hint="eastAsia" w:cs="Times New Roman"/>
                <w:b w:val="0"/>
                <w:kern w:val="2"/>
                <w:sz w:val="22"/>
                <w:szCs w:val="22"/>
                <w:highlight w:val="yellow"/>
                <w:lang w:val="en-US" w:eastAsia="zh-CN" w:bidi="ar-SA"/>
              </w:rPr>
              <w:t>经营</w:t>
            </w:r>
            <w:r>
              <w:rPr>
                <w:rFonts w:hint="eastAsia" w:ascii="Times New Roman" w:hAnsi="Times New Roman" w:eastAsia="宋体" w:cs="Times New Roman"/>
                <w:b w:val="0"/>
                <w:kern w:val="2"/>
                <w:sz w:val="22"/>
                <w:szCs w:val="22"/>
                <w:highlight w:val="yellow"/>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highlight w:val="yellow"/>
                <w:lang w:val="en-US" w:eastAsia="zh-CN" w:bidi="ar-SA"/>
              </w:rPr>
            </w:pPr>
          </w:p>
        </w:tc>
        <w:tc>
          <w:tcPr>
            <w:tcW w:w="1337" w:type="dxa"/>
            <w:gridSpan w:val="2"/>
          </w:tcPr>
          <w:p>
            <w:pPr>
              <w:snapToGrid w:val="0"/>
              <w:spacing w:line="0" w:lineRule="atLeast"/>
              <w:jc w:val="left"/>
              <w:rPr>
                <w:rFonts w:hint="eastAsia" w:ascii="Times New Roman" w:hAnsi="Times New Roman" w:eastAsia="宋体" w:cs="Times New Roman"/>
                <w:b w:val="0"/>
                <w:kern w:val="2"/>
                <w:sz w:val="22"/>
                <w:szCs w:val="22"/>
                <w:highlight w:val="yellow"/>
                <w:lang w:val="en-US" w:eastAsia="zh-CN" w:bidi="ar-SA"/>
              </w:rPr>
            </w:pPr>
            <w:r>
              <w:rPr>
                <w:rFonts w:hint="eastAsia" w:cs="Times New Roman"/>
                <w:b w:val="0"/>
                <w:kern w:val="2"/>
                <w:sz w:val="22"/>
                <w:szCs w:val="22"/>
                <w:highlight w:val="yellow"/>
                <w:lang w:val="en-US" w:eastAsia="zh-CN" w:bidi="ar-SA"/>
              </w:rPr>
              <w:t>FSMS</w:t>
            </w:r>
          </w:p>
        </w:tc>
        <w:tc>
          <w:tcPr>
            <w:tcW w:w="3676" w:type="dxa"/>
            <w:gridSpan w:val="2"/>
          </w:tcPr>
          <w:p>
            <w:pPr>
              <w:snapToGrid w:val="0"/>
              <w:spacing w:line="0" w:lineRule="atLeast"/>
              <w:jc w:val="left"/>
              <w:rPr>
                <w:rFonts w:hint="eastAsia" w:ascii="Times New Roman" w:hAnsi="Times New Roman" w:eastAsia="宋体" w:cs="Times New Roman"/>
                <w:b w:val="0"/>
                <w:kern w:val="2"/>
                <w:sz w:val="22"/>
                <w:szCs w:val="22"/>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4617" w:type="dxa"/>
            <w:gridSpan w:val="2"/>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bookmarkStart w:id="21" w:name="_GoBack"/>
            <w:bookmarkEnd w:id="21"/>
          </w:p>
          <w:p>
            <w:pPr>
              <w:snapToGrid w:val="0"/>
              <w:spacing w:line="0" w:lineRule="atLeast"/>
              <w:jc w:val="left"/>
              <w:rPr>
                <w:rFonts w:cs="Arial"/>
                <w:b/>
                <w:bCs/>
                <w:sz w:val="22"/>
                <w:szCs w:val="16"/>
                <w:lang w:val="en-US" w:eastAsia="zh-CN"/>
              </w:rPr>
            </w:pPr>
          </w:p>
        </w:tc>
        <w:tc>
          <w:tcPr>
            <w:tcW w:w="1793"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pStyle w:val="2"/>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4097" o:spid="_x0000_s4097"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273DC4"/>
    <w:rsid w:val="19D42D7D"/>
    <w:rsid w:val="21A91E43"/>
    <w:rsid w:val="6CDB1E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48</TotalTime>
  <ScaleCrop>false</ScaleCrop>
  <LinksUpToDate>false</LinksUpToDate>
  <CharactersWithSpaces>1049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2021-10-21T10:06:11Z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2052-11.1.0.10938</vt:lpwstr>
  </property>
</Properties>
</file>