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"/>
        <w:gridCol w:w="495"/>
        <w:gridCol w:w="167"/>
        <w:gridCol w:w="650"/>
        <w:gridCol w:w="1665"/>
        <w:gridCol w:w="935"/>
        <w:gridCol w:w="420"/>
        <w:gridCol w:w="771"/>
        <w:gridCol w:w="171"/>
        <w:gridCol w:w="129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四川国铮实业有限公司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四川省成都市成华区东三环路二段龙潭工业园成致路48号1楼09号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四川省成都市青羊区下南大街2号1栋7层712号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1041-2021-QEO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闵慧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13880291818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2261374893@qq.com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王婧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Q：通信产品(数字电缆、电力电缆、光</w:t>
            </w:r>
            <w:bookmarkStart w:id="30" w:name="_GoBack"/>
            <w:bookmarkEnd w:id="30"/>
            <w:r>
              <w:t>缆、皮线光缆、光纤跳线、接头盒、终端盒、光缆交接箱、分光器、蝶形引入光缆熔端型连接器、蝶形引入光缆熔端型接续器)、建筑材料（管材、绝缘材料）、劳保用品、仪器仪表（不含计量器具及衡器）、电子产品、安防产品、机械设备、电气设备、金属制品（球墨铸铁井圈、井盖、）家用电器、高低压成套设备、电线电缆、消防器材(安全带、灭火器、消防箱)的销售</w:t>
            </w:r>
          </w:p>
          <w:p>
            <w:r>
              <w:t>E：通信产品(数字电缆、电力电缆、光缆、皮线光缆、光纤跳线、接头盒、终端盒、光缆交接箱、分光器、蝶形引入光缆熔端型连接器、蝶形引入光缆熔端型接续器)、建筑材料（管材、绝缘材料）、劳保用品、仪器仪表（不含计量器具及衡器）、电子产品、安防产品、机械设备、电气设备、金属制品（球墨铸铁井圈、井盖、）家用电器、高低压成套设备、电线电缆、消防器材(安全带、灭火器、消防箱)的销售所涉及场所的相关环境管理活动</w:t>
            </w:r>
          </w:p>
          <w:p>
            <w:r>
              <w:t>O：通信产品(数字电缆、电力电缆、光缆、皮线光缆、光纤跳线、接头盒、终端盒、光缆交接箱、分光器、蝶形引入光缆熔端型连接器、蝶形引入光缆熔端型接续器)、建筑材料（管材、绝缘材料）、劳保用品、仪器仪表（不含计量器具及衡器）、电子产品、安防产品、机械设备、电气设备、金属制品（球墨铸铁井圈、井盖、）家用电器、高低压成套设备、电线电缆、消防器材(安全带、灭火器、消防箱)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2021年10月10日 上午至2021年10月10日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2019-N1QMS-3072033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2021-N1EMS-3072033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2021-N1OHSMS-3072033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2021-N0EMS-1263525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周涛</w:t>
            </w:r>
            <w:bookmarkEnd w:id="29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8:30-8:45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8:45-9:00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9:00-9:20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9:20-9:40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5F4733"/>
    <w:rsid w:val="7A782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2021-10-12T06:41:01Z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2052-11.1.0.10667</vt:lpwstr>
  </property>
</Properties>
</file>