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2160"/>
        <w:gridCol w:w="960"/>
        <w:gridCol w:w="703"/>
        <w:gridCol w:w="42"/>
        <w:gridCol w:w="917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供销部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负责人：詹梦婷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姜涛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/>
                <w:sz w:val="24"/>
                <w:szCs w:val="24"/>
              </w:rPr>
              <w:t>审核日期：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1-10-18下午~10-19上午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审核条款：FSMS:5</w:t>
            </w:r>
            <w:r>
              <w:rPr>
                <w:rFonts w:hint="default"/>
                <w:szCs w:val="20"/>
              </w:rPr>
              <w:t>.3/6.2/7.1.6</w:t>
            </w:r>
            <w:r>
              <w:rPr>
                <w:rFonts w:hint="eastAsia"/>
                <w:szCs w:val="20"/>
                <w:lang w:val="en-US" w:eastAsia="zh-CN"/>
              </w:rPr>
              <w:t>/8.2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/7.4/8.9.5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F</w:t>
            </w:r>
            <w:r>
              <w:rPr>
                <w:rFonts w:hint="default"/>
                <w:color w:val="000000"/>
                <w:szCs w:val="21"/>
                <w:highlight w:val="none"/>
              </w:rPr>
              <w:t>5.3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文件名称</w:t>
            </w:r>
          </w:p>
        </w:tc>
        <w:tc>
          <w:tcPr>
            <w:tcW w:w="9213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如</w:t>
            </w:r>
            <w:r>
              <w:rPr>
                <w:rFonts w:hint="default"/>
                <w:szCs w:val="20"/>
                <w:highlight w:val="none"/>
              </w:rPr>
              <w:sym w:font="Wingdings" w:char="00FE"/>
            </w:r>
            <w:r>
              <w:rPr>
                <w:rFonts w:hint="eastAsia"/>
                <w:szCs w:val="20"/>
                <w:highlight w:val="none"/>
              </w:rPr>
              <w:t>《管理手册》第5.3条款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09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运行证据</w:t>
            </w:r>
          </w:p>
        </w:tc>
        <w:tc>
          <w:tcPr>
            <w:tcW w:w="9213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与部门职责相关的主要职责是：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/>
                <w:szCs w:val="20"/>
                <w:lang w:val="zh-CN"/>
              </w:rPr>
            </w:pPr>
            <w:r>
              <w:rPr>
                <w:rFonts w:hint="eastAsia"/>
                <w:szCs w:val="20"/>
                <w:highlight w:val="none"/>
                <w:lang w:val="en-US" w:eastAsia="zh-CN"/>
              </w:rPr>
              <w:t>主要负责接受客户订单；</w:t>
            </w:r>
            <w:r>
              <w:rPr>
                <w:rFonts w:hint="eastAsia"/>
                <w:szCs w:val="20"/>
              </w:rPr>
              <w:t>负责对外部供方的评价、选择并实施</w:t>
            </w:r>
            <w:r>
              <w:rPr>
                <w:rFonts w:hint="eastAsia"/>
                <w:szCs w:val="20"/>
                <w:lang w:val="en-US" w:eastAsia="zh-CN"/>
              </w:rPr>
              <w:t>外部供方管理</w:t>
            </w:r>
            <w:r>
              <w:rPr>
                <w:rFonts w:hint="eastAsia"/>
                <w:szCs w:val="20"/>
                <w:lang w:eastAsia="zh-CN"/>
              </w:rPr>
              <w:t>；</w:t>
            </w:r>
            <w:r>
              <w:rPr>
                <w:rFonts w:hint="eastAsia"/>
                <w:szCs w:val="20"/>
              </w:rPr>
              <w:t>负责</w:t>
            </w:r>
            <w:r>
              <w:rPr>
                <w:rFonts w:hint="eastAsia"/>
                <w:szCs w:val="20"/>
                <w:lang w:val="en-US" w:eastAsia="zh-CN"/>
              </w:rPr>
              <w:t>根据顾客的订单需求安排采购计划，负责采购过程中的索证、以及采购过程中不合格品的管理；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>负责根据客户订单情况完成产品交付工作，负责处理顾客抱怨投诉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等工作。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F</w:t>
            </w:r>
            <w:r>
              <w:rPr>
                <w:rFonts w:hint="default"/>
                <w:color w:val="000000"/>
                <w:szCs w:val="21"/>
                <w:highlight w:val="none"/>
              </w:rPr>
              <w:t>6.2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文件名称</w:t>
            </w:r>
          </w:p>
        </w:tc>
        <w:tc>
          <w:tcPr>
            <w:tcW w:w="9213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如：</w:t>
            </w:r>
            <w:r>
              <w:rPr>
                <w:rFonts w:hint="default" w:ascii="宋体" w:hAnsi="宋体"/>
                <w:szCs w:val="20"/>
                <w:highlight w:val="none"/>
              </w:rPr>
              <w:fldChar w:fldCharType="begin"/>
            </w:r>
            <w:r>
              <w:rPr>
                <w:rFonts w:hint="default" w:ascii="宋体" w:hAnsi="宋体"/>
                <w:szCs w:val="20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  <w:highlight w:val="none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  <w:highlight w:val="none"/>
              </w:rPr>
              <w:fldChar w:fldCharType="end"/>
            </w:r>
            <w:r>
              <w:rPr>
                <w:rFonts w:hint="eastAsia"/>
                <w:szCs w:val="20"/>
                <w:highlight w:val="none"/>
              </w:rPr>
              <w:t>手册第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 xml:space="preserve">6.2条款 </w:t>
            </w:r>
            <w:r>
              <w:rPr>
                <w:rFonts w:hint="eastAsia"/>
                <w:szCs w:val="20"/>
                <w:highlight w:val="none"/>
              </w:rPr>
              <w:t>、</w:t>
            </w:r>
            <w:r>
              <w:rPr>
                <w:rFonts w:hint="default" w:ascii="宋体" w:hAnsi="宋体"/>
                <w:szCs w:val="20"/>
                <w:highlight w:val="none"/>
              </w:rPr>
              <w:fldChar w:fldCharType="begin"/>
            </w:r>
            <w:r>
              <w:rPr>
                <w:rFonts w:hint="default" w:ascii="宋体" w:hAnsi="宋体"/>
                <w:szCs w:val="20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  <w:highlight w:val="none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  <w:highlight w:val="none"/>
              </w:rPr>
              <w:fldChar w:fldCharType="end"/>
            </w:r>
            <w:r>
              <w:rPr>
                <w:rFonts w:hint="eastAsia"/>
                <w:szCs w:val="20"/>
                <w:highlight w:val="none"/>
              </w:rPr>
              <w:t>《食品安全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>目标考核结果统计表</w:t>
            </w:r>
            <w:r>
              <w:rPr>
                <w:rFonts w:hint="eastAsia"/>
                <w:szCs w:val="20"/>
                <w:highlight w:val="none"/>
              </w:rPr>
              <w:t>》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22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运行证据</w:t>
            </w:r>
          </w:p>
        </w:tc>
        <w:tc>
          <w:tcPr>
            <w:tcW w:w="9213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本部门的分解目标实现情况的评价，及其测量方法是：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  <w:tbl>
            <w:tblPr>
              <w:tblStyle w:val="8"/>
              <w:tblW w:w="85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31"/>
              <w:gridCol w:w="3303"/>
              <w:gridCol w:w="25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27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食品安全目标</w:t>
                  </w:r>
                </w:p>
              </w:tc>
              <w:tc>
                <w:tcPr>
                  <w:tcW w:w="330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5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目标实际完成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2021.06-2021.09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3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合同评审率          100%</w:t>
                  </w:r>
                </w:p>
              </w:tc>
              <w:tc>
                <w:tcPr>
                  <w:tcW w:w="33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合同评审数量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合同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总数量×100%</w:t>
                  </w:r>
                </w:p>
              </w:tc>
              <w:tc>
                <w:tcPr>
                  <w:tcW w:w="25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3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供方评定率          100%</w:t>
                  </w:r>
                </w:p>
              </w:tc>
              <w:tc>
                <w:tcPr>
                  <w:tcW w:w="33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供方评定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数量/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供方评定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总数量×100%</w:t>
                  </w:r>
                </w:p>
              </w:tc>
              <w:tc>
                <w:tcPr>
                  <w:tcW w:w="25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3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合同履行率          100%</w:t>
                  </w:r>
                </w:p>
              </w:tc>
              <w:tc>
                <w:tcPr>
                  <w:tcW w:w="33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合同实际完成数</w:t>
                  </w:r>
                </w:p>
              </w:tc>
              <w:tc>
                <w:tcPr>
                  <w:tcW w:w="25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3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食品安全投诉率      0.9%</w:t>
                  </w:r>
                </w:p>
              </w:tc>
              <w:tc>
                <w:tcPr>
                  <w:tcW w:w="33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投诉次数/销售总量X100%</w:t>
                  </w:r>
                </w:p>
              </w:tc>
              <w:tc>
                <w:tcPr>
                  <w:tcW w:w="25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体系建立以来未发生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highlight w:val="none"/>
              </w:rPr>
              <w:sym w:font="Wingdings" w:char="00FE"/>
            </w:r>
            <w:r>
              <w:rPr>
                <w:rFonts w:hint="eastAsia"/>
                <w:szCs w:val="20"/>
                <w:highlight w:val="none"/>
              </w:rPr>
              <w:t>目标已实现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>；2021年度10月目标在实施中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default"/>
                <w:szCs w:val="20"/>
                <w:highlight w:val="none"/>
              </w:rPr>
              <w:t xml:space="preserve"> </w:t>
            </w:r>
            <w:r>
              <w:rPr>
                <w:rFonts w:hint="eastAsia"/>
                <w:szCs w:val="20"/>
                <w:highlight w:val="none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外部提供产品或服务的控制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F8.2</w:t>
            </w: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/>
                <w:szCs w:val="20"/>
              </w:rPr>
              <w:t>《采购控制程序》</w:t>
            </w:r>
            <w:r>
              <w:rPr>
                <w:rFonts w:hint="eastAsia"/>
                <w:szCs w:val="20"/>
                <w:lang w:eastAsia="zh-CN"/>
              </w:rPr>
              <w:t>、</w:t>
            </w: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/>
                <w:szCs w:val="20"/>
              </w:rPr>
              <w:t>《</w:t>
            </w:r>
            <w:bookmarkStart w:id="0" w:name="_GoBack"/>
            <w:bookmarkEnd w:id="0"/>
            <w:r>
              <w:rPr>
                <w:rFonts w:hint="eastAsia"/>
                <w:szCs w:val="20"/>
                <w:lang w:val="en-US" w:eastAsia="zh-CN"/>
              </w:rPr>
              <w:t>供应商评审与原辅料管理程序</w:t>
            </w:r>
            <w:r>
              <w:rPr>
                <w:rFonts w:hint="eastAsia"/>
                <w:szCs w:val="20"/>
              </w:rPr>
              <w:t>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226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外部提供的过程、产品和服务包括：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原材料采购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产品的设计和开发</w:t>
            </w:r>
            <w:r>
              <w:rPr>
                <w:rFonts w:hint="eastAsia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产品检测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某加工工序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部分产品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工装订制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设备维修   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运输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售后服务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不合格品处置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顾客满意调查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从《合格供方名单》中抽取下列证据：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 xml:space="preserve">外部供方的初始评价和选择要求——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充分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不充分，说明： </w:t>
            </w:r>
            <w:r>
              <w:rPr>
                <w:rFonts w:hint="eastAsia"/>
                <w:szCs w:val="20"/>
                <w:lang w:val="en-US" w:eastAsia="zh-CN"/>
              </w:rPr>
              <w:t xml:space="preserve">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从组织提供的供方资料中抽查：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温州树源包装有限公司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食品用纸塑复合包装袋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>913303270978374047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印刷经营许可证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（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>浙）印证字第 C00203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>（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适用时）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有效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（适用时）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：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产品检测报告编号：ZJDPCP-21080003，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检测日期：2021-08-17；检测项目：总迁移量、高锰酸钾消耗量、重金属、脱色试验等；检测结论：合格；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同时抽查食品用PE内膜袋的第三方检测报告，结论同上；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符合合格供方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广西天峨华鑫矿业有限公司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方解石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 xml:space="preserve">91451222MA5KCK7M98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采矿许可证</w:t>
                  </w:r>
                  <w:r>
                    <w:rPr>
                      <w:rFonts w:hint="eastAsia"/>
                      <w:szCs w:val="20"/>
                    </w:rPr>
                    <w:t>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C4512222018016130145765 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有效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szCs w:val="20"/>
                    </w:rPr>
                    <w:t>》编号：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  <w:u w:val="single"/>
                    </w:rPr>
                    <w:t>（</w:t>
                  </w:r>
                  <w:r>
                    <w:rPr>
                      <w:rFonts w:hint="eastAsia"/>
                      <w:szCs w:val="20"/>
                    </w:rPr>
                    <w:t xml:space="preserve">适用时）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有效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FF0000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：——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产品检测报告见品质技术部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符合合格供方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同时还抽查了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塑料编织袋（食包）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贵州华宏塑业有限公司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XXXX  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XXXXX有限公司;</w:t>
            </w:r>
            <w:r>
              <w:rPr>
                <w:rFonts w:hint="eastAsia"/>
              </w:rPr>
              <w:t xml:space="preserve"> 与上述供方评价和选择控制情况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手部消毒液、洗手液等，主要从正规超市购买；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物流运输部分采用运满满平台预定约车方式，未签订协议，以现场沟通，后期改进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抽查重要供方的评价记录名称：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《 供方业绩评定表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广西天鹅华鑫矿业有限公司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方解石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包装质量、售后服务、配合度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  <w:t xml:space="preserve">贵州华宏塑业有限公司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塑料编织袋（食包）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包装质量、售后服务、配合度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szCs w:val="20"/>
                <w:lang w:val="en-US" w:eastAsia="zh-CN"/>
              </w:rPr>
            </w:pP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现场观察</w:t>
            </w:r>
          </w:p>
        </w:tc>
        <w:tc>
          <w:tcPr>
            <w:tcW w:w="9213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在生产现场和库房确认是否有从非合格供方处采购的材料。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没有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有，说明：  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u w:val="single"/>
                <w:lang w:val="en-US" w:eastAsia="zh-CN"/>
              </w:rPr>
              <w:t>原料分区域存放，现场环境卫生较好；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u w:val="single"/>
                <w:lang w:val="en-US" w:eastAsia="zh-CN"/>
              </w:rPr>
              <w:t>包装袋离地离墙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5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 xml:space="preserve">F7.4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F8.2</w:t>
            </w:r>
          </w:p>
        </w:tc>
        <w:tc>
          <w:tcPr>
            <w:tcW w:w="7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文件名称</w:t>
            </w:r>
          </w:p>
        </w:tc>
        <w:tc>
          <w:tcPr>
            <w:tcW w:w="917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如：</w:t>
            </w:r>
            <w:r>
              <w:rPr>
                <w:rFonts w:hint="default"/>
                <w:szCs w:val="20"/>
                <w:highlight w:val="none"/>
              </w:rPr>
              <w:sym w:font="Wingdings" w:char="00FE"/>
            </w:r>
            <w:r>
              <w:rPr>
                <w:rFonts w:hint="eastAsia"/>
                <w:szCs w:val="20"/>
                <w:highlight w:val="none"/>
              </w:rPr>
              <w:t>《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>内外部沟通控制程序</w:t>
            </w:r>
            <w:r>
              <w:rPr>
                <w:rFonts w:hint="eastAsia"/>
                <w:szCs w:val="20"/>
                <w:highlight w:val="none"/>
              </w:rPr>
              <w:t>》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0"/>
                <w:highlight w:val="none"/>
                <w:lang w:val="en-US" w:eastAsia="zh-CN"/>
              </w:rPr>
            </w:pPr>
            <w:r>
              <w:rPr>
                <w:rFonts w:hint="default"/>
                <w:szCs w:val="20"/>
                <w:highlight w:val="none"/>
              </w:rPr>
              <w:sym w:font="Wingdings" w:char="00FE"/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yellow"/>
              </w:rPr>
            </w:pPr>
            <w:r>
              <w:rPr>
                <w:rFonts w:hint="default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5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7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运行证据</w:t>
            </w:r>
          </w:p>
        </w:tc>
        <w:tc>
          <w:tcPr>
            <w:tcW w:w="9171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组织销售订单接受控制方式：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电话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系统下订单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☑微信 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</w:rPr>
              <w:t>QQ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上门回访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邮件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其他——合同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Cs w:val="20"/>
                <w:highlight w:val="none"/>
              </w:rPr>
              <w:t>组织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>销售过程中以及与客户沟通订单、沟通有关产品、食品安全等内容</w:t>
            </w:r>
            <w:r>
              <w:rPr>
                <w:rFonts w:hint="eastAsia"/>
                <w:szCs w:val="20"/>
                <w:highlight w:val="none"/>
              </w:rPr>
              <w:t>的方式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>主要通过：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电话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表单传递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☑微信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</w:rPr>
              <w:t>QQ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上门回访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邮件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其他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顾客无特殊的食品安全要求。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目前顾客下订单主要以签订合同为主；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提供有销售出货单，随机抽取：</w:t>
            </w:r>
          </w:p>
          <w:tbl>
            <w:tblPr>
              <w:tblStyle w:val="9"/>
              <w:tblW w:w="87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6"/>
              <w:gridCol w:w="1396"/>
              <w:gridCol w:w="1521"/>
              <w:gridCol w:w="1155"/>
              <w:gridCol w:w="1811"/>
              <w:gridCol w:w="15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vertAlign w:val="baseline"/>
                      <w:lang w:val="en-US" w:eastAsia="zh-CN"/>
                    </w:rPr>
                    <w:t>销售发货日期</w:t>
                  </w:r>
                </w:p>
              </w:tc>
              <w:tc>
                <w:tcPr>
                  <w:tcW w:w="139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5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11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81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vertAlign w:val="baseline"/>
                      <w:lang w:val="en-US" w:eastAsia="zh-CN"/>
                    </w:rPr>
                    <w:t>运输信息</w:t>
                  </w:r>
                </w:p>
              </w:tc>
              <w:tc>
                <w:tcPr>
                  <w:tcW w:w="154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vertAlign w:val="baseline"/>
                      <w:lang w:val="en-US" w:eastAsia="zh-CN"/>
                    </w:rPr>
                    <w:t>发货单号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vertAlign w:val="baseline"/>
                      <w:lang w:val="en-US" w:eastAsia="zh-CN"/>
                    </w:rPr>
                    <w:t>2021-09-27</w:t>
                  </w:r>
                </w:p>
              </w:tc>
              <w:tc>
                <w:tcPr>
                  <w:tcW w:w="139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vertAlign w:val="baseline"/>
                      <w:lang w:val="en-US" w:eastAsia="zh-CN"/>
                    </w:rPr>
                    <w:t>广州市食品工业研究所有限公司</w:t>
                  </w:r>
                </w:p>
              </w:tc>
              <w:tc>
                <w:tcPr>
                  <w:tcW w:w="15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vertAlign w:val="baseline"/>
                      <w:lang w:val="en-US" w:eastAsia="zh-CN"/>
                    </w:rPr>
                    <w:t>食品添加剂碳酸钙</w:t>
                  </w:r>
                </w:p>
              </w:tc>
              <w:tc>
                <w:tcPr>
                  <w:tcW w:w="11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vertAlign w:val="baseline"/>
                      <w:lang w:val="en-US" w:eastAsia="zh-CN"/>
                    </w:rPr>
                    <w:t>34t</w:t>
                  </w:r>
                </w:p>
              </w:tc>
              <w:tc>
                <w:tcPr>
                  <w:tcW w:w="181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渝DJ2006</w:t>
                  </w:r>
                </w:p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蘭世林15285916823</w:t>
                  </w:r>
                </w:p>
              </w:tc>
              <w:tc>
                <w:tcPr>
                  <w:tcW w:w="154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vertAlign w:val="baseline"/>
                      <w:lang w:val="en-US" w:eastAsia="zh-CN"/>
                    </w:rPr>
                    <w:t>202109107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12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vertAlign w:val="baseline"/>
                      <w:lang w:val="en-US" w:eastAsia="zh-CN"/>
                    </w:rPr>
                    <w:t>2021-09-14</w:t>
                  </w:r>
                </w:p>
              </w:tc>
              <w:tc>
                <w:tcPr>
                  <w:tcW w:w="139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vertAlign w:val="baseline"/>
                      <w:lang w:val="en-US" w:eastAsia="zh-CN"/>
                    </w:rPr>
                    <w:t>烟台达瑞克生物工程有限公司</w:t>
                  </w:r>
                </w:p>
              </w:tc>
              <w:tc>
                <w:tcPr>
                  <w:tcW w:w="1521" w:type="dxa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vertAlign w:val="baseline"/>
                      <w:lang w:val="en-US" w:eastAsia="zh-CN"/>
                    </w:rPr>
                    <w:t>食品添加剂碳酸钙</w:t>
                  </w:r>
                </w:p>
              </w:tc>
              <w:tc>
                <w:tcPr>
                  <w:tcW w:w="1155" w:type="dxa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33.8t</w:t>
                  </w:r>
                </w:p>
              </w:tc>
              <w:tc>
                <w:tcPr>
                  <w:tcW w:w="181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鲁PV5681</w:t>
                  </w:r>
                </w:p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李孬 18238817365</w:t>
                  </w:r>
                </w:p>
              </w:tc>
              <w:tc>
                <w:tcPr>
                  <w:tcW w:w="154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vertAlign w:val="baseline"/>
                      <w:lang w:val="en-US" w:eastAsia="zh-CN"/>
                    </w:rPr>
                    <w:t>202109117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2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vertAlign w:val="baseline"/>
                      <w:lang w:val="en-US" w:eastAsia="zh-CN"/>
                    </w:rPr>
                    <w:t>2021-10-18</w:t>
                  </w:r>
                </w:p>
              </w:tc>
              <w:tc>
                <w:tcPr>
                  <w:tcW w:w="139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vertAlign w:val="baseline"/>
                      <w:lang w:val="en-US" w:eastAsia="zh-CN"/>
                    </w:rPr>
                    <w:t>齐河华瑞牧业有限公司</w:t>
                  </w:r>
                </w:p>
              </w:tc>
              <w:tc>
                <w:tcPr>
                  <w:tcW w:w="1521" w:type="dxa"/>
                  <w:vAlign w:val="top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vertAlign w:val="baseline"/>
                      <w:lang w:val="en-US" w:eastAsia="zh-CN"/>
                    </w:rPr>
                    <w:t>食品添加剂碳酸钙</w:t>
                  </w:r>
                </w:p>
              </w:tc>
              <w:tc>
                <w:tcPr>
                  <w:tcW w:w="1155" w:type="dxa"/>
                  <w:vAlign w:val="top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30t</w:t>
                  </w:r>
                </w:p>
              </w:tc>
              <w:tc>
                <w:tcPr>
                  <w:tcW w:w="181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0"/>
                      <w:highlight w:val="none"/>
                      <w:vertAlign w:val="baseline"/>
                      <w:lang w:val="en-US" w:eastAsia="zh-CN" w:bidi="ar-SA"/>
                    </w:rPr>
                    <w:t>SLSU2067072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vertAlign w:val="baseline"/>
                      <w:lang w:val="en-US" w:eastAsia="zh-CN"/>
                    </w:rPr>
                    <w:t>202110037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12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21" w:type="dxa"/>
                  <w:vAlign w:val="top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 w:cs="Times New Roman"/>
                      <w:kern w:val="2"/>
                      <w:sz w:val="21"/>
                      <w:highlight w:val="yellow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vAlign w:val="top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81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yellow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目前销售的产品无不合格产品，无顾客投诉，未发生撤回召回情况。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Times New Roman" w:hAnsi="Times New Roman" w:cs="Times New Roman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u w:val="none"/>
                <w:lang w:val="en-US" w:eastAsia="zh-CN"/>
              </w:rPr>
              <w:t>产品运输：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Times New Roman" w:hAnsi="Times New Roman" w:cs="Times New Roman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u w:val="single"/>
                <w:lang w:val="en-US" w:eastAsia="zh-CN"/>
              </w:rPr>
              <w:t>主要</w:t>
            </w:r>
            <w:r>
              <w:rPr>
                <w:rFonts w:hint="eastAsia" w:ascii="Times New Roman" w:hAnsi="Times New Roman" w:cs="Times New Roman"/>
                <w:highlight w:val="none"/>
                <w:u w:val="single"/>
                <w:lang w:val="en-US" w:eastAsia="zh-CN"/>
              </w:rPr>
              <w:t>通过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运满满平台预定约车方式</w:t>
            </w:r>
            <w:r>
              <w:rPr>
                <w:rFonts w:hint="default" w:ascii="Times New Roman" w:hAnsi="Times New Roman" w:cs="Times New Roman"/>
                <w:highlight w:val="none"/>
                <w:u w:val="single"/>
                <w:lang w:val="en-US" w:eastAsia="zh-CN"/>
              </w:rPr>
              <w:t>进行</w:t>
            </w:r>
            <w:r>
              <w:rPr>
                <w:rFonts w:hint="eastAsia" w:ascii="Times New Roman" w:hAnsi="Times New Roman" w:cs="Times New Roman"/>
                <w:highlight w:val="none"/>
                <w:u w:val="single"/>
                <w:lang w:val="en-US" w:eastAsia="zh-CN"/>
              </w:rPr>
              <w:t>运输，未签订协议，已现场沟通；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Times New Roman" w:hAnsi="Times New Roman" w:cs="Times New Roman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u w:val="single"/>
                <w:lang w:val="en-US" w:eastAsia="zh-CN"/>
              </w:rPr>
              <w:t>每批货前均会进行检查确认车厢内卫生情况，并且铺垫食品级塑料纸后发货，确保外包装收到污染。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Times New Roman" w:hAnsi="Times New Roman" w:cs="Times New Roman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u w:val="single"/>
                <w:lang w:val="en-US" w:eastAsia="zh-CN"/>
              </w:rPr>
              <w:t>未保留车辆卫生检查记录，已现场沟通，后期改进。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yellow"/>
              </w:rPr>
            </w:pP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7E516A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5FC0EF7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31023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1F109D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AB0D40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0703A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A07B88"/>
    <w:rsid w:val="21A34258"/>
    <w:rsid w:val="21C40B52"/>
    <w:rsid w:val="21D24208"/>
    <w:rsid w:val="226B2F60"/>
    <w:rsid w:val="22813299"/>
    <w:rsid w:val="229F2D1A"/>
    <w:rsid w:val="23363714"/>
    <w:rsid w:val="23461CA8"/>
    <w:rsid w:val="2366511E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9766DF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0928EF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880973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1CB0BE8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52019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F83491"/>
    <w:rsid w:val="36174333"/>
    <w:rsid w:val="3623081B"/>
    <w:rsid w:val="362B5212"/>
    <w:rsid w:val="364A3F09"/>
    <w:rsid w:val="367A501B"/>
    <w:rsid w:val="36C91110"/>
    <w:rsid w:val="37145623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AF0ED3"/>
    <w:rsid w:val="3BC738C6"/>
    <w:rsid w:val="3BEE1D6F"/>
    <w:rsid w:val="3BF1473C"/>
    <w:rsid w:val="3C61449C"/>
    <w:rsid w:val="3CA475E5"/>
    <w:rsid w:val="3CA717F2"/>
    <w:rsid w:val="3CC445CD"/>
    <w:rsid w:val="3CC56579"/>
    <w:rsid w:val="3CEB6D31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0918B7"/>
    <w:rsid w:val="432A5E11"/>
    <w:rsid w:val="433B1167"/>
    <w:rsid w:val="4352128B"/>
    <w:rsid w:val="435F500F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262DE5"/>
    <w:rsid w:val="485226C4"/>
    <w:rsid w:val="48ED577E"/>
    <w:rsid w:val="49577106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C80476"/>
    <w:rsid w:val="4CD2365B"/>
    <w:rsid w:val="4CE8024A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79321A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5FE1B87"/>
    <w:rsid w:val="56156439"/>
    <w:rsid w:val="56643532"/>
    <w:rsid w:val="56857E93"/>
    <w:rsid w:val="568B5A7B"/>
    <w:rsid w:val="56A45690"/>
    <w:rsid w:val="56C41BCC"/>
    <w:rsid w:val="56E64D77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C303A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57AF9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C4F7A"/>
    <w:rsid w:val="5E0D6E91"/>
    <w:rsid w:val="5E1D75C7"/>
    <w:rsid w:val="5E220481"/>
    <w:rsid w:val="5E264AF8"/>
    <w:rsid w:val="5E3B413F"/>
    <w:rsid w:val="5E5731D7"/>
    <w:rsid w:val="5E744FAE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860816"/>
    <w:rsid w:val="5FCC65B3"/>
    <w:rsid w:val="5FE015B4"/>
    <w:rsid w:val="6018182B"/>
    <w:rsid w:val="601E0F43"/>
    <w:rsid w:val="60250281"/>
    <w:rsid w:val="60596F8D"/>
    <w:rsid w:val="60787E58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4660D9"/>
    <w:rsid w:val="64621F9C"/>
    <w:rsid w:val="64816AC1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6B4A21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7A633A"/>
    <w:rsid w:val="66AA2D4B"/>
    <w:rsid w:val="66B368AE"/>
    <w:rsid w:val="66B532F3"/>
    <w:rsid w:val="66C2760F"/>
    <w:rsid w:val="66C71719"/>
    <w:rsid w:val="66CB2597"/>
    <w:rsid w:val="66FA7FFA"/>
    <w:rsid w:val="670B3650"/>
    <w:rsid w:val="671E1B4D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B01E48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639BB"/>
    <w:rsid w:val="701710D0"/>
    <w:rsid w:val="702520EE"/>
    <w:rsid w:val="703777AC"/>
    <w:rsid w:val="70795456"/>
    <w:rsid w:val="709946EC"/>
    <w:rsid w:val="70D31F9F"/>
    <w:rsid w:val="71403C09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0306"/>
    <w:rsid w:val="736C572D"/>
    <w:rsid w:val="73A422EB"/>
    <w:rsid w:val="73C80EF6"/>
    <w:rsid w:val="73FB07FC"/>
    <w:rsid w:val="74103E55"/>
    <w:rsid w:val="74456E15"/>
    <w:rsid w:val="745B622A"/>
    <w:rsid w:val="75085A24"/>
    <w:rsid w:val="753327B6"/>
    <w:rsid w:val="753E2D2E"/>
    <w:rsid w:val="753F2F7D"/>
    <w:rsid w:val="75740435"/>
    <w:rsid w:val="75883742"/>
    <w:rsid w:val="75DB13A5"/>
    <w:rsid w:val="75E552E3"/>
    <w:rsid w:val="7648538B"/>
    <w:rsid w:val="76531223"/>
    <w:rsid w:val="767D68D6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8F1B76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392F69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BF72451"/>
    <w:rsid w:val="7C0471A6"/>
    <w:rsid w:val="7C090682"/>
    <w:rsid w:val="7C387063"/>
    <w:rsid w:val="7C42064D"/>
    <w:rsid w:val="7C487D25"/>
    <w:rsid w:val="7C6A6CA8"/>
    <w:rsid w:val="7CAC49C4"/>
    <w:rsid w:val="7CB31FBB"/>
    <w:rsid w:val="7CF04E00"/>
    <w:rsid w:val="7D030FDE"/>
    <w:rsid w:val="7D41026F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20AE0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7">
    <w:name w:val="标题 1 Char"/>
    <w:basedOn w:val="10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1000</Words>
  <Characters>5705</Characters>
  <Lines>47</Lines>
  <Paragraphs>13</Paragraphs>
  <TotalTime>2</TotalTime>
  <ScaleCrop>false</ScaleCrop>
  <LinksUpToDate>false</LinksUpToDate>
  <CharactersWithSpaces>6692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肖新龙</cp:lastModifiedBy>
  <dcterms:modified xsi:type="dcterms:W3CDTF">2021-10-19T02:22:49Z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BC59C387B88F404B9B7E1254A2BBB434</vt:lpwstr>
  </property>
</Properties>
</file>