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793"/>
        <w:gridCol w:w="890"/>
        <w:gridCol w:w="9"/>
        <w:gridCol w:w="9245"/>
        <w:gridCol w:w="8"/>
        <w:gridCol w:w="15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52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负责人：曾银祥   陪同人员：姜涛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793" w:type="dxa"/>
            <w:vMerge w:val="continue"/>
            <w:vAlign w:val="center"/>
          </w:tcPr>
          <w:p/>
        </w:tc>
        <w:tc>
          <w:tcPr>
            <w:tcW w:w="10152" w:type="dxa"/>
            <w:gridSpan w:val="4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审核员：任泽华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审核日期：2021-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793" w:type="dxa"/>
            <w:vMerge w:val="continue"/>
            <w:vAlign w:val="center"/>
          </w:tcPr>
          <w:p/>
        </w:tc>
        <w:tc>
          <w:tcPr>
            <w:tcW w:w="10152" w:type="dxa"/>
            <w:gridSpan w:val="4"/>
            <w:vAlign w:val="center"/>
          </w:tcPr>
          <w:p>
            <w:r>
              <w:rPr>
                <w:rFonts w:hint="eastAsia"/>
              </w:rPr>
              <w:t>审核条款：FSMS:5.3/6.2/7.1.3/7.1.4/8.2/8.3/8.4/8.5.4.5</w:t>
            </w:r>
            <w:r>
              <w:rPr>
                <w:rFonts w:hint="eastAsia"/>
                <w:szCs w:val="21"/>
              </w:rPr>
              <w:t>/8.9.5</w:t>
            </w:r>
          </w:p>
          <w:p>
            <w:pPr>
              <w:pStyle w:val="2"/>
            </w:pP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7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89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793" w:type="dxa"/>
            <w:vMerge w:val="continue"/>
            <w:shd w:val="clear" w:color="auto" w:fill="auto"/>
          </w:tcPr>
          <w:p/>
        </w:tc>
        <w:tc>
          <w:tcPr>
            <w:tcW w:w="89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主要负责生产计划安排、根据生产计划进行生产、生产过程的管控、基础设施和工作环境管理、设备维保、产品追溯、产品召回、危害控制计划的实施、纠偏等工作。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793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89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793" w:type="dxa"/>
            <w:vMerge w:val="continue"/>
            <w:shd w:val="clear" w:color="auto" w:fill="auto"/>
          </w:tcPr>
          <w:p/>
        </w:tc>
        <w:tc>
          <w:tcPr>
            <w:tcW w:w="89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3"/>
              <w:gridCol w:w="960"/>
              <w:gridCol w:w="1360"/>
              <w:gridCol w:w="1440"/>
              <w:gridCol w:w="239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目标值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目标实际完成（2021.06-2021.0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生产计划完成率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≥98%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每半年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生产部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设备完好率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≥98%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每年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生产部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产品检验合格率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≥95%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每月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生产部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安全事故率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每半年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生产部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关键控制点监控率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每月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生产部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</w:rPr>
              <w:t>目标已完成，按照半年度、年度考核目标在实施中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7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F7.1.3 </w:t>
            </w:r>
          </w:p>
          <w:p/>
        </w:tc>
        <w:tc>
          <w:tcPr>
            <w:tcW w:w="89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</w:t>
            </w:r>
          </w:p>
          <w:p/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793" w:type="dxa"/>
            <w:vMerge w:val="continue"/>
            <w:shd w:val="clear" w:color="auto" w:fill="auto"/>
          </w:tcPr>
          <w:p/>
        </w:tc>
        <w:tc>
          <w:tcPr>
            <w:tcW w:w="89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ind w:left="1470" w:hanging="1470" w:hangingChars="700"/>
            </w:pP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特种设备（叉车）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</w:t>
            </w:r>
            <w:r>
              <w:rPr>
                <w:rFonts w:hint="eastAsia"/>
                <w:lang w:val="en-US" w:eastAsia="zh-CN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试验设备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pStyle w:val="9"/>
            </w:pPr>
            <w:r>
              <w:rPr>
                <w:rFonts w:hint="eastAsia"/>
              </w:rPr>
              <w:t>公司位于</w:t>
            </w:r>
            <w:r>
              <w:t>贵州省黔南州独山县麻尾工业园</w:t>
            </w:r>
            <w:r>
              <w:rPr>
                <w:rFonts w:hint="eastAsia"/>
              </w:rPr>
              <w:t>，占地约3</w:t>
            </w:r>
            <w:r>
              <w:t>0</w:t>
            </w:r>
            <w:r>
              <w:rPr>
                <w:rFonts w:hint="eastAsia"/>
              </w:rPr>
              <w:t>亩，配备有洗矿机、破碎机、环辊磨（配套鼓风机、除尘系统）、空压机、矿石烘干机组、热风干燥机、自动包装机、振动筛等设备。</w:t>
            </w:r>
          </w:p>
          <w:p>
            <w:r>
              <w:rPr>
                <w:rFonts w:hint="eastAsia"/>
              </w:rPr>
              <w:t>查看对设备采购的控制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查看对设备维保的控制；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提供有《生产设备清单》、《2021年度设备保养计划》、《设备日常保养表》，随机抽取：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5"/>
              <w:gridCol w:w="1309"/>
              <w:gridCol w:w="1157"/>
              <w:gridCol w:w="1062"/>
              <w:gridCol w:w="4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/>
              </w:tc>
              <w:tc>
                <w:tcPr>
                  <w:tcW w:w="1309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57" w:type="dxa"/>
                </w:tcPr>
                <w:p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4134" w:type="dxa"/>
                </w:tcPr>
                <w:p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r>
                    <w:rPr>
                      <w:rFonts w:hint="eastAsia"/>
                    </w:rPr>
                    <w:t>环辊磨</w:t>
                  </w:r>
                </w:p>
              </w:tc>
              <w:tc>
                <w:tcPr>
                  <w:tcW w:w="1157" w:type="dxa"/>
                </w:tcPr>
                <w:p>
                  <w:r>
                    <w:rPr>
                      <w:rFonts w:hint="eastAsia"/>
                    </w:rPr>
                    <w:t>2021.</w:t>
                  </w:r>
                  <w:r>
                    <w:t>10.9</w:t>
                  </w:r>
                </w:p>
              </w:tc>
              <w:tc>
                <w:tcPr>
                  <w:tcW w:w="1062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每周</w:t>
                  </w:r>
                </w:p>
              </w:tc>
              <w:tc>
                <w:tcPr>
                  <w:tcW w:w="4134" w:type="dxa"/>
                </w:tcPr>
                <w:p>
                  <w:r>
                    <w:rPr>
                      <w:rFonts w:hint="eastAsia"/>
                    </w:rPr>
                    <w:t>运转是否正常，有无破裂损伤痕迹，润滑系统是否畅通，有无漏油等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r>
                    <w:rPr>
                      <w:rFonts w:hint="eastAsia"/>
                    </w:rPr>
                    <w:t>包装设备</w:t>
                  </w:r>
                </w:p>
              </w:tc>
              <w:tc>
                <w:tcPr>
                  <w:tcW w:w="1157" w:type="dxa"/>
                </w:tcPr>
                <w:p>
                  <w:r>
                    <w:rPr>
                      <w:rFonts w:hint="eastAsia"/>
                    </w:rPr>
                    <w:t>2021.</w:t>
                  </w:r>
                  <w:r>
                    <w:t>10.14</w:t>
                  </w:r>
                </w:p>
              </w:tc>
              <w:tc>
                <w:tcPr>
                  <w:tcW w:w="1062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每周</w:t>
                  </w:r>
                </w:p>
              </w:tc>
              <w:tc>
                <w:tcPr>
                  <w:tcW w:w="4134" w:type="dxa"/>
                </w:tcPr>
                <w:p>
                  <w:r>
                    <w:rPr>
                      <w:rFonts w:hint="eastAsia"/>
                    </w:rPr>
                    <w:t>运转是否正常，有无破裂损伤痕迹，润滑系统是否畅通，有无漏油等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r>
                    <w:rPr>
                      <w:rFonts w:hint="eastAsia"/>
                    </w:rPr>
                    <w:t>提升机</w:t>
                  </w:r>
                </w:p>
              </w:tc>
              <w:tc>
                <w:tcPr>
                  <w:tcW w:w="1157" w:type="dxa"/>
                </w:tcPr>
                <w:p>
                  <w:r>
                    <w:rPr>
                      <w:rFonts w:hint="eastAsia"/>
                    </w:rPr>
                    <w:t>2021.0</w:t>
                  </w:r>
                  <w:r>
                    <w:t>9.29</w:t>
                  </w:r>
                </w:p>
              </w:tc>
              <w:tc>
                <w:tcPr>
                  <w:tcW w:w="1062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每周</w:t>
                  </w:r>
                </w:p>
              </w:tc>
              <w:tc>
                <w:tcPr>
                  <w:tcW w:w="4134" w:type="dxa"/>
                </w:tcPr>
                <w:p>
                  <w:r>
                    <w:rPr>
                      <w:rFonts w:hint="eastAsia"/>
                    </w:rPr>
                    <w:t>运转是否正常，有无破裂损伤痕迹，润滑系统是否畅通，有无漏油等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雷蒙磨</w:t>
                  </w:r>
                </w:p>
              </w:tc>
              <w:tc>
                <w:tcPr>
                  <w:tcW w:w="1157" w:type="dxa"/>
                </w:tcPr>
                <w:p>
                  <w:r>
                    <w:rPr>
                      <w:rFonts w:hint="eastAsia"/>
                    </w:rPr>
                    <w:t>2021.08</w:t>
                  </w:r>
                  <w:r>
                    <w:t>.18</w:t>
                  </w:r>
                </w:p>
              </w:tc>
              <w:tc>
                <w:tcPr>
                  <w:tcW w:w="1062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每周</w:t>
                  </w:r>
                </w:p>
              </w:tc>
              <w:tc>
                <w:tcPr>
                  <w:tcW w:w="4134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运转是否正常，有无破裂损伤痕迹，润滑系统是否畅通，有无漏油等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查看对设备维修的控制</w:t>
            </w:r>
          </w:p>
          <w:tbl>
            <w:tblPr>
              <w:tblStyle w:val="7"/>
              <w:tblW w:w="9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174"/>
              <w:gridCol w:w="189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hint="eastAsia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4" w:type="dxa"/>
                </w:tcPr>
                <w:p/>
              </w:tc>
              <w:tc>
                <w:tcPr>
                  <w:tcW w:w="1898" w:type="dxa"/>
                </w:tcPr>
                <w:p/>
              </w:tc>
              <w:tc>
                <w:tcPr>
                  <w:tcW w:w="1898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/>
              </w:tc>
              <w:tc>
                <w:tcPr>
                  <w:tcW w:w="1174" w:type="dxa"/>
                </w:tcPr>
                <w:p/>
              </w:tc>
              <w:tc>
                <w:tcPr>
                  <w:tcW w:w="1898" w:type="dxa"/>
                </w:tcPr>
                <w:p/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>
            <w:pPr>
              <w:pStyle w:val="9"/>
            </w:pPr>
          </w:p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7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3"/>
              <w:gridCol w:w="1410"/>
              <w:gridCol w:w="1997"/>
              <w:gridCol w:w="1516"/>
              <w:gridCol w:w="1557"/>
              <w:gridCol w:w="14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10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7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516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476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410" w:type="dxa"/>
                </w:tcPr>
                <w:p>
                  <w:r>
                    <w:rPr>
                      <w:rFonts w:hint="eastAsia"/>
                    </w:rPr>
                    <w:t>厂1</w:t>
                  </w:r>
                  <w:r>
                    <w:t>1</w:t>
                  </w:r>
                  <w:r>
                    <w:rPr>
                      <w:rFonts w:hint="eastAsia"/>
                    </w:rPr>
                    <w:t>黔J</w:t>
                  </w:r>
                  <w:r>
                    <w:t>0104</w:t>
                  </w:r>
                  <w:r>
                    <w:rPr>
                      <w:rFonts w:hint="eastAsia"/>
                    </w:rPr>
                    <w:t>（2</w:t>
                  </w:r>
                  <w:r>
                    <w:t>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997" w:type="dxa"/>
                </w:tcPr>
                <w:p>
                  <w:r>
                    <w:t>DC-202010-JJ2-0030</w:t>
                  </w:r>
                </w:p>
              </w:tc>
              <w:tc>
                <w:tcPr>
                  <w:tcW w:w="1516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年</w:t>
                  </w:r>
                  <w:r>
                    <w:t>11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410" w:type="dxa"/>
                </w:tcPr>
                <w:p>
                  <w:r>
                    <w:rPr>
                      <w:rFonts w:hint="eastAsia"/>
                    </w:rPr>
                    <w:t>厂1</w:t>
                  </w:r>
                  <w:r>
                    <w:t>1</w:t>
                  </w:r>
                  <w:r>
                    <w:rPr>
                      <w:rFonts w:hint="eastAsia"/>
                    </w:rPr>
                    <w:t>黔J</w:t>
                  </w:r>
                  <w:r>
                    <w:t>0102</w:t>
                  </w:r>
                  <w:r>
                    <w:rPr>
                      <w:rFonts w:hint="eastAsia"/>
                    </w:rPr>
                    <w:t>（2</w:t>
                  </w:r>
                  <w:r>
                    <w:t>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997" w:type="dxa"/>
                </w:tcPr>
                <w:p>
                  <w:r>
                    <w:t>DC-202010-JJ2-0031</w:t>
                  </w:r>
                </w:p>
              </w:tc>
              <w:tc>
                <w:tcPr>
                  <w:tcW w:w="1516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年</w:t>
                  </w:r>
                  <w:r>
                    <w:t>11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557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410" w:type="dxa"/>
                </w:tcPr>
                <w:p/>
              </w:tc>
              <w:tc>
                <w:tcPr>
                  <w:tcW w:w="1997" w:type="dxa"/>
                </w:tcPr>
                <w:p/>
              </w:tc>
              <w:tc>
                <w:tcPr>
                  <w:tcW w:w="1516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410" w:type="dxa"/>
                </w:tcPr>
                <w:p/>
              </w:tc>
              <w:tc>
                <w:tcPr>
                  <w:tcW w:w="1997" w:type="dxa"/>
                </w:tcPr>
                <w:p/>
              </w:tc>
              <w:tc>
                <w:tcPr>
                  <w:tcW w:w="1516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410" w:type="dxa"/>
                </w:tcPr>
                <w:p/>
              </w:tc>
              <w:tc>
                <w:tcPr>
                  <w:tcW w:w="1997" w:type="dxa"/>
                </w:tcPr>
                <w:p/>
              </w:tc>
              <w:tc>
                <w:tcPr>
                  <w:tcW w:w="1516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电梯</w:t>
                  </w:r>
                </w:p>
              </w:tc>
              <w:tc>
                <w:tcPr>
                  <w:tcW w:w="1410" w:type="dxa"/>
                </w:tcPr>
                <w:p/>
              </w:tc>
              <w:tc>
                <w:tcPr>
                  <w:tcW w:w="1997" w:type="dxa"/>
                </w:tcPr>
                <w:p/>
              </w:tc>
              <w:tc>
                <w:tcPr>
                  <w:tcW w:w="1516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>
            <w:r>
              <w:rPr>
                <w:rFonts w:hint="eastAsia"/>
              </w:rPr>
              <w:t>特种设备检测研究院出具检验报告后，需要在另一平台申请使用登记证；企业已提交申请成功证据。</w:t>
            </w:r>
          </w:p>
          <w:p/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8"/>
              <w:gridCol w:w="1559"/>
              <w:gridCol w:w="1701"/>
              <w:gridCol w:w="1701"/>
              <w:gridCol w:w="1984"/>
              <w:gridCol w:w="9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47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/>
              </w:tc>
              <w:tc>
                <w:tcPr>
                  <w:tcW w:w="1701" w:type="dxa"/>
                  <w:shd w:val="clear" w:color="auto" w:fill="auto"/>
                </w:tcPr>
                <w:p/>
              </w:tc>
              <w:tc>
                <w:tcPr>
                  <w:tcW w:w="198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647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/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94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647" w:type="dxa"/>
                  <w:gridSpan w:val="2"/>
                  <w:vMerge w:val="continue"/>
                </w:tcPr>
                <w:p/>
              </w:tc>
              <w:tc>
                <w:tcPr>
                  <w:tcW w:w="1701" w:type="dxa"/>
                </w:tcPr>
                <w:p/>
              </w:tc>
              <w:tc>
                <w:tcPr>
                  <w:tcW w:w="1701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94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647" w:type="dxa"/>
                  <w:gridSpan w:val="2"/>
                  <w:vMerge w:val="continue"/>
                </w:tcPr>
                <w:p/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2021-09-</w:t>
                  </w:r>
                  <w:r>
                    <w:t>15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添加机油、先关检查、传动检查等</w:t>
                  </w:r>
                </w:p>
              </w:tc>
              <w:tc>
                <w:tcPr>
                  <w:tcW w:w="94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647" w:type="dxa"/>
                  <w:gridSpan w:val="2"/>
                  <w:vMerge w:val="continue"/>
                </w:tcPr>
                <w:p/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701" w:type="dxa"/>
                </w:tcPr>
                <w:p/>
              </w:tc>
              <w:tc>
                <w:tcPr>
                  <w:tcW w:w="198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94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47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外包（电梯）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供方名称：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94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47" w:type="dxa"/>
                  <w:gridSpan w:val="2"/>
                  <w:vMerge w:val="continue"/>
                </w:tcPr>
                <w:p/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701" w:type="dxa"/>
                </w:tcPr>
                <w:p/>
              </w:tc>
              <w:tc>
                <w:tcPr>
                  <w:tcW w:w="198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94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47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/>
              </w:tc>
              <w:tc>
                <w:tcPr>
                  <w:tcW w:w="1701" w:type="dxa"/>
                  <w:shd w:val="clear" w:color="auto" w:fill="auto"/>
                </w:tcPr>
                <w:p/>
              </w:tc>
              <w:tc>
                <w:tcPr>
                  <w:tcW w:w="198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8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9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8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厂1</w:t>
                  </w:r>
                  <w:r>
                    <w:t>1</w:t>
                  </w:r>
                  <w:r>
                    <w:rPr>
                      <w:rFonts w:hint="eastAsia"/>
                    </w:rPr>
                    <w:t>黔J</w:t>
                  </w:r>
                  <w:r>
                    <w:t>0104</w:t>
                  </w:r>
                  <w:r>
                    <w:rPr>
                      <w:rFonts w:hint="eastAsia"/>
                    </w:rPr>
                    <w:t>（2</w:t>
                  </w:r>
                  <w:r>
                    <w:t>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2021年9 月</w:t>
                  </w:r>
                  <w:r>
                    <w:t>20</w:t>
                  </w:r>
                  <w:r>
                    <w:rPr>
                      <w:rFonts w:hint="eastAsia"/>
                    </w:rPr>
                    <w:t xml:space="preserve"> 日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完好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9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55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厂1</w:t>
                  </w:r>
                  <w:r>
                    <w:t>1</w:t>
                  </w:r>
                  <w:r>
                    <w:rPr>
                      <w:rFonts w:hint="eastAsia"/>
                    </w:rPr>
                    <w:t>黔J</w:t>
                  </w:r>
                  <w:r>
                    <w:t>0102</w:t>
                  </w:r>
                  <w:r>
                    <w:rPr>
                      <w:rFonts w:hint="eastAsia"/>
                    </w:rPr>
                    <w:t>（2</w:t>
                  </w:r>
                  <w:r>
                    <w:t>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2021年9 月</w:t>
                  </w:r>
                  <w:r>
                    <w:t>20</w:t>
                  </w:r>
                  <w:r>
                    <w:rPr>
                      <w:rFonts w:hint="eastAsia"/>
                    </w:rPr>
                    <w:t xml:space="preserve"> 日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完好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9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8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701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1" w:type="dxa"/>
                </w:tcPr>
                <w:p/>
              </w:tc>
              <w:tc>
                <w:tcPr>
                  <w:tcW w:w="1984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9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8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701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1" w:type="dxa"/>
                </w:tcPr>
                <w:p/>
              </w:tc>
              <w:tc>
                <w:tcPr>
                  <w:tcW w:w="1984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9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8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701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1" w:type="dxa"/>
                </w:tcPr>
                <w:p/>
              </w:tc>
              <w:tc>
                <w:tcPr>
                  <w:tcW w:w="1984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9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8" w:type="dxa"/>
                </w:tcPr>
                <w:p>
                  <w:r>
                    <w:rPr>
                      <w:rFonts w:hint="eastAsia"/>
                    </w:rPr>
                    <w:t>电梯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701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1" w:type="dxa"/>
                </w:tcPr>
                <w:p/>
              </w:tc>
              <w:tc>
                <w:tcPr>
                  <w:tcW w:w="1984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944" w:type="dxa"/>
                </w:tcPr>
                <w:p/>
              </w:tc>
            </w:tr>
          </w:tbl>
          <w:p/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7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89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793" w:type="dxa"/>
            <w:vMerge w:val="continue"/>
            <w:shd w:val="clear" w:color="auto" w:fill="auto"/>
          </w:tcPr>
          <w:p/>
        </w:tc>
        <w:tc>
          <w:tcPr>
            <w:tcW w:w="89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尊重员工，建立沟通渠道，关注员工身心健康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不随意加班、良好的工作氛围、劳保、高温补贴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按照《前提方案RPR》进行控制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7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89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793" w:type="dxa"/>
            <w:vMerge w:val="continue"/>
          </w:tcPr>
          <w:p/>
        </w:tc>
        <w:tc>
          <w:tcPr>
            <w:tcW w:w="899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公司位于</w:t>
            </w:r>
            <w:r>
              <w:rPr>
                <w:rFonts w:hint="eastAsia"/>
                <w:szCs w:val="21"/>
                <w:u w:val="single"/>
              </w:rPr>
              <w:t>贵州省黔南布依族苗族自治州独山县麻尾工业园内</w:t>
            </w:r>
          </w:p>
          <w:p>
            <w:pPr>
              <w:ind w:firstLine="210" w:firstLineChars="100"/>
            </w:pP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经营面积约有</w:t>
            </w:r>
            <w:r>
              <w:rPr>
                <w:rFonts w:ascii="宋体" w:hAnsi="宋体"/>
                <w:szCs w:val="21"/>
                <w:u w:val="single"/>
              </w:rPr>
              <w:t>30</w:t>
            </w:r>
            <w:r>
              <w:rPr>
                <w:rFonts w:hint="eastAsia" w:ascii="宋体" w:hAnsi="宋体"/>
                <w:szCs w:val="21"/>
                <w:u w:val="single"/>
              </w:rPr>
              <w:t>亩。常温仓库1个；生产车间2个（工业钙和食品钙）；检验室2个（理化室和微生物室）；设有卫生间在1楼，与生产加工区有分隔；设有一次更衣室；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与平面图一致。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查看重质碳酸钙的生产提供过程管理，与流程图基本一致。</w:t>
            </w:r>
          </w:p>
          <w:p>
            <w:pPr>
              <w:pStyle w:val="2"/>
            </w:pPr>
            <w:r>
              <w:rPr>
                <w:rFonts w:hint="eastAsia"/>
                <w:szCs w:val="21"/>
                <w:u w:val="single"/>
              </w:rPr>
              <w:t>目前的生产量较小；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对水流、物流和人流有区域划分，基本满足不交叉；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车间内垃圾桶带盖，每天加工结束进行清理；</w:t>
            </w:r>
          </w:p>
          <w:p>
            <w:pPr>
              <w:ind w:left="210" w:left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车间安装有虫鼠害防治措施，</w:t>
            </w:r>
            <w:r>
              <w:rPr>
                <w:rFonts w:hint="eastAsia"/>
                <w:color w:val="000000"/>
                <w:szCs w:val="21"/>
                <w:u w:val="single"/>
              </w:rPr>
              <w:t>包装车间、仓库配置了灭蝇措施项，</w:t>
            </w:r>
            <w:r>
              <w:rPr>
                <w:rFonts w:hint="eastAsia"/>
                <w:u w:val="single"/>
              </w:rPr>
              <w:t>在加工间入口处安装有灭蝇灯，有飞蛾尸体，每周对加工现场进行虫害检查，提供有《虫鼠害防治记录》，每周检查一次；随机抽查2021.06-2021.</w:t>
            </w:r>
            <w:r>
              <w:rPr>
                <w:u w:val="single"/>
              </w:rPr>
              <w:t>10.17</w:t>
            </w:r>
            <w:r>
              <w:rPr>
                <w:rFonts w:hint="eastAsia"/>
                <w:u w:val="single"/>
              </w:rPr>
              <w:t>，现场观察基本没有明显虫蝇，外围有少量飞蛾，基本满足要求；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设备主要以清洁为主，内包间内包材采用紫外线班后进行消毒；</w:t>
            </w:r>
          </w:p>
          <w:p>
            <w:pPr>
              <w:pStyle w:val="9"/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见“供销部”审核记录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widowControl/>
              <w:ind w:firstLine="210" w:firstLineChars="10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有《成品入库、出库记录表》</w:t>
            </w:r>
            <w:r>
              <w:rPr>
                <w:rFonts w:hint="eastAsia"/>
                <w:szCs w:val="22"/>
                <w:u w:val="single"/>
              </w:rPr>
              <w:t>。化学品（洗手液、75%酒精）的出入库专人管理；</w:t>
            </w:r>
          </w:p>
          <w:p>
            <w:pPr>
              <w:ind w:firstLine="210" w:firstLineChars="100"/>
              <w:rPr>
                <w:rFonts w:hint="default" w:ascii="宋体" w:hAnsi="宋体" w:eastAsia="宋体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现场观察——仓库路面全部硬化，平整，材质，结构，建筑物，门窗，基本符合；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基本干净整洁，分区域存放、灭火器完好，但现场有蜘蛛网、部分产品着地放置，现场沟通、原辅料标识简单；未见与有毒有害物品混放的情况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已现场沟通后期改进。</w:t>
            </w:r>
          </w:p>
          <w:p>
            <w:pPr>
              <w:ind w:firstLine="211" w:firstLineChars="100"/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1680" w:leftChars="100" w:hanging="1470" w:hangingChars="700"/>
            </w:pPr>
            <w:r>
              <w:rPr>
                <w:rFonts w:hint="eastAsia"/>
              </w:rPr>
              <w:t>加工场所分为：</w:t>
            </w:r>
          </w:p>
          <w:p>
            <w:pPr>
              <w:pStyle w:val="2"/>
            </w:pPr>
            <w:r>
              <w:rPr>
                <w:rFonts w:hint="eastAsia"/>
              </w:rPr>
              <w:t>设置有原料（矿石）堆放间，粉磨间、灌装（包装）间；其中投料口设置于车间外部，与粉磨机及灌装场所分离，防止因区域产生交叉污染，基本符合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每天工作结束主要以清洁为主，环境基本干净整洁；提供有《场所清洁消毒记录表》，抽2021.08~2021.</w:t>
            </w:r>
            <w:r>
              <w:rPr>
                <w:u w:val="single"/>
              </w:rPr>
              <w:t>10</w:t>
            </w:r>
            <w:r>
              <w:rPr>
                <w:rFonts w:hint="eastAsia"/>
                <w:u w:val="single"/>
              </w:rPr>
              <w:t>.</w:t>
            </w:r>
            <w:r>
              <w:rPr>
                <w:u w:val="single"/>
              </w:rPr>
              <w:t>17</w:t>
            </w:r>
            <w:r>
              <w:rPr>
                <w:rFonts w:hint="eastAsia"/>
                <w:u w:val="single"/>
              </w:rPr>
              <w:t>；内包间每班工作结束后采用紫外线消毒；</w:t>
            </w:r>
          </w:p>
          <w:p>
            <w:pPr>
              <w:pStyle w:val="2"/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健康证见“办公室”审核记录，员工工作服、工作帽，自行清洗，基本干净整洁，采用紫外线消毒。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每日进行晨检，提供有《个人卫生检查表》、《员工健康检查记录》，有疫情防控制度要求，监测体温以及健康状况。</w:t>
            </w:r>
          </w:p>
          <w:p>
            <w:pPr>
              <w:pStyle w:val="9"/>
              <w:ind w:firstLine="23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外来人员身体的健康告知：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健康证  </w:t>
            </w:r>
            <w:r>
              <w:rPr>
                <w:rFonts w:hint="eastAsia"/>
                <w:u w:val="single"/>
              </w:rPr>
              <w:sym w:font="Wingdings 2" w:char="0052"/>
            </w:r>
            <w:r>
              <w:rPr>
                <w:rFonts w:hint="eastAsia"/>
                <w:u w:val="single"/>
              </w:rPr>
              <w:t>良好身体健康告知（有告知，有管理，但未保留记录，已现场沟通，后期改进）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该企业的产品主要是重质碳酸钙</w:t>
            </w:r>
          </w:p>
          <w:p>
            <w:pPr>
              <w:pStyle w:val="9"/>
              <w:ind w:firstLine="230" w:firstLineChars="100"/>
            </w:pPr>
            <w:r>
              <w:rPr>
                <w:rFonts w:hint="eastAsia"/>
                <w:u w:val="single"/>
              </w:rPr>
              <w:t>客户群体主要是作为食品添加剂使用；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可追溯性</w:t>
            </w:r>
          </w:p>
        </w:tc>
        <w:tc>
          <w:tcPr>
            <w:tcW w:w="793" w:type="dxa"/>
            <w:vMerge w:val="restart"/>
          </w:tcPr>
          <w:p>
            <w:r>
              <w:rPr>
                <w:rFonts w:hint="eastAsia"/>
              </w:rPr>
              <w:t>F8.3</w:t>
            </w:r>
          </w:p>
          <w:p/>
        </w:tc>
        <w:tc>
          <w:tcPr>
            <w:tcW w:w="899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手册8.3条款、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zh-CN"/>
              </w:rPr>
              <w:t>产品标识及可追溯性控制程序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9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793" w:type="dxa"/>
            <w:vMerge w:val="continue"/>
          </w:tcPr>
          <w:p/>
        </w:tc>
        <w:tc>
          <w:tcPr>
            <w:tcW w:w="899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在建立和实施可追溯性体系时，考虑了以下内容：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材料/产品的返工；（不涉及）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>
            <w:r>
              <w:rPr>
                <w:rFonts w:hint="eastAsia"/>
              </w:rPr>
              <w:t xml:space="preserve">  </w:t>
            </w:r>
          </w:p>
          <w:p>
            <w:r>
              <w:t>原材料的唯一性标识方式：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A8"/>
            </w:r>
            <w:r>
              <w:t xml:space="preserve">标牌  </w:t>
            </w:r>
            <w:r>
              <w:rPr/>
              <w:sym w:font="Wingdings" w:char="00A8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>二维码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t>其他</w:t>
            </w:r>
            <w:r>
              <w:rPr>
                <w:rFonts w:hint="eastAsia"/>
              </w:rPr>
              <w:t>——进货批号标识</w:t>
            </w:r>
          </w:p>
          <w:p>
            <w:pPr>
              <w:rPr>
                <w:highlight w:val="yellow"/>
              </w:rPr>
            </w:pPr>
          </w:p>
          <w:p>
            <w:r>
              <w:t>半成品的唯一性标识方式：</w:t>
            </w:r>
            <w:r>
              <w:rPr>
                <w:rFonts w:hint="eastAsia"/>
              </w:rPr>
              <w:t>不涉及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A8"/>
            </w:r>
            <w:r>
              <w:t xml:space="preserve">标牌  </w:t>
            </w:r>
            <w:r>
              <w:rPr/>
              <w:sym w:font="Wingdings" w:char="00A8"/>
            </w:r>
            <w:r>
              <w:t xml:space="preserve">标签  </w:t>
            </w:r>
            <w:r>
              <w:rPr/>
              <w:sym w:font="Wingdings" w:char="00A8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rPr/>
              <w:sym w:font="Wingdings" w:char="00A8"/>
            </w:r>
            <w:r>
              <w:t>其他</w:t>
            </w:r>
            <w:r>
              <w:rPr>
                <w:rFonts w:hint="eastAsia"/>
              </w:rPr>
              <w:t>—进货批号标识</w:t>
            </w:r>
          </w:p>
          <w:p>
            <w:pPr>
              <w:rPr>
                <w:highlight w:val="yellow"/>
              </w:rPr>
            </w:pPr>
          </w:p>
          <w:p>
            <w:r>
              <w:t xml:space="preserve">成品的唯一性标识方式： 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FE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—周转筐</w:t>
            </w:r>
          </w:p>
          <w:p>
            <w:pPr>
              <w:pStyle w:val="9"/>
            </w:pPr>
          </w:p>
          <w:p>
            <w:r>
              <w:t>组织于   2021年10月 8日验证和测试可追溯性体系的有效性。</w:t>
            </w:r>
          </w:p>
          <w:p>
            <w:r>
              <w:t>追溯原因：</w:t>
            </w:r>
            <w:r>
              <w:rPr/>
              <w:sym w:font="Wingdings" w:char="00FE"/>
            </w:r>
            <w:r>
              <w:t xml:space="preserve">演练  </w:t>
            </w:r>
            <w:r>
              <w:rPr/>
              <w:sym w:font="Wingdings" w:char="00A8"/>
            </w:r>
            <w:r>
              <w:t xml:space="preserve">质量事故 </w:t>
            </w:r>
            <w:r>
              <w:rPr/>
              <w:sym w:font="Wingdings" w:char="00A8"/>
            </w:r>
            <w:r>
              <w:t xml:space="preserve">顾客投诉  </w:t>
            </w:r>
            <w:r>
              <w:rPr/>
              <w:sym w:font="Wingdings" w:char="00A8"/>
            </w:r>
            <w:r>
              <w:t xml:space="preserve">市场抽查不合格 </w:t>
            </w:r>
          </w:p>
          <w:tbl>
            <w:tblPr>
              <w:tblStyle w:val="7"/>
              <w:tblW w:w="89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8"/>
              <w:gridCol w:w="2208"/>
              <w:gridCol w:w="1228"/>
              <w:gridCol w:w="1145"/>
              <w:gridCol w:w="1143"/>
              <w:gridCol w:w="850"/>
              <w:gridCol w:w="15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r>
                    <w:t>产品批号</w:t>
                  </w:r>
                </w:p>
              </w:tc>
              <w:tc>
                <w:tcPr>
                  <w:tcW w:w="2208" w:type="dxa"/>
                </w:tcPr>
                <w:p>
                  <w:r>
                    <w:t>不合格简述</w:t>
                  </w:r>
                </w:p>
              </w:tc>
              <w:tc>
                <w:tcPr>
                  <w:tcW w:w="1228" w:type="dxa"/>
                </w:tcPr>
                <w:p>
                  <w:r>
                    <w:t>生产记录情况</w:t>
                  </w:r>
                </w:p>
              </w:tc>
              <w:tc>
                <w:tcPr>
                  <w:tcW w:w="1145" w:type="dxa"/>
                </w:tcPr>
                <w:p>
                  <w:r>
                    <w:t>检验记录情况</w:t>
                  </w:r>
                </w:p>
              </w:tc>
              <w:tc>
                <w:tcPr>
                  <w:tcW w:w="1143" w:type="dxa"/>
                </w:tcPr>
                <w:p>
                  <w:r>
                    <w:t>采购记录情况</w:t>
                  </w:r>
                </w:p>
              </w:tc>
              <w:tc>
                <w:tcPr>
                  <w:tcW w:w="850" w:type="dxa"/>
                </w:tcPr>
                <w:p>
                  <w:r>
                    <w:t>产品留样确认</w:t>
                  </w:r>
                </w:p>
              </w:tc>
              <w:tc>
                <w:tcPr>
                  <w:tcW w:w="1588" w:type="dxa"/>
                </w:tcPr>
                <w:p>
                  <w: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r>
                    <w:rPr>
                      <w:rFonts w:hint="eastAsia"/>
                    </w:rPr>
                    <w:t>21</w:t>
                  </w:r>
                  <w:r>
                    <w:t>09065</w:t>
                  </w:r>
                </w:p>
              </w:tc>
              <w:tc>
                <w:tcPr>
                  <w:tcW w:w="2208" w:type="dxa"/>
                </w:tcPr>
                <w:p>
                  <w:pPr>
                    <w:spacing w:line="276" w:lineRule="auto"/>
                  </w:pPr>
                  <w:r>
                    <w:rPr>
                      <w:rFonts w:hint="eastAsia"/>
                    </w:rPr>
                    <w:t>发现发给客户瑞普2109065批次的碳酸钙（重质碳酸钙）铅含量超标（假设）（模拟）</w:t>
                  </w:r>
                </w:p>
              </w:tc>
              <w:tc>
                <w:tcPr>
                  <w:tcW w:w="1228" w:type="dxa"/>
                </w:tcPr>
                <w:p>
                  <w:r>
                    <w:rPr>
                      <w:rFonts w:hint="eastAsia"/>
                    </w:rPr>
                    <w:t>2021.0</w:t>
                  </w:r>
                  <w:r>
                    <w:t>9</w:t>
                  </w:r>
                  <w:r>
                    <w:rPr>
                      <w:rFonts w:hint="eastAsia"/>
                    </w:rPr>
                    <w:t>.</w:t>
                  </w:r>
                  <w:r>
                    <w:t>05</w:t>
                  </w:r>
                </w:p>
              </w:tc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2021.0</w:t>
                  </w:r>
                  <w:r>
                    <w:t>9</w:t>
                  </w:r>
                  <w:r>
                    <w:rPr>
                      <w:rFonts w:hint="eastAsia"/>
                    </w:rPr>
                    <w:t>.</w:t>
                  </w:r>
                  <w:r>
                    <w:t>06</w:t>
                  </w:r>
                </w:p>
              </w:tc>
              <w:tc>
                <w:tcPr>
                  <w:tcW w:w="1143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021.06.29</w:t>
                  </w:r>
                </w:p>
              </w:tc>
              <w:tc>
                <w:tcPr>
                  <w:tcW w:w="850" w:type="dxa"/>
                </w:tcPr>
                <w:p>
                  <w:r>
                    <w:rPr>
                      <w:rFonts w:hint="eastAsia"/>
                    </w:rPr>
                    <w:t>2021</w:t>
                  </w:r>
                  <w:r>
                    <w:t>.10.08</w:t>
                  </w:r>
                </w:p>
              </w:tc>
              <w:tc>
                <w:tcPr>
                  <w:tcW w:w="1588" w:type="dxa"/>
                </w:tcPr>
                <w:p>
                  <w:pPr>
                    <w:spacing w:line="276" w:lineRule="auto"/>
                  </w:pPr>
                  <w:r>
                    <w:rPr>
                      <w:rFonts w:hint="eastAsia"/>
                    </w:rPr>
                    <w:t>已发货1</w:t>
                  </w:r>
                  <w:r>
                    <w:t>5</w:t>
                  </w:r>
                  <w:r>
                    <w:rPr>
                      <w:rFonts w:hint="eastAsia"/>
                    </w:rPr>
                    <w:t>t，全部召回（提供数据信息，实际未召回）</w:t>
                  </w:r>
                </w:p>
              </w:tc>
            </w:tr>
          </w:tbl>
          <w:p/>
          <w:p>
            <w:r>
              <w:rPr>
                <w:rFonts w:hint="eastAsia"/>
              </w:rPr>
              <w:t>注：在召回演练中未保留产品加工过程的原始记录，已经现场沟通，后期改进。</w:t>
            </w:r>
          </w:p>
          <w:p>
            <w:pPr>
              <w:pStyle w:val="2"/>
              <w:ind w:left="0"/>
              <w:rPr>
                <w:rFonts w:hint="eastAsia"/>
              </w:rPr>
            </w:pPr>
            <w:r>
              <w:rPr>
                <w:rFonts w:hint="eastAsia"/>
              </w:rPr>
              <w:t>现场对批次为2</w:t>
            </w:r>
            <w:r>
              <w:t>109065</w:t>
            </w:r>
            <w:r>
              <w:rPr>
                <w:rFonts w:hint="eastAsia"/>
              </w:rPr>
              <w:t>的食品添加剂（重质碳酸钙）的生产过程记录，基本能够实现追溯。</w:t>
            </w:r>
          </w:p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24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>24个月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>产品留样（适用时）</w:t>
            </w:r>
          </w:p>
          <w:p>
            <w:r>
              <w:rPr>
                <w:rFonts w:hint="eastAsia"/>
              </w:rPr>
              <w:t>抽查产品留样记录：（见食品安全小组审核记录）</w:t>
            </w:r>
          </w:p>
          <w:tbl>
            <w:tblPr>
              <w:tblStyle w:val="7"/>
              <w:tblW w:w="87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362"/>
              <w:gridCol w:w="1890"/>
              <w:gridCol w:w="1430"/>
              <w:gridCol w:w="22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362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430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2280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362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430" w:type="dxa"/>
                </w:tcPr>
                <w:p>
                  <w:r>
                    <w:rPr>
                      <w:rFonts w:hint="eastAsia"/>
                    </w:rPr>
                    <w:t>24个月</w:t>
                  </w:r>
                </w:p>
              </w:tc>
              <w:tc>
                <w:tcPr>
                  <w:tcW w:w="2280" w:type="dxa"/>
                </w:tcPr>
                <w:p>
                  <w:r>
                    <w:rPr>
                      <w:rFonts w:hint="eastAsia"/>
                    </w:rPr>
                    <w:t>密封常温保存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362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430" w:type="dxa"/>
                </w:tcPr>
                <w:p>
                  <w:r>
                    <w:rPr>
                      <w:rFonts w:hint="eastAsia"/>
                    </w:rPr>
                    <w:t>24个月</w:t>
                  </w:r>
                </w:p>
              </w:tc>
              <w:tc>
                <w:tcPr>
                  <w:tcW w:w="2280" w:type="dxa"/>
                </w:tcPr>
                <w:p>
                  <w:r>
                    <w:rPr>
                      <w:rFonts w:hint="eastAsia"/>
                    </w:rPr>
                    <w:t>密封常温保存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362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430" w:type="dxa"/>
                </w:tcPr>
                <w:p>
                  <w:r>
                    <w:rPr>
                      <w:rFonts w:hint="eastAsia"/>
                    </w:rPr>
                    <w:t>24个月</w:t>
                  </w:r>
                </w:p>
              </w:tc>
              <w:tc>
                <w:tcPr>
                  <w:tcW w:w="2280" w:type="dxa"/>
                </w:tcPr>
                <w:p>
                  <w:r>
                    <w:rPr>
                      <w:rFonts w:hint="eastAsia"/>
                    </w:rPr>
                    <w:t>密封常温保存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362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430" w:type="dxa"/>
                </w:tcPr>
                <w:p>
                  <w:r>
                    <w:rPr>
                      <w:rFonts w:hint="eastAsia"/>
                    </w:rPr>
                    <w:t>24个月</w:t>
                  </w:r>
                </w:p>
              </w:tc>
              <w:tc>
                <w:tcPr>
                  <w:tcW w:w="2280" w:type="dxa"/>
                </w:tcPr>
                <w:p>
                  <w:r>
                    <w:rPr>
                      <w:rFonts w:hint="eastAsia"/>
                    </w:rPr>
                    <w:t>密封常温保存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362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430" w:type="dxa"/>
                </w:tcPr>
                <w:p/>
              </w:tc>
              <w:tc>
                <w:tcPr>
                  <w:tcW w:w="2280" w:type="dxa"/>
                </w:tcPr>
                <w:p/>
              </w:tc>
            </w:tr>
          </w:tbl>
          <w:p/>
          <w:p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793" w:type="dxa"/>
            <w:vMerge w:val="continue"/>
          </w:tcPr>
          <w:p/>
        </w:tc>
        <w:tc>
          <w:tcPr>
            <w:tcW w:w="899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不适宜说明：（不涉及）</w:t>
            </w:r>
          </w:p>
          <w:p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pStyle w:val="2"/>
              <w:ind w:left="0"/>
            </w:pPr>
          </w:p>
          <w:p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不适宜说明：（不涉及）</w:t>
            </w:r>
          </w:p>
          <w:p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pStyle w:val="2"/>
            </w:pPr>
            <w:r>
              <w:rPr>
                <w:rFonts w:hint="eastAsia"/>
                <w:u w:val="single"/>
              </w:rPr>
              <w:t>隔地离墙存放，有标示卡，有待检、合格区划分；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</w:tcPr>
          <w:p>
            <w:r>
              <w:rPr>
                <w:rFonts w:hint="eastAsia"/>
              </w:rPr>
              <w:t>撤回/召回</w:t>
            </w:r>
          </w:p>
          <w:p/>
        </w:tc>
        <w:tc>
          <w:tcPr>
            <w:tcW w:w="793" w:type="dxa"/>
            <w:vMerge w:val="restart"/>
          </w:tcPr>
          <w:p>
            <w:pPr>
              <w:pStyle w:val="9"/>
            </w:pPr>
            <w:r>
              <w:rPr>
                <w:rFonts w:hint="eastAsia"/>
              </w:rPr>
              <w:t>F8.9.5</w:t>
            </w:r>
          </w:p>
          <w:p/>
        </w:tc>
        <w:tc>
          <w:tcPr>
            <w:tcW w:w="899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《撤回控制程序》</w:t>
            </w:r>
          </w:p>
        </w:tc>
        <w:tc>
          <w:tcPr>
            <w:tcW w:w="1570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40" w:hRule="atLeast"/>
        </w:trPr>
        <w:tc>
          <w:tcPr>
            <w:tcW w:w="2170" w:type="dxa"/>
            <w:vMerge w:val="continue"/>
          </w:tcPr>
          <w:p/>
        </w:tc>
        <w:tc>
          <w:tcPr>
            <w:tcW w:w="793" w:type="dxa"/>
            <w:vMerge w:val="continue"/>
          </w:tcPr>
          <w:p/>
        </w:tc>
        <w:tc>
          <w:tcPr>
            <w:tcW w:w="899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3"/>
          </w:tcPr>
          <w:p>
            <w:r>
              <w:t>有权决定撤回/召回人员：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总经理 </w:t>
            </w:r>
            <w:r>
              <w:rPr>
                <w:u w:val="single"/>
              </w:rPr>
              <w:t xml:space="preserve">  </w:t>
            </w:r>
            <w:r>
              <w:t xml:space="preserve">；  </w:t>
            </w:r>
          </w:p>
          <w:p>
            <w:r>
              <w:t>确保及时撤回/召回被确定为潜在不安全的大量最终产品。</w:t>
            </w:r>
          </w:p>
          <w:p>
            <w:r>
              <w:t>组织的撤回/召回流程，包括：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生产部、品质技术部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生产部、品质技术部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本部门是否发生产品的撤回或召回方面的处置：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未发生（参加公司组织的产品召回演练）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5"/>
              <w:gridCol w:w="1290"/>
              <w:gridCol w:w="2008"/>
              <w:gridCol w:w="1852"/>
              <w:gridCol w:w="1285"/>
              <w:gridCol w:w="1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>
                  <w:r>
                    <w:t>20211008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发现发给客户瑞普2109065批次的碳酸钙（重质碳酸钙）铅含量超标（假设）（模拟）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已发货15t，全部召回（提供数据信息，实际未召回）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已全部处理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/>
              </w:tc>
              <w:tc>
                <w:tcPr>
                  <w:tcW w:w="185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</w:t>
            </w:r>
            <w:r>
              <w:rPr>
                <w:rFonts w:hint="eastAsia"/>
                <w:u w:val="single"/>
              </w:rPr>
              <w:t>产品召回演练记录</w:t>
            </w:r>
            <w:r>
              <w:rPr>
                <w:rFonts w:hint="eastAsia"/>
              </w:rPr>
              <w:t>》， 并向最高管理者报告， 作为管理评审的输入。</w:t>
            </w:r>
          </w:p>
        </w:tc>
        <w:tc>
          <w:tcPr>
            <w:tcW w:w="15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68" w:hRule="atLeast"/>
        </w:trPr>
        <w:tc>
          <w:tcPr>
            <w:tcW w:w="2170" w:type="dxa"/>
            <w:vMerge w:val="restart"/>
          </w:tcPr>
          <w:p>
            <w:r>
              <w:rPr>
                <w:rFonts w:hint="eastAsia"/>
              </w:rPr>
              <w:t>应急预案</w:t>
            </w:r>
          </w:p>
        </w:tc>
        <w:tc>
          <w:tcPr>
            <w:tcW w:w="793" w:type="dxa"/>
            <w:vMerge w:val="restart"/>
          </w:tcPr>
          <w:p>
            <w:r>
              <w:t>F8.4</w:t>
            </w:r>
          </w:p>
          <w:p/>
        </w:tc>
        <w:tc>
          <w:tcPr>
            <w:tcW w:w="890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77" w:type="dxa"/>
            <w:gridSpan w:val="4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</w:tc>
        <w:tc>
          <w:tcPr>
            <w:tcW w:w="1570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80" w:hRule="atLeast"/>
        </w:trPr>
        <w:tc>
          <w:tcPr>
            <w:tcW w:w="2170" w:type="dxa"/>
            <w:vMerge w:val="continue"/>
          </w:tcPr>
          <w:p/>
        </w:tc>
        <w:tc>
          <w:tcPr>
            <w:tcW w:w="793" w:type="dxa"/>
            <w:vMerge w:val="continue"/>
          </w:tcPr>
          <w:p/>
        </w:tc>
        <w:tc>
          <w:tcPr>
            <w:tcW w:w="890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77" w:type="dxa"/>
            <w:gridSpan w:val="4"/>
          </w:tcPr>
          <w:p>
            <w:r>
              <w:rPr>
                <w:rFonts w:hint="eastAsia"/>
              </w:rPr>
              <w:t>可能影响食品安全事故和/或紧急情况的示例包括：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自然灾害 </w:t>
            </w:r>
            <w:r>
              <w:t xml:space="preserve">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环境事故 </w:t>
            </w:r>
            <w:r>
              <w:t xml:space="preserve">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生物恐怖主义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工作场所事故 </w:t>
            </w:r>
            <w:r>
              <w:t xml:space="preserve">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食品中毒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突发公共卫生事件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水的中断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电的中断 </w:t>
            </w:r>
            <w:r>
              <w:t xml:space="preserve">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其他—食品供应链的突变</w:t>
            </w:r>
          </w:p>
          <w:p/>
          <w:p>
            <w:r>
              <w:rPr>
                <w:rFonts w:hint="eastAsia"/>
              </w:rPr>
              <w:t>组织应预先制定应对的方案和措施，必要时做出响应，以减少食品可能发生安全危害的影响。</w:t>
            </w:r>
          </w:p>
          <w:p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  <w:p/>
          <w:p>
            <w:r>
              <w:rPr>
                <w:rFonts w:hint="eastAsia"/>
              </w:rP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本部门是否发生食品安全方面的应急演练：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p>
            <w:pPr>
              <w:rPr>
                <w:u w:val="singl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火灾应急演练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消防演习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2</w:t>
            </w:r>
            <w:r>
              <w:rPr>
                <w:u w:val="single"/>
              </w:rPr>
              <w:t>02</w:t>
            </w:r>
            <w:r>
              <w:rPr>
                <w:rFonts w:hint="eastAsia"/>
                <w:u w:val="single"/>
              </w:rPr>
              <w:t>10</w:t>
            </w:r>
            <w:r>
              <w:rPr>
                <w:u w:val="single"/>
              </w:rPr>
              <w:t>822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      </w:t>
            </w:r>
          </w:p>
          <w:p/>
        </w:tc>
        <w:tc>
          <w:tcPr>
            <w:tcW w:w="1570" w:type="dxa"/>
            <w:vMerge w:val="continue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0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</w:p>
        </w:tc>
        <w:tc>
          <w:tcPr>
            <w:tcW w:w="7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89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手册8.5条款、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《固态调味料生产操作规程》</w:t>
            </w:r>
          </w:p>
        </w:tc>
        <w:tc>
          <w:tcPr>
            <w:tcW w:w="159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793" w:type="dxa"/>
            <w:vMerge w:val="continue"/>
            <w:shd w:val="clear" w:color="auto" w:fill="auto"/>
          </w:tcPr>
          <w:p/>
        </w:tc>
        <w:tc>
          <w:tcPr>
            <w:tcW w:w="89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</w:rPr>
              <w:t>OPRP计划/</w:t>
            </w:r>
            <w:r>
              <w:rPr>
                <w:rFonts w:hint="eastAsia" w:ascii="宋体" w:hAnsi="宋体" w:cs="宋体"/>
                <w:lang w:val="en-GB"/>
              </w:rPr>
              <w:t>HACCP计划</w:t>
            </w:r>
            <w:r>
              <w:rPr>
                <w:rFonts w:hint="eastAsia" w:ascii="宋体" w:hAnsi="宋体" w:cs="宋体"/>
              </w:rPr>
              <w:t>的策划</w:t>
            </w:r>
            <w:r>
              <w:rPr>
                <w:rFonts w:hint="eastAsia" w:ascii="宋体" w:hAnsi="宋体" w:cs="宋体"/>
                <w:lang w:val="en-GB"/>
              </w:rPr>
              <w:t>，</w:t>
            </w:r>
            <w:r>
              <w:rPr>
                <w:rFonts w:hint="eastAsia" w:ascii="宋体" w:hAnsi="宋体" w:cs="宋体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</w:p>
        </w:tc>
        <w:tc>
          <w:tcPr>
            <w:tcW w:w="159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786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793" w:type="dxa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890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OPRP/CCP的实施情况：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重质碳酸钙OPRP/CCP的实施情况：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2"/>
              <w:gridCol w:w="1790"/>
              <w:gridCol w:w="1529"/>
              <w:gridCol w:w="1200"/>
              <w:gridCol w:w="2221"/>
              <w:gridCol w:w="11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7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地点</w:t>
                  </w:r>
                </w:p>
              </w:tc>
              <w:tc>
                <w:tcPr>
                  <w:tcW w:w="152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行动准则/CL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222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1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OPRP1-1</w:t>
                  </w:r>
                </w:p>
              </w:tc>
              <w:tc>
                <w:tcPr>
                  <w:tcW w:w="17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方解石、塑料包装袋的采购验收</w:t>
                  </w:r>
                </w:p>
              </w:tc>
              <w:tc>
                <w:tcPr>
                  <w:tcW w:w="1529" w:type="dxa"/>
                </w:tcPr>
                <w:p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见</w:t>
                  </w:r>
                  <w:r>
                    <w:rPr>
                      <w:rFonts w:hint="eastAsia"/>
                      <w:szCs w:val="21"/>
                    </w:rPr>
                    <w:t>品质技术部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、供销部审核记录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22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6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CCP2</w:t>
                  </w:r>
                </w:p>
              </w:tc>
              <w:tc>
                <w:tcPr>
                  <w:tcW w:w="17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成品检验入库</w:t>
                  </w:r>
                </w:p>
              </w:tc>
              <w:tc>
                <w:tcPr>
                  <w:tcW w:w="152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见</w:t>
                  </w:r>
                  <w:r>
                    <w:rPr>
                      <w:rFonts w:hint="eastAsia"/>
                      <w:szCs w:val="21"/>
                    </w:rPr>
                    <w:t>品质技术部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审核记录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22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6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6" w:hRule="atLeast"/>
              </w:trPr>
              <w:tc>
                <w:tcPr>
                  <w:tcW w:w="1142" w:type="dxa"/>
                  <w:vMerge w:val="restart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CCP1</w:t>
                  </w:r>
                </w:p>
              </w:tc>
              <w:tc>
                <w:tcPr>
                  <w:tcW w:w="1790" w:type="dxa"/>
                  <w:vMerge w:val="restart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分级（生产车间）</w:t>
                  </w:r>
                </w:p>
              </w:tc>
              <w:tc>
                <w:tcPr>
                  <w:tcW w:w="1529" w:type="dxa"/>
                  <w:vMerge w:val="restart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  <w:t>分级CL为选粉机电流20-40HZ，目数400-2500；</w:t>
                  </w:r>
                </w:p>
              </w:tc>
              <w:tc>
                <w:tcPr>
                  <w:tcW w:w="1200" w:type="dxa"/>
                  <w:vMerge w:val="restart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《中控检验记录》</w:t>
                  </w:r>
                </w:p>
              </w:tc>
              <w:tc>
                <w:tcPr>
                  <w:tcW w:w="2221" w:type="dxa"/>
                </w:tcPr>
                <w:p>
                  <w:pPr>
                    <w:rPr>
                      <w:rFonts w:hint="eastAsia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现场观察选粉机电流频率</w:t>
                  </w:r>
                  <w:r>
                    <w:rPr>
                      <w:szCs w:val="21"/>
                      <w:highlight w:val="none"/>
                    </w:rPr>
                    <w:t>24.5H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z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合格</w:t>
                  </w:r>
                </w:p>
                <w:p>
                  <w:pPr>
                    <w:pStyle w:val="2"/>
                    <w:rPr>
                      <w:highlight w:val="none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1" w:hRule="atLeast"/>
              </w:trPr>
              <w:tc>
                <w:tcPr>
                  <w:tcW w:w="1142" w:type="dxa"/>
                  <w:vMerge w:val="continue"/>
                </w:tcPr>
                <w:p>
                  <w:pPr>
                    <w:rPr>
                      <w:rFonts w:hint="eastAsia"/>
                      <w:szCs w:val="21"/>
                      <w:highlight w:val="none"/>
                    </w:rPr>
                  </w:pPr>
                </w:p>
              </w:tc>
              <w:tc>
                <w:tcPr>
                  <w:tcW w:w="1790" w:type="dxa"/>
                  <w:vMerge w:val="continue"/>
                </w:tcPr>
                <w:p>
                  <w:pPr>
                    <w:rPr>
                      <w:rFonts w:hint="eastAsia"/>
                      <w:szCs w:val="21"/>
                      <w:highlight w:val="none"/>
                    </w:rPr>
                  </w:pPr>
                </w:p>
              </w:tc>
              <w:tc>
                <w:tcPr>
                  <w:tcW w:w="1529" w:type="dxa"/>
                  <w:vMerge w:val="continue"/>
                </w:tcPr>
                <w:p>
                  <w:pP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200" w:type="dxa"/>
                  <w:vMerge w:val="continue"/>
                </w:tcPr>
                <w:p>
                  <w:pPr>
                    <w:rPr>
                      <w:rFonts w:hint="eastAsia"/>
                      <w:szCs w:val="21"/>
                      <w:highlight w:val="none"/>
                    </w:rPr>
                  </w:pPr>
                </w:p>
              </w:tc>
              <w:tc>
                <w:tcPr>
                  <w:tcW w:w="2221" w:type="dxa"/>
                </w:tcPr>
                <w:p>
                  <w:pPr>
                    <w:rPr>
                      <w:rFonts w:hint="eastAsia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抽查</w:t>
                  </w:r>
                  <w:r>
                    <w:rPr>
                      <w:szCs w:val="21"/>
                      <w:highlight w:val="none"/>
                    </w:rPr>
                    <w:t>2109065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批次重钙的选粉机电流控制记录，未能提供。</w:t>
                  </w:r>
                </w:p>
              </w:tc>
              <w:tc>
                <w:tcPr>
                  <w:tcW w:w="1161" w:type="dxa"/>
                </w:tcPr>
                <w:p>
                  <w:pPr>
                    <w:pStyle w:val="2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/>
        </w:tc>
        <w:tc>
          <w:tcPr>
            <w:tcW w:w="1593" w:type="dxa"/>
            <w:gridSpan w:val="3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符合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9"/>
            </w:pPr>
          </w:p>
          <w:p>
            <w:pPr>
              <w:pStyle w:val="9"/>
            </w:pPr>
            <w:bookmarkStart w:id="0" w:name="_GoBack"/>
            <w:bookmarkEnd w:id="0"/>
          </w:p>
        </w:tc>
      </w:tr>
    </w:tbl>
    <w:p>
      <w:pPr>
        <w:pStyle w:val="4"/>
      </w:pP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wrap="square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txkVrkAQAAtQMAAA4AAABkcnMvZTJvRG9jLnhtbK1TwY7T&#10;MBC9I/EPlu80bdSulqjpSmxVLgiQFj7AdZzGku0xY7dJfwD+gBMX7nxXv4Ox05ZlueyBHJLxzPjN&#10;vDeT5d1gDTsoDBpczWeTKWfKSWi029X886fNq1vOQhSuEQacqvlRBX63evli2ftKldCBaRQyAnGh&#10;6n3Nuxh9VRRBdsqKMAGvHAVbQCsiHXFXNCh6QremKKfTm6IHbDyCVCGQdz0G+RkRnwMIbaulWoPc&#10;W+XiiIrKiEiUQqd94KvcbdsqGT+0bVCRmZoT05jfVITsbXoXq6Wodih8p+W5BfGcFp5wskI7KnqF&#10;Woso2B71P1BWS4QAbZxIsMVIJCtCLGbTJ9o8dMKrzIWkDv4qevh/sPL94SMy3dS85MwJSwM/ff92&#10;+vHr9PMrmyV5eh8qynrwlBeHNzDQ0lz8gZyJ9dCiTV/iwyhO4h6v4qohMknOcnY7n08pJClWLm4W&#10;86x+8ee2xxDfKrAsGTVHGl7WVBzehUidUOolJRULYHSz0cbkA+629wbZQdCgN/lJTdKVv9KMY33N&#10;Xy/KRUZ2kO6PecYlHJV35lwvUR8pJisO2+GsxxaaI8nR097UPHzZC1ScCSc7oNWKF/M+jou296h3&#10;HTHKuhUJi6aZmztvXlqXx2eyH/9t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hBqrl1gAAAAoB&#10;AAAPAAAAAAAAAAEAIAAAACIAAABkcnMvZG93bnJldi54bWxQSwECFAAUAAAACACHTuJAS3GRWuQB&#10;AAC1AwAADgAAAAAAAAABACAAAAAlAQAAZHJzL2Uyb0RvYy54bWxQSwUGAAAAAAYABgBZAQAAewUA&#10;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475F"/>
    <w:rsid w:val="0001443C"/>
    <w:rsid w:val="000237F6"/>
    <w:rsid w:val="0003373A"/>
    <w:rsid w:val="000400E2"/>
    <w:rsid w:val="000408BB"/>
    <w:rsid w:val="000509E7"/>
    <w:rsid w:val="00056EC5"/>
    <w:rsid w:val="00061009"/>
    <w:rsid w:val="00062E46"/>
    <w:rsid w:val="00067C91"/>
    <w:rsid w:val="000A0A06"/>
    <w:rsid w:val="000C63AA"/>
    <w:rsid w:val="000C705F"/>
    <w:rsid w:val="000E6B21"/>
    <w:rsid w:val="001006A0"/>
    <w:rsid w:val="001044CD"/>
    <w:rsid w:val="0010642B"/>
    <w:rsid w:val="00107280"/>
    <w:rsid w:val="001126B5"/>
    <w:rsid w:val="00115DB0"/>
    <w:rsid w:val="001248BC"/>
    <w:rsid w:val="00125038"/>
    <w:rsid w:val="00164493"/>
    <w:rsid w:val="00184FC0"/>
    <w:rsid w:val="001A2D7F"/>
    <w:rsid w:val="001C21AB"/>
    <w:rsid w:val="001E707B"/>
    <w:rsid w:val="001F0891"/>
    <w:rsid w:val="00227D54"/>
    <w:rsid w:val="002501B0"/>
    <w:rsid w:val="0028527E"/>
    <w:rsid w:val="002939AD"/>
    <w:rsid w:val="002C7D78"/>
    <w:rsid w:val="00314AF6"/>
    <w:rsid w:val="00337922"/>
    <w:rsid w:val="00340867"/>
    <w:rsid w:val="003675E1"/>
    <w:rsid w:val="00380837"/>
    <w:rsid w:val="003A198A"/>
    <w:rsid w:val="003C3E51"/>
    <w:rsid w:val="003E1CA6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E4B74"/>
    <w:rsid w:val="004F01AD"/>
    <w:rsid w:val="00536930"/>
    <w:rsid w:val="0054737D"/>
    <w:rsid w:val="00553344"/>
    <w:rsid w:val="00560449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C1E"/>
    <w:rsid w:val="00654D21"/>
    <w:rsid w:val="0066419A"/>
    <w:rsid w:val="006658D4"/>
    <w:rsid w:val="0067640C"/>
    <w:rsid w:val="00685619"/>
    <w:rsid w:val="006A0DC8"/>
    <w:rsid w:val="006E409D"/>
    <w:rsid w:val="006E678B"/>
    <w:rsid w:val="006E7B1D"/>
    <w:rsid w:val="006F7494"/>
    <w:rsid w:val="00703C05"/>
    <w:rsid w:val="00703CAB"/>
    <w:rsid w:val="00716307"/>
    <w:rsid w:val="007623F4"/>
    <w:rsid w:val="007757F3"/>
    <w:rsid w:val="0077781F"/>
    <w:rsid w:val="00782468"/>
    <w:rsid w:val="00797082"/>
    <w:rsid w:val="007A7A3B"/>
    <w:rsid w:val="007C1B48"/>
    <w:rsid w:val="007C4026"/>
    <w:rsid w:val="007D754F"/>
    <w:rsid w:val="007E3B15"/>
    <w:rsid w:val="007E6AEB"/>
    <w:rsid w:val="0080278D"/>
    <w:rsid w:val="0080417E"/>
    <w:rsid w:val="00833718"/>
    <w:rsid w:val="00851D2E"/>
    <w:rsid w:val="00885D9A"/>
    <w:rsid w:val="008973EE"/>
    <w:rsid w:val="008C2E51"/>
    <w:rsid w:val="008D53B2"/>
    <w:rsid w:val="0090314D"/>
    <w:rsid w:val="00914199"/>
    <w:rsid w:val="009305FF"/>
    <w:rsid w:val="00934883"/>
    <w:rsid w:val="00942C7F"/>
    <w:rsid w:val="00947553"/>
    <w:rsid w:val="00950526"/>
    <w:rsid w:val="009526E3"/>
    <w:rsid w:val="0095369D"/>
    <w:rsid w:val="00966C93"/>
    <w:rsid w:val="00971600"/>
    <w:rsid w:val="00975FEF"/>
    <w:rsid w:val="009973B4"/>
    <w:rsid w:val="009C150D"/>
    <w:rsid w:val="009C28C1"/>
    <w:rsid w:val="009D769B"/>
    <w:rsid w:val="009E1B5D"/>
    <w:rsid w:val="009F5828"/>
    <w:rsid w:val="009F7EED"/>
    <w:rsid w:val="00A06D75"/>
    <w:rsid w:val="00A43D3C"/>
    <w:rsid w:val="00A45DD7"/>
    <w:rsid w:val="00A567D1"/>
    <w:rsid w:val="00A6095D"/>
    <w:rsid w:val="00A72D49"/>
    <w:rsid w:val="00A80636"/>
    <w:rsid w:val="00AA1FC2"/>
    <w:rsid w:val="00AA31A2"/>
    <w:rsid w:val="00AB4D21"/>
    <w:rsid w:val="00AC0189"/>
    <w:rsid w:val="00AE46F3"/>
    <w:rsid w:val="00AE6811"/>
    <w:rsid w:val="00AE7654"/>
    <w:rsid w:val="00AF066C"/>
    <w:rsid w:val="00AF0AAB"/>
    <w:rsid w:val="00AF55C5"/>
    <w:rsid w:val="00B22AA9"/>
    <w:rsid w:val="00B27ECA"/>
    <w:rsid w:val="00B313DF"/>
    <w:rsid w:val="00B7308A"/>
    <w:rsid w:val="00B748A5"/>
    <w:rsid w:val="00BA30B9"/>
    <w:rsid w:val="00BD101A"/>
    <w:rsid w:val="00BD1E67"/>
    <w:rsid w:val="00BE7C17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64378"/>
    <w:rsid w:val="00C77034"/>
    <w:rsid w:val="00CD4D1A"/>
    <w:rsid w:val="00CE315A"/>
    <w:rsid w:val="00D06F59"/>
    <w:rsid w:val="00D15179"/>
    <w:rsid w:val="00D2018F"/>
    <w:rsid w:val="00D32B4A"/>
    <w:rsid w:val="00D4379D"/>
    <w:rsid w:val="00D45C47"/>
    <w:rsid w:val="00D57F85"/>
    <w:rsid w:val="00D8388C"/>
    <w:rsid w:val="00D856AC"/>
    <w:rsid w:val="00D87D6A"/>
    <w:rsid w:val="00DA09E8"/>
    <w:rsid w:val="00DB4C94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0CA2"/>
    <w:rsid w:val="00E8323B"/>
    <w:rsid w:val="00EA2256"/>
    <w:rsid w:val="00EA37D1"/>
    <w:rsid w:val="00EB0164"/>
    <w:rsid w:val="00EC6ECB"/>
    <w:rsid w:val="00ED06E3"/>
    <w:rsid w:val="00ED0F62"/>
    <w:rsid w:val="00F07058"/>
    <w:rsid w:val="00F140C1"/>
    <w:rsid w:val="00F51DFC"/>
    <w:rsid w:val="00F57A14"/>
    <w:rsid w:val="00F662F2"/>
    <w:rsid w:val="00F74707"/>
    <w:rsid w:val="00F774D2"/>
    <w:rsid w:val="00F90479"/>
    <w:rsid w:val="00F93FBE"/>
    <w:rsid w:val="00FB2ED1"/>
    <w:rsid w:val="00FD0EF9"/>
    <w:rsid w:val="00FE2DF7"/>
    <w:rsid w:val="01260C71"/>
    <w:rsid w:val="0148246F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3B735B"/>
    <w:rsid w:val="08767210"/>
    <w:rsid w:val="0884117F"/>
    <w:rsid w:val="08851DD7"/>
    <w:rsid w:val="08A65A0B"/>
    <w:rsid w:val="08C22483"/>
    <w:rsid w:val="08E03A80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DF67BD1"/>
    <w:rsid w:val="0E2D75AB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ED2211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887B9B"/>
    <w:rsid w:val="16A30791"/>
    <w:rsid w:val="16AB3CAD"/>
    <w:rsid w:val="16BA3F49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2A3D81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375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410887"/>
    <w:rsid w:val="269B74E0"/>
    <w:rsid w:val="269C7CAD"/>
    <w:rsid w:val="26DD3CA5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D441A"/>
    <w:rsid w:val="2BFE5B20"/>
    <w:rsid w:val="2C2E44D4"/>
    <w:rsid w:val="2C486A96"/>
    <w:rsid w:val="2C6D435A"/>
    <w:rsid w:val="2C7B6C71"/>
    <w:rsid w:val="2CA2368F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2E75811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756E7F"/>
    <w:rsid w:val="3BAB4C5D"/>
    <w:rsid w:val="3BEE1D6F"/>
    <w:rsid w:val="3BF1473C"/>
    <w:rsid w:val="3C1D592B"/>
    <w:rsid w:val="3C5211A4"/>
    <w:rsid w:val="3C543264"/>
    <w:rsid w:val="3C5C5688"/>
    <w:rsid w:val="3C6633BD"/>
    <w:rsid w:val="3CA475E5"/>
    <w:rsid w:val="3CA717F2"/>
    <w:rsid w:val="3CC445CD"/>
    <w:rsid w:val="3CC56579"/>
    <w:rsid w:val="3CE61AB3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CE6363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96579A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AB2828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C0281D"/>
    <w:rsid w:val="49E3211A"/>
    <w:rsid w:val="49E449BF"/>
    <w:rsid w:val="49E82D09"/>
    <w:rsid w:val="49EC77B8"/>
    <w:rsid w:val="49ED5B1C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985CAB"/>
    <w:rsid w:val="4EAA463D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164DCE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59523D"/>
    <w:rsid w:val="616336B3"/>
    <w:rsid w:val="61744854"/>
    <w:rsid w:val="617B4539"/>
    <w:rsid w:val="61857CB5"/>
    <w:rsid w:val="618F58DC"/>
    <w:rsid w:val="619A179D"/>
    <w:rsid w:val="61E77A7E"/>
    <w:rsid w:val="62257ECD"/>
    <w:rsid w:val="622A4138"/>
    <w:rsid w:val="62385483"/>
    <w:rsid w:val="62385A6C"/>
    <w:rsid w:val="62514BE0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812BA2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40416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D82665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E7906"/>
    <w:rsid w:val="7E0A78B3"/>
    <w:rsid w:val="7E2912F3"/>
    <w:rsid w:val="7E581D65"/>
    <w:rsid w:val="7E6305EF"/>
    <w:rsid w:val="7E8D50F9"/>
    <w:rsid w:val="7EBA6AA6"/>
    <w:rsid w:val="7ED713AA"/>
    <w:rsid w:val="7EDA5201"/>
    <w:rsid w:val="7EE7304B"/>
    <w:rsid w:val="7EEE63E6"/>
    <w:rsid w:val="7F3205C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5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1035</Words>
  <Characters>5900</Characters>
  <Lines>49</Lines>
  <Paragraphs>13</Paragraphs>
  <TotalTime>1</TotalTime>
  <ScaleCrop>false</ScaleCrop>
  <LinksUpToDate>false</LinksUpToDate>
  <CharactersWithSpaces>6922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肖新龙</cp:lastModifiedBy>
  <dcterms:modified xsi:type="dcterms:W3CDTF">2021-10-19T02:12:08Z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18BF3208F4304FA3A178AFDC0D08FE43</vt:lpwstr>
  </property>
</Properties>
</file>