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国际招标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0C31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10-19T06:56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