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98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重庆惠云机械有限公司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0591-2019-Q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赵林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13883077220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冲压件的加工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17.09.00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2019年11月18日 下午至2019年11月18日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4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097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4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097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4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2019年11月1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2019年11月1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89"/>
        <w:gridCol w:w="6653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4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2019.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18</w:t>
            </w:r>
          </w:p>
        </w:tc>
        <w:tc>
          <w:tcPr>
            <w:tcW w:w="14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:30</w:t>
            </w:r>
            <w:bookmarkStart w:id="14" w:name="_GoBack"/>
            <w:bookmarkEnd w:id="14"/>
          </w:p>
        </w:tc>
        <w:tc>
          <w:tcPr>
            <w:tcW w:w="665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66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24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5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080F5A"/>
    <w:rsid w:val="48BE53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2019-11-28T05:53:25Z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