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成都空御科技有限公司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1015-2021-Q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143"/>
        <w:gridCol w:w="188"/>
        <w:gridCol w:w="2385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eastAsia="zh-CN"/>
              </w:rPr>
              <w:t>：人数变更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：原认证范围：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88" w:type="dxa"/>
            <w:gridSpan w:val="3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10人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人数变化，Q初审：3（基础人日）*80%（曾获得ISC其他体系认证，减少20%）=2.4人日；监督：2.4*1/3=0.8人日；再认证：2.4*2/3=1.6人日；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143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57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58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2021.10.19</w:t>
            </w:r>
          </w:p>
        </w:tc>
        <w:tc>
          <w:tcPr>
            <w:tcW w:w="214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李永忠2021.10.19</w:t>
            </w:r>
          </w:p>
        </w:tc>
        <w:tc>
          <w:tcPr>
            <w:tcW w:w="257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5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44B2"/>
    <w:rsid w:val="0CED3151"/>
    <w:rsid w:val="10446864"/>
    <w:rsid w:val="122B079F"/>
    <w:rsid w:val="155E1024"/>
    <w:rsid w:val="30D00409"/>
    <w:rsid w:val="34C65113"/>
    <w:rsid w:val="41C84CBC"/>
    <w:rsid w:val="4AEC169F"/>
    <w:rsid w:val="4D05242A"/>
    <w:rsid w:val="4DFB3D05"/>
    <w:rsid w:val="509B0508"/>
    <w:rsid w:val="509F597F"/>
    <w:rsid w:val="53C6130C"/>
    <w:rsid w:val="561C684D"/>
    <w:rsid w:val="5C9E4D87"/>
    <w:rsid w:val="76A9424F"/>
    <w:rsid w:val="76AA616C"/>
    <w:rsid w:val="7E8A2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zx</cp:lastModifiedBy>
  <cp:lastPrinted>2016-01-28T05:47:00Z</cp:lastPrinted>
  <dcterms:modified xsi:type="dcterms:W3CDTF">2021-10-20T13:12:41Z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E4AEEFCB5D824D0AA0433DFEB59E8700</vt:lpwstr>
  </property>
  <property fmtid="{D5CDD505-2E9C-101B-9397-08002B2CF9AE}" pid="4" name="KSOProductBuildVer">
    <vt:lpwstr>2052-11.1.0.10938</vt:lpwstr>
  </property>
</Properties>
</file>