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53" w:rsidRDefault="00D87EE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C0B53">
        <w:trPr>
          <w:cantSplit/>
          <w:trHeight w:val="915"/>
        </w:trPr>
        <w:tc>
          <w:tcPr>
            <w:tcW w:w="1368" w:type="dxa"/>
          </w:tcPr>
          <w:p w:rsidR="003C0B53" w:rsidRDefault="00D87E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C0B53" w:rsidRDefault="00D87EE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C0B53" w:rsidRDefault="00D87EE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C0B53">
        <w:trPr>
          <w:cantSplit/>
        </w:trPr>
        <w:tc>
          <w:tcPr>
            <w:tcW w:w="1368" w:type="dxa"/>
          </w:tcPr>
          <w:p w:rsidR="003C0B53" w:rsidRDefault="00D87E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3C0B53" w:rsidRDefault="00D87E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重庆能科工程勘察有限公司</w:t>
            </w:r>
            <w:bookmarkEnd w:id="11"/>
          </w:p>
        </w:tc>
        <w:tc>
          <w:tcPr>
            <w:tcW w:w="1290" w:type="dxa"/>
          </w:tcPr>
          <w:p w:rsidR="003C0B53" w:rsidRDefault="00D87E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3C0B53" w:rsidRDefault="005154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陈琳</w:t>
            </w:r>
          </w:p>
        </w:tc>
      </w:tr>
      <w:tr w:rsidR="003C0B53">
        <w:trPr>
          <w:cantSplit/>
        </w:trPr>
        <w:tc>
          <w:tcPr>
            <w:tcW w:w="1368" w:type="dxa"/>
          </w:tcPr>
          <w:p w:rsidR="003C0B53" w:rsidRDefault="00D87E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3C0B53" w:rsidRDefault="005154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综合管理部</w:t>
            </w:r>
          </w:p>
        </w:tc>
        <w:tc>
          <w:tcPr>
            <w:tcW w:w="1290" w:type="dxa"/>
          </w:tcPr>
          <w:p w:rsidR="003C0B53" w:rsidRDefault="00D87E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3C0B53" w:rsidRDefault="00515492" w:rsidP="0051549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2021.10.16</w:t>
            </w:r>
          </w:p>
        </w:tc>
      </w:tr>
      <w:tr w:rsidR="003C0B53">
        <w:trPr>
          <w:trHeight w:val="4138"/>
        </w:trPr>
        <w:tc>
          <w:tcPr>
            <w:tcW w:w="10035" w:type="dxa"/>
            <w:gridSpan w:val="4"/>
          </w:tcPr>
          <w:p w:rsidR="003C0B53" w:rsidRDefault="00D87EE0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3C0B53" w:rsidRPr="00515492" w:rsidRDefault="00515492" w:rsidP="0051549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Pr="00515492">
              <w:rPr>
                <w:rFonts w:ascii="宋体" w:hAnsi="宋体" w:hint="eastAsia"/>
                <w:b/>
                <w:sz w:val="22"/>
                <w:szCs w:val="22"/>
              </w:rPr>
              <w:t xml:space="preserve"> 查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环境管理</w:t>
            </w:r>
            <w:r w:rsidRPr="00515492">
              <w:rPr>
                <w:rFonts w:ascii="宋体" w:hAnsi="宋体" w:hint="eastAsia"/>
                <w:b/>
                <w:sz w:val="22"/>
                <w:szCs w:val="22"/>
              </w:rPr>
              <w:t>运行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检查，不能提供近期的运行检查记录。</w:t>
            </w:r>
          </w:p>
          <w:p w:rsidR="003C0B53" w:rsidRPr="00515492" w:rsidRDefault="003C0B53" w:rsidP="0051549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_GoBack"/>
            <w:bookmarkEnd w:id="12"/>
          </w:p>
          <w:p w:rsidR="003C0B53" w:rsidRDefault="00D87EE0" w:rsidP="0051549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515492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515492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515492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515492">
              <w:rPr>
                <w:rFonts w:ascii="宋体" w:hAnsi="宋体"/>
                <w:b/>
                <w:sz w:val="22"/>
                <w:szCs w:val="22"/>
              </w:rPr>
              <w:t>：</w:t>
            </w:r>
            <w:r w:rsidR="00515492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C0B53" w:rsidRDefault="00D87EE0" w:rsidP="0051549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3C0B53" w:rsidRDefault="00D87EE0" w:rsidP="0051549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515492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C0B53" w:rsidRDefault="00515492" w:rsidP="0051549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87EE0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D87EE0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87EE0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D87EE0"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 w:rsidR="00D87EE0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D87EE0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D87EE0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87EE0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D87EE0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D87EE0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C0B53" w:rsidRDefault="00D87EE0" w:rsidP="0051549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C0B53" w:rsidRDefault="00D87EE0" w:rsidP="0051549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C0B53" w:rsidRDefault="00D87EE0" w:rsidP="005154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C0B53" w:rsidRDefault="00D87EE0" w:rsidP="005154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C0B53" w:rsidRDefault="00D87EE0" w:rsidP="005154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C0B53" w:rsidRDefault="00D87EE0" w:rsidP="005154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3C0B53" w:rsidRDefault="00D87EE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C0B53" w:rsidRDefault="00D87EE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515492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51549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51549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3C0B53" w:rsidRDefault="00D87EE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C0B53" w:rsidTr="00515492">
        <w:trPr>
          <w:trHeight w:val="1570"/>
        </w:trPr>
        <w:tc>
          <w:tcPr>
            <w:tcW w:w="10035" w:type="dxa"/>
            <w:gridSpan w:val="4"/>
          </w:tcPr>
          <w:p w:rsidR="003C0B53" w:rsidRDefault="00D87E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</w:t>
            </w:r>
            <w:r>
              <w:rPr>
                <w:rFonts w:ascii="方正仿宋简体" w:eastAsia="方正仿宋简体" w:hint="eastAsia"/>
                <w:b/>
              </w:rPr>
              <w:t>正</w:t>
            </w:r>
            <w:r>
              <w:rPr>
                <w:rFonts w:ascii="方正仿宋简体" w:eastAsia="方正仿宋简体" w:hint="eastAsia"/>
                <w:b/>
              </w:rPr>
              <w:t>措施验证（包括验证的主要内容和结果）</w:t>
            </w:r>
          </w:p>
          <w:p w:rsidR="003C0B53" w:rsidRDefault="003C0B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C0B53" w:rsidRDefault="00D87E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3C0B53" w:rsidRDefault="00D87EE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C0B53">
        <w:trPr>
          <w:trHeight w:val="1702"/>
        </w:trPr>
        <w:tc>
          <w:tcPr>
            <w:tcW w:w="10028" w:type="dxa"/>
          </w:tcPr>
          <w:p w:rsidR="003C0B53" w:rsidRDefault="00D87E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C0B53" w:rsidRDefault="003C0B53">
            <w:pPr>
              <w:rPr>
                <w:rFonts w:eastAsia="方正仿宋简体"/>
                <w:b/>
              </w:rPr>
            </w:pPr>
          </w:p>
          <w:p w:rsidR="003C0B53" w:rsidRDefault="003C0B53">
            <w:pPr>
              <w:rPr>
                <w:rFonts w:eastAsia="方正仿宋简体"/>
                <w:b/>
              </w:rPr>
            </w:pPr>
          </w:p>
        </w:tc>
      </w:tr>
      <w:tr w:rsidR="003C0B53">
        <w:trPr>
          <w:trHeight w:val="1393"/>
        </w:trPr>
        <w:tc>
          <w:tcPr>
            <w:tcW w:w="10028" w:type="dxa"/>
          </w:tcPr>
          <w:p w:rsidR="003C0B53" w:rsidRDefault="00D87E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C0B53" w:rsidRDefault="003C0B53">
            <w:pPr>
              <w:rPr>
                <w:rFonts w:eastAsia="方正仿宋简体"/>
                <w:b/>
              </w:rPr>
            </w:pPr>
          </w:p>
          <w:p w:rsidR="003C0B53" w:rsidRDefault="003C0B53">
            <w:pPr>
              <w:rPr>
                <w:rFonts w:eastAsia="方正仿宋简体"/>
                <w:b/>
              </w:rPr>
            </w:pPr>
          </w:p>
          <w:p w:rsidR="003C0B53" w:rsidRDefault="003C0B53">
            <w:pPr>
              <w:rPr>
                <w:rFonts w:eastAsia="方正仿宋简体"/>
                <w:b/>
              </w:rPr>
            </w:pPr>
          </w:p>
        </w:tc>
      </w:tr>
      <w:tr w:rsidR="003C0B53">
        <w:trPr>
          <w:trHeight w:val="1854"/>
        </w:trPr>
        <w:tc>
          <w:tcPr>
            <w:tcW w:w="10028" w:type="dxa"/>
          </w:tcPr>
          <w:p w:rsidR="003C0B53" w:rsidRDefault="00D87E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C0B53" w:rsidRDefault="003C0B53">
            <w:pPr>
              <w:rPr>
                <w:rFonts w:eastAsia="方正仿宋简体"/>
                <w:b/>
              </w:rPr>
            </w:pPr>
          </w:p>
          <w:p w:rsidR="003C0B53" w:rsidRDefault="003C0B53">
            <w:pPr>
              <w:rPr>
                <w:rFonts w:eastAsia="方正仿宋简体"/>
                <w:b/>
              </w:rPr>
            </w:pPr>
          </w:p>
        </w:tc>
      </w:tr>
      <w:tr w:rsidR="003C0B53">
        <w:trPr>
          <w:trHeight w:val="1537"/>
        </w:trPr>
        <w:tc>
          <w:tcPr>
            <w:tcW w:w="10028" w:type="dxa"/>
          </w:tcPr>
          <w:p w:rsidR="003C0B53" w:rsidRDefault="00D87E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C0B53" w:rsidRDefault="003C0B53">
            <w:pPr>
              <w:rPr>
                <w:rFonts w:eastAsia="方正仿宋简体" w:hint="eastAsia"/>
                <w:b/>
              </w:rPr>
            </w:pPr>
          </w:p>
          <w:p w:rsidR="00515492" w:rsidRDefault="00515492">
            <w:pPr>
              <w:rPr>
                <w:rFonts w:eastAsia="方正仿宋简体"/>
                <w:b/>
              </w:rPr>
            </w:pPr>
          </w:p>
          <w:p w:rsidR="003C0B53" w:rsidRDefault="00D87EE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C0B53">
        <w:trPr>
          <w:trHeight w:val="1699"/>
        </w:trPr>
        <w:tc>
          <w:tcPr>
            <w:tcW w:w="10028" w:type="dxa"/>
          </w:tcPr>
          <w:p w:rsidR="003C0B53" w:rsidRDefault="00D87E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C0B53" w:rsidRDefault="003C0B53">
            <w:pPr>
              <w:rPr>
                <w:rFonts w:eastAsia="方正仿宋简体"/>
                <w:b/>
              </w:rPr>
            </w:pPr>
          </w:p>
          <w:p w:rsidR="003C0B53" w:rsidRDefault="003C0B53">
            <w:pPr>
              <w:rPr>
                <w:rFonts w:eastAsia="方正仿宋简体"/>
                <w:b/>
              </w:rPr>
            </w:pPr>
          </w:p>
        </w:tc>
      </w:tr>
      <w:tr w:rsidR="003C0B53">
        <w:trPr>
          <w:trHeight w:val="2485"/>
        </w:trPr>
        <w:tc>
          <w:tcPr>
            <w:tcW w:w="10028" w:type="dxa"/>
          </w:tcPr>
          <w:p w:rsidR="003C0B53" w:rsidRDefault="00D87E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C0B53" w:rsidRDefault="003C0B53">
            <w:pPr>
              <w:rPr>
                <w:rFonts w:eastAsia="方正仿宋简体"/>
                <w:b/>
              </w:rPr>
            </w:pPr>
          </w:p>
          <w:p w:rsidR="003C0B53" w:rsidRDefault="003C0B53">
            <w:pPr>
              <w:rPr>
                <w:rFonts w:eastAsia="方正仿宋简体"/>
                <w:b/>
              </w:rPr>
            </w:pPr>
          </w:p>
          <w:p w:rsidR="003C0B53" w:rsidRDefault="003C0B53">
            <w:pPr>
              <w:rPr>
                <w:rFonts w:eastAsia="方正仿宋简体"/>
                <w:b/>
              </w:rPr>
            </w:pPr>
          </w:p>
          <w:p w:rsidR="003C0B53" w:rsidRDefault="00D87E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C0B53" w:rsidRDefault="00D87EE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3C0B53" w:rsidSect="003C0B53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EE0" w:rsidRDefault="00D87EE0" w:rsidP="003C0B53">
      <w:pPr>
        <w:spacing w:after="0" w:line="240" w:lineRule="auto"/>
      </w:pPr>
      <w:r>
        <w:separator/>
      </w:r>
    </w:p>
  </w:endnote>
  <w:endnote w:type="continuationSeparator" w:id="0">
    <w:p w:rsidR="00D87EE0" w:rsidRDefault="00D87EE0" w:rsidP="003C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53" w:rsidRDefault="00D87EE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EE0" w:rsidRDefault="00D87EE0" w:rsidP="003C0B53">
      <w:pPr>
        <w:spacing w:after="0" w:line="240" w:lineRule="auto"/>
      </w:pPr>
      <w:r>
        <w:separator/>
      </w:r>
    </w:p>
  </w:footnote>
  <w:footnote w:type="continuationSeparator" w:id="0">
    <w:p w:rsidR="00D87EE0" w:rsidRDefault="00D87EE0" w:rsidP="003C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53" w:rsidRDefault="003C0B53" w:rsidP="0051549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3C0B5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" stroked="f">
          <v:textbox>
            <w:txbxContent>
              <w:p w:rsidR="003C0B53" w:rsidRDefault="00D87EE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87EE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EE0">
      <w:rPr>
        <w:rStyle w:val="CharChar1"/>
        <w:rFonts w:hint="default"/>
      </w:rPr>
      <w:t>北京国标联合认证有限公司</w:t>
    </w:r>
    <w:r w:rsidR="00D87EE0">
      <w:rPr>
        <w:rStyle w:val="CharChar1"/>
        <w:rFonts w:hint="default"/>
      </w:rPr>
      <w:tab/>
    </w:r>
    <w:r w:rsidR="00D87EE0">
      <w:rPr>
        <w:rStyle w:val="CharChar1"/>
        <w:rFonts w:hint="default"/>
      </w:rPr>
      <w:tab/>
    </w:r>
    <w:r w:rsidR="00D87EE0">
      <w:rPr>
        <w:rStyle w:val="CharChar1"/>
        <w:rFonts w:hint="default"/>
      </w:rPr>
      <w:tab/>
    </w:r>
  </w:p>
  <w:p w:rsidR="003C0B53" w:rsidRDefault="00D87EE0" w:rsidP="00515492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B53"/>
    <w:rsid w:val="003C0B53"/>
    <w:rsid w:val="00515492"/>
    <w:rsid w:val="00D8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0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C0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C0B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3C0B5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C0B5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3C0B53"/>
    <w:pPr>
      <w:ind w:firstLineChars="200" w:firstLine="420"/>
    </w:pPr>
  </w:style>
  <w:style w:type="character" w:customStyle="1" w:styleId="apple-converted-space">
    <w:name w:val="apple-converted-space"/>
    <w:basedOn w:val="a0"/>
    <w:rsid w:val="003C0B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2021-10-14T06:36:00Z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