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保定市食巧家食用油加工有限公司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10840-2025-QFH</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河北省保定市莲池区焦庄乡连庄工业园区中心西路83号门脸</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河北省保定市莲池区焦庄乡连庄工业园区中心西路83号门脸</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黄硕</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18630175883</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11</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1184097810@qq.com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2025年07月12日 14:00至2025年07月12日 18:00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质量管理体系、食品安全管理体系、危害分析与关键控制点体系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GB/T19001-2016/ISO9001:2015、ISO 22000:2018、危害分析与关键控制点（HACCP）体系认证要求（V1.0）</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Q:资质范围内的食用植物油的分装</w:t>
            </w:r>
          </w:p>
          <w:p w14:paraId="45BDF84B">
            <w:pPr>
              <w:tabs>
                <w:tab w:val="left" w:pos="0"/>
              </w:tabs>
              <w:jc w:val="left"/>
              <w:rPr>
                <w:rFonts w:hint="eastAsia"/>
                <w:sz w:val="21"/>
                <w:szCs w:val="21"/>
              </w:rPr>
            </w:pPr>
            <w:r>
              <w:rPr>
                <w:rFonts w:hint="eastAsia"/>
                <w:sz w:val="21"/>
                <w:szCs w:val="21"/>
              </w:rPr>
              <w:t>F:位于河北省保定市莲池区焦庄乡连庄工业园区中心西路83号门脸保定市食巧家食用油加工有限公司资质范围内的食用植物油的分装</w:t>
            </w:r>
          </w:p>
          <w:p w14:paraId="0FEB2C16">
            <w:pPr>
              <w:tabs>
                <w:tab w:val="left" w:pos="0"/>
              </w:tabs>
              <w:jc w:val="left"/>
              <w:rPr>
                <w:rFonts w:hint="eastAsia"/>
                <w:sz w:val="21"/>
                <w:szCs w:val="21"/>
              </w:rPr>
            </w:pPr>
            <w:r>
              <w:rPr>
                <w:rFonts w:hint="eastAsia"/>
                <w:sz w:val="21"/>
                <w:szCs w:val="21"/>
              </w:rPr>
              <w:t>H:位于河北省保定市莲池区焦庄乡连庄工业园区中心西路83号门脸保定市食巧家食用油加工有限公司资质范围内的食用植物油的分装</w:t>
            </w:r>
          </w:p>
          <w:p w14:paraId="2E3AE09A">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 xml:space="preserve">Q:03.04.01,F:CIV-8 ,H:CIV-8 </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张丽</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2023-N1HACCP-3216621</w:t>
            </w:r>
          </w:p>
        </w:tc>
        <w:tc>
          <w:tcPr>
            <w:tcW w:w="3684" w:type="dxa"/>
            <w:gridSpan w:val="9"/>
            <w:vAlign w:val="center"/>
          </w:tcPr>
          <w:p w14:paraId="69711AD9">
            <w:pPr>
              <w:jc w:val="center"/>
              <w:rPr>
                <w:sz w:val="21"/>
                <w:szCs w:val="21"/>
              </w:rPr>
            </w:pPr>
            <w:r>
              <w:t xml:space="preserve">CIV-8 </w:t>
            </w:r>
          </w:p>
        </w:tc>
        <w:tc>
          <w:tcPr>
            <w:tcW w:w="1560" w:type="dxa"/>
            <w:gridSpan w:val="2"/>
            <w:vAlign w:val="center"/>
          </w:tcPr>
          <w:p w14:paraId="27CBF787">
            <w:pPr>
              <w:jc w:val="center"/>
              <w:rPr>
                <w:sz w:val="21"/>
                <w:szCs w:val="21"/>
              </w:rPr>
            </w:pPr>
            <w:r>
              <w:t>13315477888</w:t>
            </w:r>
          </w:p>
        </w:tc>
      </w:tr>
      <w:tr w14:paraId="6B1EB6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9CC7F5C">
            <w:pPr>
              <w:jc w:val="center"/>
            </w:pPr>
          </w:p>
        </w:tc>
        <w:tc>
          <w:tcPr>
            <w:tcW w:w="885" w:type="dxa"/>
            <w:vAlign w:val="center"/>
          </w:tcPr>
          <w:p w14:paraId="452EB45F">
            <w:pPr>
              <w:jc w:val="center"/>
            </w:pPr>
            <w:r>
              <w:t>组长</w:t>
            </w:r>
          </w:p>
        </w:tc>
        <w:tc>
          <w:tcPr>
            <w:tcW w:w="850" w:type="dxa"/>
            <w:gridSpan w:val="2"/>
            <w:vAlign w:val="center"/>
          </w:tcPr>
          <w:p w14:paraId="1A7ED281">
            <w:pPr>
              <w:jc w:val="center"/>
            </w:pPr>
            <w:r>
              <w:t>张丽</w:t>
            </w:r>
          </w:p>
        </w:tc>
        <w:tc>
          <w:tcPr>
            <w:tcW w:w="850" w:type="dxa"/>
            <w:vAlign w:val="center"/>
          </w:tcPr>
          <w:p w14:paraId="57468A62">
            <w:pPr>
              <w:jc w:val="center"/>
            </w:pPr>
            <w:r>
              <w:t>女</w:t>
            </w:r>
          </w:p>
        </w:tc>
        <w:tc>
          <w:tcPr>
            <w:tcW w:w="2699" w:type="dxa"/>
            <w:gridSpan w:val="4"/>
            <w:vAlign w:val="center"/>
          </w:tcPr>
          <w:p w14:paraId="3B8790E4">
            <w:pPr>
              <w:jc w:val="both"/>
            </w:pPr>
            <w:r>
              <w:t>2023-N1QMS-3216621</w:t>
            </w:r>
          </w:p>
        </w:tc>
        <w:tc>
          <w:tcPr>
            <w:tcW w:w="3684" w:type="dxa"/>
            <w:gridSpan w:val="9"/>
            <w:vAlign w:val="center"/>
          </w:tcPr>
          <w:p w14:paraId="64041CD7">
            <w:pPr>
              <w:jc w:val="center"/>
            </w:pPr>
            <w:r>
              <w:t>03.04.01</w:t>
            </w:r>
          </w:p>
        </w:tc>
        <w:tc>
          <w:tcPr>
            <w:tcW w:w="1560" w:type="dxa"/>
            <w:gridSpan w:val="2"/>
            <w:vAlign w:val="center"/>
          </w:tcPr>
          <w:p w14:paraId="34C3FE6D">
            <w:pPr>
              <w:jc w:val="center"/>
            </w:pPr>
            <w:r>
              <w:t>13315477888</w:t>
            </w:r>
          </w:p>
        </w:tc>
      </w:tr>
      <w:tr w14:paraId="4D6E30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CFBF2DC">
            <w:pPr>
              <w:jc w:val="center"/>
            </w:pPr>
          </w:p>
        </w:tc>
        <w:tc>
          <w:tcPr>
            <w:tcW w:w="885" w:type="dxa"/>
            <w:vAlign w:val="center"/>
          </w:tcPr>
          <w:p w14:paraId="4EE5B5C7">
            <w:pPr>
              <w:jc w:val="center"/>
            </w:pPr>
            <w:r>
              <w:t>组长</w:t>
            </w:r>
          </w:p>
        </w:tc>
        <w:tc>
          <w:tcPr>
            <w:tcW w:w="850" w:type="dxa"/>
            <w:gridSpan w:val="2"/>
            <w:vAlign w:val="center"/>
          </w:tcPr>
          <w:p w14:paraId="032A6078">
            <w:pPr>
              <w:jc w:val="center"/>
            </w:pPr>
            <w:r>
              <w:t>张丽</w:t>
            </w:r>
          </w:p>
        </w:tc>
        <w:tc>
          <w:tcPr>
            <w:tcW w:w="850" w:type="dxa"/>
            <w:vAlign w:val="center"/>
          </w:tcPr>
          <w:p w14:paraId="63856F7D">
            <w:pPr>
              <w:jc w:val="center"/>
            </w:pPr>
            <w:r>
              <w:t>女</w:t>
            </w:r>
          </w:p>
        </w:tc>
        <w:tc>
          <w:tcPr>
            <w:tcW w:w="2699" w:type="dxa"/>
            <w:gridSpan w:val="4"/>
            <w:vAlign w:val="center"/>
          </w:tcPr>
          <w:p w14:paraId="65DB447E">
            <w:pPr>
              <w:jc w:val="both"/>
            </w:pPr>
            <w:r>
              <w:t>2023-N1FSMS-3216621</w:t>
            </w:r>
          </w:p>
        </w:tc>
        <w:tc>
          <w:tcPr>
            <w:tcW w:w="3684" w:type="dxa"/>
            <w:gridSpan w:val="9"/>
            <w:vAlign w:val="center"/>
          </w:tcPr>
          <w:p w14:paraId="053A4967">
            <w:pPr>
              <w:jc w:val="center"/>
            </w:pPr>
            <w:r>
              <w:t xml:space="preserve">CIV-8 </w:t>
            </w:r>
          </w:p>
        </w:tc>
        <w:tc>
          <w:tcPr>
            <w:tcW w:w="1560" w:type="dxa"/>
            <w:gridSpan w:val="2"/>
            <w:vAlign w:val="center"/>
          </w:tcPr>
          <w:p w14:paraId="5C185813">
            <w:pPr>
              <w:jc w:val="center"/>
            </w:pPr>
            <w:r>
              <w:t>13315477888</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bookmarkStart w:id="15" w:name="_GoBack"/>
            <w:bookmarkEnd w:id="15"/>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2025-07-04</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张丽</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AB75C72"/>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1352</Words>
  <Characters>1709</Characters>
  <Lines>11</Lines>
  <Paragraphs>3</Paragraphs>
  <TotalTime>0</TotalTime>
  <ScaleCrop>false</ScaleCrop>
  <LinksUpToDate>false</LinksUpToDate>
  <CharactersWithSpaces>1754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2025-07-05T05:56:37Z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eyJoZGlkIjoiMWFlN2VhZDBjOWEzZjczNjkzMmIwOGRmYTY3MDZkZGYifQ==</vt:lpwstr>
  </property>
</Properties>
</file>