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甘肃融创讯联信息科技有限公司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20748-2025-Q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2023-N1QMS-2247783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2025年07月10日 09:00至2025年07月11日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1795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