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D80E" w14:textId="76CA1C4A"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vAlign w:val="center"/>
          </w:tcPr>
          <w:p w14:paraId="264B24BD" w14:textId="77777777" w:rsidR="003D4ACE" w:rsidRDefault="0079159C">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14:paraId="2BCD399B" w14:textId="1F3B774E" w:rsidR="003D4ACE" w:rsidRDefault="0079159C" w:rsidP="008A2B4A">
            <w:pPr>
              <w:rPr>
                <w:sz w:val="24"/>
                <w:szCs w:val="24"/>
              </w:rPr>
            </w:pPr>
            <w:r>
              <w:rPr>
                <w:rFonts w:hint="eastAsia"/>
                <w:sz w:val="24"/>
                <w:szCs w:val="24"/>
              </w:rPr>
              <w:t>主管领导：</w:t>
            </w:r>
            <w:r w:rsidR="008A2B4A" w:rsidRPr="008A2B4A">
              <w:rPr>
                <w:rFonts w:hint="eastAsia"/>
                <w:sz w:val="24"/>
                <w:szCs w:val="24"/>
              </w:rPr>
              <w:t>盛秀英</w:t>
            </w:r>
            <w:r w:rsidR="008A2B4A">
              <w:rPr>
                <w:rFonts w:hint="eastAsia"/>
                <w:sz w:val="24"/>
                <w:szCs w:val="24"/>
              </w:rPr>
              <w:t xml:space="preserve">     </w:t>
            </w:r>
            <w:r w:rsidRPr="009A1C02">
              <w:rPr>
                <w:rFonts w:hint="eastAsia"/>
                <w:sz w:val="24"/>
                <w:szCs w:val="22"/>
              </w:rPr>
              <w:t xml:space="preserve"> </w:t>
            </w:r>
            <w:r w:rsidRPr="009A1C02">
              <w:rPr>
                <w:rFonts w:hint="eastAsia"/>
                <w:sz w:val="24"/>
                <w:szCs w:val="22"/>
              </w:rPr>
              <w:t>管代</w:t>
            </w:r>
            <w:r w:rsidRPr="009A1C02">
              <w:rPr>
                <w:rFonts w:hint="eastAsia"/>
                <w:sz w:val="24"/>
                <w:szCs w:val="22"/>
              </w:rPr>
              <w:t xml:space="preserve">: </w:t>
            </w:r>
            <w:r w:rsidR="008A2B4A" w:rsidRPr="008A2B4A">
              <w:rPr>
                <w:rFonts w:hint="eastAsia"/>
                <w:sz w:val="24"/>
                <w:szCs w:val="22"/>
              </w:rPr>
              <w:t>张刚刚</w:t>
            </w:r>
            <w:r w:rsidR="008A2B4A">
              <w:rPr>
                <w:rFonts w:hint="eastAsia"/>
                <w:sz w:val="24"/>
                <w:szCs w:val="22"/>
              </w:rPr>
              <w:t xml:space="preserve">    </w:t>
            </w:r>
            <w:r w:rsidRPr="009A1C02">
              <w:rPr>
                <w:rFonts w:hint="eastAsia"/>
                <w:sz w:val="24"/>
                <w:szCs w:val="22"/>
              </w:rPr>
              <w:t xml:space="preserve">   </w:t>
            </w:r>
            <w:r w:rsidR="005D5ED5">
              <w:rPr>
                <w:rFonts w:hint="eastAsia"/>
                <w:sz w:val="24"/>
                <w:szCs w:val="22"/>
              </w:rPr>
              <w:t>员工代表</w:t>
            </w:r>
            <w:r w:rsidRPr="009A1C02">
              <w:rPr>
                <w:rFonts w:hint="eastAsia"/>
                <w:sz w:val="24"/>
                <w:szCs w:val="22"/>
              </w:rPr>
              <w:t>：</w:t>
            </w:r>
            <w:r w:rsidR="008A2B4A" w:rsidRPr="008A2B4A">
              <w:rPr>
                <w:rFonts w:hint="eastAsia"/>
                <w:sz w:val="24"/>
                <w:szCs w:val="22"/>
              </w:rPr>
              <w:t>赵甜</w:t>
            </w:r>
          </w:p>
        </w:tc>
        <w:tc>
          <w:tcPr>
            <w:tcW w:w="895" w:type="dxa"/>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vAlign w:val="center"/>
          </w:tcPr>
          <w:p w14:paraId="66450A00" w14:textId="76199826" w:rsidR="003D4ACE" w:rsidRDefault="0079159C" w:rsidP="008A2B4A">
            <w:pPr>
              <w:rPr>
                <w:sz w:val="24"/>
                <w:szCs w:val="24"/>
              </w:rPr>
            </w:pPr>
            <w:r>
              <w:rPr>
                <w:rFonts w:hint="eastAsia"/>
                <w:sz w:val="24"/>
                <w:szCs w:val="24"/>
              </w:rPr>
              <w:t>审核员：</w:t>
            </w:r>
            <w:r w:rsidR="00075B05">
              <w:rPr>
                <w:rFonts w:hint="eastAsia"/>
                <w:sz w:val="24"/>
                <w:szCs w:val="24"/>
              </w:rPr>
              <w:t>李雅静</w:t>
            </w:r>
            <w:r>
              <w:rPr>
                <w:rFonts w:hint="eastAsia"/>
                <w:sz w:val="24"/>
                <w:szCs w:val="24"/>
              </w:rPr>
              <w:t xml:space="preserve">  </w:t>
            </w:r>
            <w:r w:rsidR="00E9398F">
              <w:rPr>
                <w:rFonts w:hint="eastAsia"/>
                <w:sz w:val="24"/>
                <w:szCs w:val="24"/>
              </w:rPr>
              <w:t xml:space="preserve">         </w:t>
            </w:r>
            <w:r>
              <w:rPr>
                <w:rFonts w:hint="eastAsia"/>
                <w:sz w:val="24"/>
                <w:szCs w:val="24"/>
              </w:rPr>
              <w:t xml:space="preserve"> </w:t>
            </w:r>
            <w:r>
              <w:rPr>
                <w:rFonts w:hint="eastAsia"/>
                <w:sz w:val="24"/>
                <w:szCs w:val="24"/>
              </w:rPr>
              <w:t>审核时间：</w:t>
            </w:r>
            <w:r w:rsidR="00A05983" w:rsidRPr="00A05983">
              <w:rPr>
                <w:rFonts w:hint="eastAsia"/>
                <w:sz w:val="24"/>
                <w:szCs w:val="24"/>
              </w:rPr>
              <w:t>2021</w:t>
            </w:r>
            <w:r w:rsidR="00A05983" w:rsidRPr="00A05983">
              <w:rPr>
                <w:rFonts w:hint="eastAsia"/>
                <w:sz w:val="24"/>
                <w:szCs w:val="24"/>
              </w:rPr>
              <w:t>年</w:t>
            </w:r>
            <w:r w:rsidR="008A2B4A">
              <w:rPr>
                <w:rFonts w:hint="eastAsia"/>
                <w:sz w:val="24"/>
                <w:szCs w:val="24"/>
              </w:rPr>
              <w:t>10</w:t>
            </w:r>
            <w:r w:rsidR="00A05983" w:rsidRPr="00A05983">
              <w:rPr>
                <w:rFonts w:hint="eastAsia"/>
                <w:sz w:val="24"/>
                <w:szCs w:val="24"/>
              </w:rPr>
              <w:t>月</w:t>
            </w:r>
            <w:r w:rsidR="008A2B4A">
              <w:rPr>
                <w:rFonts w:hint="eastAsia"/>
                <w:sz w:val="24"/>
                <w:szCs w:val="24"/>
              </w:rPr>
              <w:t>9</w:t>
            </w:r>
            <w:r w:rsidR="00A05983" w:rsidRPr="00A05983">
              <w:rPr>
                <w:rFonts w:hint="eastAsia"/>
                <w:sz w:val="24"/>
                <w:szCs w:val="24"/>
              </w:rPr>
              <w:t>日</w:t>
            </w:r>
            <w:r w:rsidR="00A05983" w:rsidRPr="00A05983">
              <w:rPr>
                <w:rFonts w:hint="eastAsia"/>
                <w:sz w:val="24"/>
                <w:szCs w:val="24"/>
              </w:rPr>
              <w:t xml:space="preserve"> </w:t>
            </w:r>
          </w:p>
        </w:tc>
        <w:tc>
          <w:tcPr>
            <w:tcW w:w="895" w:type="dxa"/>
            <w:vMerge/>
          </w:tcPr>
          <w:p w14:paraId="019D96BE" w14:textId="77777777" w:rsidR="003D4ACE" w:rsidRDefault="003D4ACE"/>
        </w:tc>
      </w:tr>
      <w:tr w:rsidR="003D4ACE" w:rsidRPr="00DD337C"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vAlign w:val="center"/>
          </w:tcPr>
          <w:p w14:paraId="7C4172B5" w14:textId="77777777" w:rsidR="00AC4EDC" w:rsidRDefault="0079159C" w:rsidP="00F85008">
            <w:pPr>
              <w:rPr>
                <w:sz w:val="24"/>
                <w:szCs w:val="24"/>
              </w:rPr>
            </w:pPr>
            <w:r>
              <w:rPr>
                <w:rFonts w:hint="eastAsia"/>
                <w:sz w:val="24"/>
                <w:szCs w:val="24"/>
              </w:rPr>
              <w:t>审核条款：</w:t>
            </w:r>
          </w:p>
          <w:p w14:paraId="2DECB0B8" w14:textId="1721AA14" w:rsidR="00DD337C" w:rsidRPr="00DD337C" w:rsidRDefault="00DD337C" w:rsidP="00DD337C">
            <w:pPr>
              <w:rPr>
                <w:sz w:val="24"/>
                <w:szCs w:val="24"/>
              </w:rPr>
            </w:pPr>
            <w:r w:rsidRPr="00DD337C">
              <w:rPr>
                <w:sz w:val="24"/>
                <w:szCs w:val="24"/>
              </w:rPr>
              <w:t xml:space="preserve">Q:4.1/4.2/4.3/4.4/5.1/5.2/5.3/6.1/6.2/6.3/7.1.1/9.1.1/9.3/10.1/10.3 </w:t>
            </w:r>
          </w:p>
          <w:p w14:paraId="6C4457C6" w14:textId="3B892372" w:rsidR="00DD337C" w:rsidRPr="00DD337C" w:rsidRDefault="008A2B4A" w:rsidP="00DD337C">
            <w:pPr>
              <w:rPr>
                <w:sz w:val="24"/>
                <w:szCs w:val="24"/>
              </w:rPr>
            </w:pPr>
            <w:r>
              <w:rPr>
                <w:sz w:val="24"/>
                <w:szCs w:val="24"/>
              </w:rPr>
              <w:t>E</w:t>
            </w:r>
            <w:r w:rsidR="00DD337C" w:rsidRPr="00DD337C">
              <w:rPr>
                <w:sz w:val="24"/>
                <w:szCs w:val="24"/>
              </w:rPr>
              <w:t>:4.1/4.2/4.3/4.4/5.1/5.2/5.3/6.1.1/6.1.4/6.2/7.1/9.1.1/9.3/10.1/10.3</w:t>
            </w:r>
          </w:p>
          <w:p w14:paraId="2BFF519E" w14:textId="5DF5FF00" w:rsidR="003D4ACE" w:rsidRDefault="0079159C" w:rsidP="007A30DD">
            <w:pPr>
              <w:rPr>
                <w:sz w:val="24"/>
                <w:szCs w:val="24"/>
              </w:rPr>
            </w:pPr>
            <w:r>
              <w:rPr>
                <w:rFonts w:ascii="宋体" w:hAnsi="宋体" w:hint="eastAsia"/>
                <w:sz w:val="18"/>
              </w:rPr>
              <w:t>资质验证/范围再确认/一阶段问题验证/投诉或事故/政府主管部门监督抽查情况</w:t>
            </w:r>
          </w:p>
        </w:tc>
        <w:tc>
          <w:tcPr>
            <w:tcW w:w="895" w:type="dxa"/>
            <w:vMerge/>
          </w:tcPr>
          <w:p w14:paraId="7CEADE21" w14:textId="77777777" w:rsidR="003D4ACE" w:rsidRDefault="003D4ACE"/>
        </w:tc>
      </w:tr>
      <w:tr w:rsidR="007A30DD" w14:paraId="22A9F8D9" w14:textId="77777777">
        <w:trPr>
          <w:trHeight w:val="1255"/>
        </w:trPr>
        <w:tc>
          <w:tcPr>
            <w:tcW w:w="2160" w:type="dxa"/>
          </w:tcPr>
          <w:p w14:paraId="37FE5419" w14:textId="77777777" w:rsidR="007A30DD" w:rsidRDefault="007A30DD" w:rsidP="007A30DD">
            <w:pPr>
              <w:spacing w:line="280" w:lineRule="exact"/>
              <w:rPr>
                <w:rFonts w:ascii="宋体" w:hAnsi="宋体" w:cs="宋体"/>
                <w:szCs w:val="21"/>
              </w:rPr>
            </w:pPr>
            <w:r>
              <w:rPr>
                <w:rFonts w:ascii="宋体" w:hAnsi="宋体" w:cs="宋体" w:hint="eastAsia"/>
                <w:szCs w:val="21"/>
              </w:rPr>
              <w:t>理解组织及其环境</w:t>
            </w:r>
          </w:p>
          <w:p w14:paraId="32ED1CD9" w14:textId="77777777" w:rsidR="007A30DD" w:rsidRDefault="007A30DD" w:rsidP="007A30DD">
            <w:pPr>
              <w:spacing w:line="280" w:lineRule="exact"/>
              <w:rPr>
                <w:rFonts w:ascii="宋体" w:hAnsi="宋体" w:cs="宋体"/>
                <w:szCs w:val="21"/>
              </w:rPr>
            </w:pPr>
            <w:r>
              <w:rPr>
                <w:rFonts w:ascii="宋体" w:hAnsi="宋体" w:cs="宋体" w:hint="eastAsia"/>
                <w:szCs w:val="21"/>
              </w:rPr>
              <w:t>总要求</w:t>
            </w:r>
          </w:p>
          <w:p w14:paraId="4D787B89" w14:textId="77777777" w:rsidR="007A30DD" w:rsidRDefault="007A30DD" w:rsidP="007A30DD">
            <w:pPr>
              <w:spacing w:line="280" w:lineRule="exact"/>
            </w:pPr>
          </w:p>
        </w:tc>
        <w:tc>
          <w:tcPr>
            <w:tcW w:w="1012" w:type="dxa"/>
          </w:tcPr>
          <w:p w14:paraId="22281448" w14:textId="4B73A1ED" w:rsidR="007A30DD" w:rsidRDefault="007A30DD" w:rsidP="007A30DD">
            <w:pPr>
              <w:spacing w:line="280" w:lineRule="exact"/>
              <w:rPr>
                <w:rFonts w:ascii="宋体" w:hAnsi="宋体" w:cs="宋体"/>
                <w:szCs w:val="21"/>
              </w:rPr>
            </w:pPr>
            <w:r>
              <w:rPr>
                <w:rFonts w:ascii="宋体" w:hAnsi="宋体" w:cs="宋体" w:hint="eastAsia"/>
                <w:szCs w:val="21"/>
              </w:rPr>
              <w:t>QE</w:t>
            </w:r>
          </w:p>
          <w:p w14:paraId="769EDC01" w14:textId="77777777" w:rsidR="007A30DD" w:rsidRDefault="007A30DD" w:rsidP="007A30DD">
            <w:pPr>
              <w:spacing w:line="280" w:lineRule="exact"/>
              <w:rPr>
                <w:rFonts w:ascii="宋体" w:hAnsi="宋体" w:cs="宋体"/>
                <w:szCs w:val="21"/>
              </w:rPr>
            </w:pPr>
            <w:r>
              <w:rPr>
                <w:rFonts w:ascii="宋体" w:hAnsi="宋体" w:cs="宋体" w:hint="eastAsia"/>
                <w:szCs w:val="21"/>
              </w:rPr>
              <w:t>4.1</w:t>
            </w:r>
          </w:p>
          <w:p w14:paraId="476B0800" w14:textId="77777777" w:rsidR="007A30DD" w:rsidRDefault="007A30DD" w:rsidP="007A30DD">
            <w:pPr>
              <w:spacing w:line="280" w:lineRule="exact"/>
            </w:pPr>
          </w:p>
        </w:tc>
        <w:tc>
          <w:tcPr>
            <w:tcW w:w="10642" w:type="dxa"/>
            <w:vAlign w:val="center"/>
          </w:tcPr>
          <w:p w14:paraId="7CC54FAA" w14:textId="582EAD7D" w:rsidR="003C0CE6" w:rsidRDefault="00943B9A" w:rsidP="0015400B">
            <w:pPr>
              <w:pStyle w:val="a0"/>
              <w:rPr>
                <w:bCs w:val="0"/>
                <w:spacing w:val="0"/>
                <w:szCs w:val="24"/>
              </w:rPr>
            </w:pPr>
            <w:r w:rsidRPr="00943B9A">
              <w:rPr>
                <w:rFonts w:hint="eastAsia"/>
                <w:bCs w:val="0"/>
                <w:spacing w:val="0"/>
                <w:szCs w:val="24"/>
              </w:rPr>
              <w:t>畅帆（北京）商务管理服务有限公司</w:t>
            </w:r>
            <w:r w:rsidR="0015400B" w:rsidRPr="0015400B">
              <w:rPr>
                <w:rFonts w:hint="eastAsia"/>
                <w:bCs w:val="0"/>
                <w:spacing w:val="0"/>
                <w:szCs w:val="24"/>
              </w:rPr>
              <w:t>北京地区航空机票销售代理企业，专注于为客户提供航空机票销售代理产品</w:t>
            </w:r>
            <w:r w:rsidR="0015400B">
              <w:rPr>
                <w:rFonts w:hint="eastAsia"/>
                <w:bCs w:val="0"/>
                <w:spacing w:val="0"/>
                <w:szCs w:val="24"/>
              </w:rPr>
              <w:t>，</w:t>
            </w:r>
            <w:r w:rsidR="00AC4EDC" w:rsidRPr="00AC4EDC">
              <w:rPr>
                <w:rFonts w:hint="eastAsia"/>
                <w:bCs w:val="0"/>
                <w:spacing w:val="0"/>
                <w:szCs w:val="24"/>
              </w:rPr>
              <w:t>成立于</w:t>
            </w:r>
            <w:r>
              <w:rPr>
                <w:rFonts w:hint="eastAsia"/>
                <w:bCs w:val="0"/>
                <w:spacing w:val="0"/>
                <w:szCs w:val="24"/>
              </w:rPr>
              <w:t>2018</w:t>
            </w:r>
            <w:r w:rsidR="00AC4EDC" w:rsidRPr="00AC4EDC">
              <w:rPr>
                <w:rFonts w:hint="eastAsia"/>
                <w:bCs w:val="0"/>
                <w:spacing w:val="0"/>
                <w:szCs w:val="24"/>
              </w:rPr>
              <w:t>年，位于</w:t>
            </w:r>
            <w:r>
              <w:rPr>
                <w:rFonts w:hint="eastAsia"/>
                <w:bCs w:val="0"/>
                <w:spacing w:val="0"/>
                <w:szCs w:val="24"/>
              </w:rPr>
              <w:t>北京市朝阳区东三环南路甲</w:t>
            </w:r>
            <w:r>
              <w:rPr>
                <w:rFonts w:hint="eastAsia"/>
                <w:bCs w:val="0"/>
                <w:spacing w:val="0"/>
                <w:szCs w:val="24"/>
              </w:rPr>
              <w:t>52</w:t>
            </w:r>
            <w:r>
              <w:rPr>
                <w:rFonts w:hint="eastAsia"/>
                <w:bCs w:val="0"/>
                <w:spacing w:val="0"/>
                <w:szCs w:val="24"/>
              </w:rPr>
              <w:t>楼</w:t>
            </w:r>
            <w:r>
              <w:rPr>
                <w:rFonts w:hint="eastAsia"/>
                <w:bCs w:val="0"/>
                <w:spacing w:val="0"/>
                <w:szCs w:val="24"/>
              </w:rPr>
              <w:t>15</w:t>
            </w:r>
            <w:r>
              <w:rPr>
                <w:rFonts w:hint="eastAsia"/>
                <w:bCs w:val="0"/>
                <w:spacing w:val="0"/>
                <w:szCs w:val="24"/>
              </w:rPr>
              <w:t>层</w:t>
            </w:r>
            <w:r>
              <w:rPr>
                <w:rFonts w:hint="eastAsia"/>
                <w:bCs w:val="0"/>
                <w:spacing w:val="0"/>
                <w:szCs w:val="24"/>
              </w:rPr>
              <w:t>18B</w:t>
            </w:r>
            <w:r>
              <w:rPr>
                <w:rFonts w:hint="eastAsia"/>
                <w:bCs w:val="0"/>
                <w:spacing w:val="0"/>
                <w:szCs w:val="24"/>
              </w:rPr>
              <w:t>内</w:t>
            </w:r>
            <w:r>
              <w:rPr>
                <w:rFonts w:hint="eastAsia"/>
                <w:bCs w:val="0"/>
                <w:spacing w:val="0"/>
                <w:szCs w:val="24"/>
              </w:rPr>
              <w:t>2</w:t>
            </w:r>
            <w:r w:rsidR="00AC4EDC" w:rsidRPr="00AC4EDC">
              <w:rPr>
                <w:rFonts w:hint="eastAsia"/>
                <w:bCs w:val="0"/>
                <w:spacing w:val="0"/>
                <w:szCs w:val="24"/>
              </w:rPr>
              <w:t>，员工总数近</w:t>
            </w:r>
            <w:r w:rsidR="00AC4EDC" w:rsidRPr="00AC4EDC">
              <w:rPr>
                <w:rFonts w:hint="eastAsia"/>
                <w:bCs w:val="0"/>
                <w:spacing w:val="0"/>
                <w:szCs w:val="24"/>
              </w:rPr>
              <w:t>10</w:t>
            </w:r>
            <w:r w:rsidR="00AC4EDC" w:rsidRPr="00AC4EDC">
              <w:rPr>
                <w:rFonts w:hint="eastAsia"/>
                <w:bCs w:val="0"/>
                <w:spacing w:val="0"/>
                <w:szCs w:val="24"/>
              </w:rPr>
              <w:t>人</w:t>
            </w:r>
            <w:r w:rsidR="0015400B">
              <w:rPr>
                <w:rFonts w:hint="eastAsia"/>
                <w:bCs w:val="0"/>
                <w:spacing w:val="0"/>
                <w:szCs w:val="24"/>
              </w:rPr>
              <w:t>,</w:t>
            </w:r>
          </w:p>
          <w:p w14:paraId="14E7D884" w14:textId="11C276DE" w:rsidR="007A30DD" w:rsidRPr="003C0CE6" w:rsidRDefault="007A30DD" w:rsidP="003C0CE6">
            <w:pPr>
              <w:pStyle w:val="a0"/>
              <w:rPr>
                <w:rStyle w:val="info-content-text"/>
                <w:bCs w:val="0"/>
                <w:spacing w:val="0"/>
                <w:szCs w:val="24"/>
              </w:rPr>
            </w:pPr>
            <w:r>
              <w:rPr>
                <w:rStyle w:val="info-content-text"/>
                <w:rFonts w:ascii="Arial" w:hAnsi="Arial" w:cs="Arial" w:hint="eastAsia"/>
                <w:color w:val="333333"/>
                <w:szCs w:val="22"/>
                <w:shd w:val="clear" w:color="auto" w:fill="FFFFFF"/>
              </w:rPr>
              <w:t>营业执照，见附件。</w:t>
            </w:r>
          </w:p>
          <w:p w14:paraId="3FC73EE9" w14:textId="4403AC4D" w:rsidR="007A30DD" w:rsidRDefault="007A30DD" w:rsidP="007A30DD">
            <w:pPr>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管理手册，</w:t>
            </w:r>
            <w:r>
              <w:rPr>
                <w:rStyle w:val="info-content-text"/>
                <w:rFonts w:ascii="Arial" w:hAnsi="Arial" w:cs="Arial" w:hint="eastAsia"/>
                <w:color w:val="333333"/>
                <w:szCs w:val="22"/>
                <w:shd w:val="clear" w:color="auto" w:fill="FFFFFF"/>
              </w:rPr>
              <w:t xml:space="preserve"> </w:t>
            </w:r>
            <w:r>
              <w:rPr>
                <w:rStyle w:val="info-content-text"/>
                <w:rFonts w:ascii="Arial" w:hAnsi="Arial" w:cs="Arial" w:hint="eastAsia"/>
                <w:color w:val="333333"/>
                <w:szCs w:val="22"/>
                <w:shd w:val="clear" w:color="auto" w:fill="FFFFFF"/>
              </w:rPr>
              <w:t>实施、发布日期：</w:t>
            </w:r>
            <w:r w:rsidR="0015400B" w:rsidRPr="0015400B">
              <w:rPr>
                <w:rStyle w:val="info-content-text"/>
                <w:rFonts w:ascii="Arial" w:hAnsi="Arial" w:cs="Arial" w:hint="eastAsia"/>
                <w:color w:val="333333"/>
                <w:szCs w:val="22"/>
                <w:shd w:val="clear" w:color="auto" w:fill="FFFFFF"/>
              </w:rPr>
              <w:t>2021</w:t>
            </w:r>
            <w:r w:rsidR="0015400B" w:rsidRPr="0015400B">
              <w:rPr>
                <w:rStyle w:val="info-content-text"/>
                <w:rFonts w:ascii="Arial" w:hAnsi="Arial" w:cs="Arial" w:hint="eastAsia"/>
                <w:color w:val="333333"/>
                <w:szCs w:val="22"/>
                <w:shd w:val="clear" w:color="auto" w:fill="FFFFFF"/>
              </w:rPr>
              <w:t>年</w:t>
            </w:r>
            <w:r w:rsidR="0015400B" w:rsidRPr="0015400B">
              <w:rPr>
                <w:rStyle w:val="info-content-text"/>
                <w:rFonts w:ascii="Arial" w:hAnsi="Arial" w:cs="Arial" w:hint="eastAsia"/>
                <w:color w:val="333333"/>
                <w:szCs w:val="22"/>
                <w:shd w:val="clear" w:color="auto" w:fill="FFFFFF"/>
              </w:rPr>
              <w:t>3</w:t>
            </w:r>
            <w:r w:rsidR="0015400B" w:rsidRPr="0015400B">
              <w:rPr>
                <w:rStyle w:val="info-content-text"/>
                <w:rFonts w:ascii="Arial" w:hAnsi="Arial" w:cs="Arial" w:hint="eastAsia"/>
                <w:color w:val="333333"/>
                <w:szCs w:val="22"/>
                <w:shd w:val="clear" w:color="auto" w:fill="FFFFFF"/>
              </w:rPr>
              <w:t>月</w:t>
            </w:r>
            <w:r w:rsidR="0015400B" w:rsidRPr="0015400B">
              <w:rPr>
                <w:rStyle w:val="info-content-text"/>
                <w:rFonts w:ascii="Arial" w:hAnsi="Arial" w:cs="Arial" w:hint="eastAsia"/>
                <w:color w:val="333333"/>
                <w:szCs w:val="22"/>
                <w:shd w:val="clear" w:color="auto" w:fill="FFFFFF"/>
              </w:rPr>
              <w:t>10</w:t>
            </w:r>
            <w:r w:rsidR="0015400B" w:rsidRPr="0015400B">
              <w:rPr>
                <w:rStyle w:val="info-content-text"/>
                <w:rFonts w:ascii="Arial" w:hAnsi="Arial" w:cs="Arial" w:hint="eastAsia"/>
                <w:color w:val="333333"/>
                <w:szCs w:val="22"/>
                <w:shd w:val="clear" w:color="auto" w:fill="FFFFFF"/>
              </w:rPr>
              <w:t>日</w:t>
            </w:r>
            <w:r>
              <w:rPr>
                <w:rStyle w:val="info-content-text"/>
                <w:rFonts w:ascii="Arial" w:hAnsi="Arial" w:cs="Arial" w:hint="eastAsia"/>
                <w:color w:val="333333"/>
                <w:szCs w:val="22"/>
                <w:shd w:val="clear" w:color="auto" w:fill="FFFFFF"/>
              </w:rPr>
              <w:t>；</w:t>
            </w:r>
          </w:p>
          <w:p w14:paraId="59C55965" w14:textId="050D83EA" w:rsidR="007A30DD" w:rsidRDefault="007A30DD" w:rsidP="007A30DD">
            <w:pPr>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公司管理体系设置了综合部、</w:t>
            </w:r>
            <w:r w:rsidR="0015400B">
              <w:rPr>
                <w:rStyle w:val="info-content-text"/>
                <w:rFonts w:ascii="Arial" w:hAnsi="Arial" w:cs="Arial" w:hint="eastAsia"/>
                <w:color w:val="333333"/>
                <w:szCs w:val="22"/>
                <w:shd w:val="clear" w:color="auto" w:fill="FFFFFF"/>
              </w:rPr>
              <w:t>销售部</w:t>
            </w:r>
          </w:p>
          <w:p w14:paraId="1EB9AA98" w14:textId="43CA172A" w:rsidR="007A30DD" w:rsidRDefault="007A30DD" w:rsidP="007A30DD">
            <w:pPr>
              <w:pStyle w:val="a0"/>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总经理</w:t>
            </w:r>
            <w:r w:rsidR="0015400B" w:rsidRPr="0015400B">
              <w:rPr>
                <w:rStyle w:val="info-content-text"/>
                <w:rFonts w:ascii="Arial" w:hAnsi="Arial" w:cs="Arial" w:hint="eastAsia"/>
                <w:color w:val="333333"/>
                <w:szCs w:val="22"/>
                <w:shd w:val="clear" w:color="auto" w:fill="FFFFFF"/>
              </w:rPr>
              <w:t>盛秀英</w:t>
            </w:r>
            <w:r>
              <w:rPr>
                <w:rStyle w:val="info-content-text"/>
                <w:rFonts w:ascii="Arial" w:hAnsi="Arial" w:cs="Arial" w:hint="eastAsia"/>
                <w:color w:val="333333"/>
                <w:szCs w:val="22"/>
                <w:shd w:val="clear" w:color="auto" w:fill="FFFFFF"/>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14:paraId="15DE8F33" w14:textId="50B3C7F2" w:rsidR="007A30DD" w:rsidRPr="00F85008" w:rsidRDefault="007A30DD" w:rsidP="007A30DD">
            <w:pPr>
              <w:pStyle w:val="a0"/>
            </w:pPr>
          </w:p>
        </w:tc>
        <w:tc>
          <w:tcPr>
            <w:tcW w:w="895" w:type="dxa"/>
          </w:tcPr>
          <w:p w14:paraId="162849F5" w14:textId="77777777" w:rsidR="007A30DD" w:rsidRDefault="007A30DD" w:rsidP="007A30DD"/>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333EECA1" w:rsidR="003D4ACE" w:rsidRDefault="0079159C" w:rsidP="009A1C02">
            <w:pPr>
              <w:spacing w:line="280" w:lineRule="exact"/>
              <w:ind w:firstLineChars="200" w:firstLine="420"/>
            </w:pPr>
            <w:r>
              <w:rPr>
                <w:rFonts w:ascii="宋体" w:hAnsi="宋体" w:cs="宋体" w:hint="eastAsia"/>
                <w:szCs w:val="21"/>
              </w:rPr>
              <w:t>目前顾客的主要需求期望是：提供顾客满意的</w:t>
            </w:r>
            <w:r w:rsidR="009A1C02">
              <w:rPr>
                <w:rFonts w:ascii="宋体" w:hAnsi="宋体" w:cs="宋体" w:hint="eastAsia"/>
                <w:szCs w:val="21"/>
              </w:rPr>
              <w:t>产品及</w:t>
            </w:r>
            <w:r>
              <w:rPr>
                <w:rFonts w:ascii="宋体" w:hAnsi="宋体" w:cs="宋体" w:hint="eastAsia"/>
                <w:szCs w:val="21"/>
              </w:rPr>
              <w:t>服务。</w:t>
            </w:r>
          </w:p>
        </w:tc>
        <w:tc>
          <w:tcPr>
            <w:tcW w:w="895" w:type="dxa"/>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sidRPr="00161E1D">
              <w:rPr>
                <w:rFonts w:ascii="宋体" w:hAnsi="宋体" w:cs="宋体" w:hint="eastAsia"/>
                <w:szCs w:val="21"/>
              </w:rPr>
              <w:lastRenderedPageBreak/>
              <w:t>确定管理体系的范围</w:t>
            </w:r>
          </w:p>
          <w:p w14:paraId="5FF925D3" w14:textId="77777777" w:rsidR="003D4ACE" w:rsidRDefault="003D4ACE">
            <w:pPr>
              <w:spacing w:line="280" w:lineRule="exact"/>
            </w:pPr>
          </w:p>
        </w:tc>
        <w:tc>
          <w:tcPr>
            <w:tcW w:w="1012" w:type="dxa"/>
          </w:tcPr>
          <w:p w14:paraId="742CE91D" w14:textId="1EEA8D20" w:rsidR="003D4ACE" w:rsidRDefault="0079159C">
            <w:pPr>
              <w:spacing w:line="280" w:lineRule="exact"/>
              <w:rPr>
                <w:rFonts w:ascii="宋体" w:hAnsi="宋体" w:cs="宋体"/>
                <w:szCs w:val="21"/>
              </w:rPr>
            </w:pPr>
            <w:r>
              <w:rPr>
                <w:rFonts w:ascii="宋体" w:hAnsi="宋体" w:cs="宋体" w:hint="eastAsia"/>
                <w:szCs w:val="21"/>
              </w:rPr>
              <w:t>QE4.3</w:t>
            </w:r>
          </w:p>
          <w:p w14:paraId="79F7F917" w14:textId="77777777" w:rsidR="003D4ACE" w:rsidRDefault="003D4ACE">
            <w:pPr>
              <w:spacing w:line="280" w:lineRule="exact"/>
            </w:pPr>
          </w:p>
        </w:tc>
        <w:tc>
          <w:tcPr>
            <w:tcW w:w="10642" w:type="dxa"/>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484DC54F" w14:textId="77777777" w:rsidR="00161E1D" w:rsidRPr="00161E1D" w:rsidRDefault="00161E1D" w:rsidP="00161E1D">
            <w:pPr>
              <w:snapToGrid w:val="0"/>
              <w:spacing w:line="420" w:lineRule="auto"/>
              <w:rPr>
                <w:rFonts w:ascii="宋体" w:hAnsi="宋体" w:cs="宋体" w:hint="eastAsia"/>
                <w:szCs w:val="21"/>
              </w:rPr>
            </w:pPr>
            <w:r w:rsidRPr="00161E1D">
              <w:rPr>
                <w:rFonts w:ascii="宋体" w:hAnsi="宋体" w:cs="宋体" w:hint="eastAsia"/>
                <w:szCs w:val="21"/>
              </w:rPr>
              <w:t>Q：航空机票销售代理</w:t>
            </w:r>
          </w:p>
          <w:p w14:paraId="0265F068" w14:textId="6A973D31" w:rsidR="007A30DD" w:rsidRPr="007A30DD" w:rsidRDefault="00161E1D" w:rsidP="00161E1D">
            <w:pPr>
              <w:pStyle w:val="a0"/>
            </w:pPr>
            <w:r w:rsidRPr="00161E1D">
              <w:rPr>
                <w:rFonts w:ascii="宋体" w:hAnsi="宋体" w:cs="宋体" w:hint="eastAsia"/>
                <w:szCs w:val="21"/>
              </w:rPr>
              <w:t>E：航空机票销售代理所涉及场所的相关环境管理活动</w:t>
            </w:r>
          </w:p>
        </w:tc>
        <w:tc>
          <w:tcPr>
            <w:tcW w:w="895" w:type="dxa"/>
          </w:tcPr>
          <w:p w14:paraId="1BC472BE" w14:textId="77777777" w:rsidR="003D4ACE" w:rsidRDefault="003D4ACE"/>
        </w:tc>
      </w:tr>
      <w:tr w:rsidR="003D4ACE" w14:paraId="7012E09A" w14:textId="77777777" w:rsidTr="00112D45">
        <w:trPr>
          <w:trHeight w:val="52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2734CDAF" w:rsidR="003D4ACE" w:rsidRDefault="0079159C">
            <w:pPr>
              <w:spacing w:line="280" w:lineRule="exact"/>
              <w:rPr>
                <w:rFonts w:ascii="宋体" w:hAnsi="宋体" w:cs="宋体"/>
                <w:szCs w:val="21"/>
              </w:rPr>
            </w:pPr>
            <w:r>
              <w:rPr>
                <w:rFonts w:ascii="宋体" w:hAnsi="宋体" w:cs="宋体" w:hint="eastAsia"/>
                <w:szCs w:val="21"/>
              </w:rPr>
              <w:t>QE4.4</w:t>
            </w:r>
          </w:p>
          <w:p w14:paraId="61EC207E" w14:textId="77777777" w:rsidR="003D4ACE" w:rsidRDefault="003D4ACE">
            <w:pPr>
              <w:spacing w:line="280" w:lineRule="exact"/>
            </w:pPr>
          </w:p>
        </w:tc>
        <w:tc>
          <w:tcPr>
            <w:tcW w:w="10642" w:type="dxa"/>
            <w:vAlign w:val="center"/>
          </w:tcPr>
          <w:p w14:paraId="77912E00" w14:textId="55A3CEF7" w:rsidR="007A30DD" w:rsidRPr="007A30DD" w:rsidRDefault="007A30DD" w:rsidP="007A30DD">
            <w:pPr>
              <w:spacing w:after="160" w:line="280" w:lineRule="exact"/>
              <w:ind w:firstLineChars="200" w:firstLine="420"/>
              <w:rPr>
                <w:rFonts w:ascii="宋体" w:hAnsi="宋体" w:cs="宋体"/>
                <w:szCs w:val="21"/>
              </w:rPr>
            </w:pPr>
            <w:r w:rsidRPr="007A30DD">
              <w:rPr>
                <w:rFonts w:ascii="宋体" w:hAnsi="宋体" w:cs="宋体" w:hint="eastAsia"/>
                <w:szCs w:val="21"/>
              </w:rPr>
              <w:t>公司</w:t>
            </w:r>
            <w:r w:rsidR="0034578D" w:rsidRPr="0034578D">
              <w:rPr>
                <w:rFonts w:hint="eastAsia"/>
              </w:rPr>
              <w:t>2021</w:t>
            </w:r>
            <w:r w:rsidR="0034578D" w:rsidRPr="0034578D">
              <w:rPr>
                <w:rFonts w:hint="eastAsia"/>
              </w:rPr>
              <w:t>年</w:t>
            </w:r>
            <w:r w:rsidR="0034578D" w:rsidRPr="0034578D">
              <w:rPr>
                <w:rFonts w:hint="eastAsia"/>
              </w:rPr>
              <w:t>3</w:t>
            </w:r>
            <w:r w:rsidR="0034578D" w:rsidRPr="0034578D">
              <w:rPr>
                <w:rFonts w:hint="eastAsia"/>
              </w:rPr>
              <w:t>月</w:t>
            </w:r>
            <w:r w:rsidR="0034578D" w:rsidRPr="0034578D">
              <w:rPr>
                <w:rFonts w:hint="eastAsia"/>
              </w:rPr>
              <w:t>10</w:t>
            </w:r>
            <w:r w:rsidR="0034578D" w:rsidRPr="0034578D">
              <w:rPr>
                <w:rFonts w:hint="eastAsia"/>
              </w:rPr>
              <w:t>日</w:t>
            </w:r>
            <w:r w:rsidRPr="007A30DD">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sidR="00112D45">
              <w:rPr>
                <w:rFonts w:ascii="宋体" w:hAnsi="宋体" w:cs="宋体" w:hint="eastAsia"/>
                <w:szCs w:val="21"/>
              </w:rPr>
              <w:t>21</w:t>
            </w:r>
            <w:r w:rsidRPr="007A30DD">
              <w:rPr>
                <w:rFonts w:ascii="宋体" w:hAnsi="宋体" w:cs="宋体" w:hint="eastAsia"/>
                <w:szCs w:val="21"/>
              </w:rPr>
              <w:t>年管理目标分解及完成情况记录。</w:t>
            </w:r>
          </w:p>
          <w:p w14:paraId="179EBE26" w14:textId="77777777" w:rsidR="007A30DD" w:rsidRPr="007A30DD" w:rsidRDefault="007A30DD" w:rsidP="007A30DD">
            <w:pPr>
              <w:spacing w:after="160" w:line="280" w:lineRule="exact"/>
              <w:ind w:firstLineChars="200" w:firstLine="420"/>
              <w:rPr>
                <w:rFonts w:ascii="宋体" w:hAnsi="宋体" w:cs="宋体"/>
                <w:szCs w:val="21"/>
              </w:rPr>
            </w:pPr>
            <w:r w:rsidRPr="007A30DD">
              <w:rPr>
                <w:rFonts w:ascii="宋体" w:hAnsi="宋体" w:cs="宋体" w:hint="eastAsia"/>
                <w:szCs w:val="21"/>
              </w:rPr>
              <w:t>与负责人交流：部门确定了满足与管理体系有关的客户及相关方的要求。</w:t>
            </w:r>
          </w:p>
          <w:p w14:paraId="3FF16CEE"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1.公司通过监视和评审有关相关方及其有关要求的信息，实现持续改进</w:t>
            </w:r>
          </w:p>
          <w:p w14:paraId="2BECB7FC"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2. 应对风险的措施：</w:t>
            </w:r>
          </w:p>
          <w:p w14:paraId="335B0A00"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469B7878" w:rsidR="003D4ACE" w:rsidRDefault="007A30DD" w:rsidP="007A30DD">
            <w:pPr>
              <w:spacing w:line="280" w:lineRule="exact"/>
            </w:pPr>
            <w:r w:rsidRPr="007A30DD">
              <w:rPr>
                <w:rFonts w:ascii="宋体" w:hAnsi="宋体" w:cs="宋体" w:hint="eastAsia"/>
                <w:szCs w:val="21"/>
              </w:rPr>
              <w:t>b)通过签订客户协议和供应商协议的条款把控风险等。</w:t>
            </w:r>
          </w:p>
        </w:tc>
        <w:tc>
          <w:tcPr>
            <w:tcW w:w="895" w:type="dxa"/>
          </w:tcPr>
          <w:p w14:paraId="2A754633" w14:textId="77777777" w:rsidR="003D4ACE" w:rsidRDefault="003D4ACE"/>
        </w:tc>
      </w:tr>
      <w:tr w:rsidR="007A30DD" w14:paraId="41E201BA" w14:textId="77777777">
        <w:trPr>
          <w:trHeight w:val="1008"/>
        </w:trPr>
        <w:tc>
          <w:tcPr>
            <w:tcW w:w="2160" w:type="dxa"/>
          </w:tcPr>
          <w:p w14:paraId="1F3F5820" w14:textId="77777777" w:rsidR="007A30DD" w:rsidRDefault="007A30DD" w:rsidP="007A30DD">
            <w:pPr>
              <w:spacing w:line="280" w:lineRule="exact"/>
              <w:rPr>
                <w:rFonts w:ascii="宋体" w:hAnsi="宋体" w:cs="宋体"/>
                <w:szCs w:val="21"/>
              </w:rPr>
            </w:pPr>
            <w:r>
              <w:rPr>
                <w:rFonts w:ascii="宋体" w:hAnsi="宋体" w:cs="宋体" w:hint="eastAsia"/>
                <w:szCs w:val="21"/>
              </w:rPr>
              <w:t>领导作用与承诺</w:t>
            </w:r>
          </w:p>
          <w:p w14:paraId="5C2497EB" w14:textId="77777777" w:rsidR="007A30DD" w:rsidRDefault="007A30DD" w:rsidP="007A30DD">
            <w:pPr>
              <w:spacing w:line="280" w:lineRule="exact"/>
            </w:pPr>
            <w:r>
              <w:rPr>
                <w:rFonts w:ascii="宋体" w:hAnsi="宋体" w:cs="宋体" w:hint="eastAsia"/>
                <w:szCs w:val="21"/>
              </w:rPr>
              <w:t>--总则</w:t>
            </w:r>
          </w:p>
        </w:tc>
        <w:tc>
          <w:tcPr>
            <w:tcW w:w="1012" w:type="dxa"/>
          </w:tcPr>
          <w:p w14:paraId="02E4F97A" w14:textId="50E721A9" w:rsidR="007A30DD" w:rsidRDefault="00996569" w:rsidP="007A30DD">
            <w:pPr>
              <w:spacing w:line="280" w:lineRule="exact"/>
              <w:rPr>
                <w:rFonts w:ascii="宋体" w:hAnsi="宋体" w:cs="宋体"/>
                <w:szCs w:val="21"/>
              </w:rPr>
            </w:pPr>
            <w:r>
              <w:rPr>
                <w:rFonts w:ascii="宋体" w:hAnsi="宋体" w:cs="宋体" w:hint="eastAsia"/>
                <w:szCs w:val="21"/>
              </w:rPr>
              <w:t>QE</w:t>
            </w:r>
          </w:p>
          <w:p w14:paraId="25436E66" w14:textId="77777777" w:rsidR="007A30DD" w:rsidRDefault="007A30DD" w:rsidP="007A30DD">
            <w:pPr>
              <w:spacing w:line="280" w:lineRule="exact"/>
              <w:rPr>
                <w:rFonts w:ascii="宋体" w:hAnsi="宋体" w:cs="宋体"/>
                <w:szCs w:val="21"/>
              </w:rPr>
            </w:pPr>
            <w:r>
              <w:rPr>
                <w:rFonts w:ascii="宋体" w:hAnsi="宋体" w:cs="宋体" w:hint="eastAsia"/>
                <w:szCs w:val="21"/>
              </w:rPr>
              <w:t>5.1</w:t>
            </w:r>
          </w:p>
          <w:p w14:paraId="26EF17ED" w14:textId="77777777" w:rsidR="007A30DD" w:rsidRDefault="007A30DD" w:rsidP="007A30DD">
            <w:pPr>
              <w:spacing w:line="280" w:lineRule="exact"/>
              <w:rPr>
                <w:rFonts w:ascii="宋体" w:hAnsi="宋体" w:cs="宋体"/>
                <w:szCs w:val="21"/>
              </w:rPr>
            </w:pPr>
            <w:r>
              <w:rPr>
                <w:rFonts w:ascii="宋体" w:hAnsi="宋体" w:cs="宋体" w:hint="eastAsia"/>
                <w:szCs w:val="21"/>
              </w:rPr>
              <w:t>5.1.1</w:t>
            </w:r>
          </w:p>
          <w:p w14:paraId="3D75938C" w14:textId="77777777" w:rsidR="007A30DD" w:rsidRDefault="007A30DD" w:rsidP="007A30DD">
            <w:pPr>
              <w:spacing w:line="280" w:lineRule="exact"/>
            </w:pPr>
          </w:p>
        </w:tc>
        <w:tc>
          <w:tcPr>
            <w:tcW w:w="10642" w:type="dxa"/>
            <w:vAlign w:val="center"/>
          </w:tcPr>
          <w:p w14:paraId="0334FEDB" w14:textId="26604BAC" w:rsidR="007A30DD" w:rsidRDefault="007A30DD" w:rsidP="007A30DD">
            <w:pPr>
              <w:spacing w:line="280" w:lineRule="exact"/>
              <w:ind w:firstLineChars="200" w:firstLine="420"/>
              <w:rPr>
                <w:rFonts w:ascii="宋体" w:hAnsi="宋体" w:cs="宋体"/>
                <w:szCs w:val="21"/>
              </w:rPr>
            </w:pPr>
            <w:r>
              <w:rPr>
                <w:rFonts w:ascii="宋体" w:hAnsi="宋体" w:cs="宋体" w:hint="eastAsia"/>
                <w:szCs w:val="21"/>
              </w:rPr>
              <w:t>公司总经理</w:t>
            </w:r>
            <w:r w:rsidR="00BA129B" w:rsidRPr="00BA129B">
              <w:rPr>
                <w:rFonts w:ascii="宋体" w:hAnsi="宋体" w:cs="宋体" w:hint="eastAsia"/>
                <w:szCs w:val="21"/>
              </w:rPr>
              <w:t>盛秀英</w:t>
            </w:r>
            <w:r>
              <w:rPr>
                <w:rFonts w:ascii="宋体" w:hAnsi="宋体" w:cs="宋体" w:hint="eastAsia"/>
                <w:szCs w:val="21"/>
              </w:rPr>
              <w:t>介绍主要承诺有：</w:t>
            </w:r>
          </w:p>
          <w:p w14:paraId="3D5F849F" w14:textId="5676A389"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a）对质量/环境的有效性负有责任；</w:t>
            </w:r>
          </w:p>
          <w:p w14:paraId="146F8AFA" w14:textId="234C81A3"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b）确保制定质量/环境管理体系的目标，并与组织环境和战略方向相一致；</w:t>
            </w:r>
          </w:p>
          <w:p w14:paraId="163349AD" w14:textId="32773C2E"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c）确保质量/环境管理体系要求融入与组织的业务过程；</w:t>
            </w:r>
          </w:p>
          <w:p w14:paraId="489E35CF" w14:textId="77777777"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d）促进使用过程方法和基于风险的思维；</w:t>
            </w:r>
          </w:p>
          <w:p w14:paraId="7883165F" w14:textId="49160449"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e）确保获得质量/环境管理体系所需的资源；</w:t>
            </w:r>
          </w:p>
          <w:p w14:paraId="57FE21FD" w14:textId="6CAF3597"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f）沟通有效的质量管理和符合质量/环境管理体系要求的重要性；</w:t>
            </w:r>
          </w:p>
          <w:p w14:paraId="4B6ABAE8" w14:textId="18A7D03A"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g）确保实现质量/环境管理体系的预期结果；</w:t>
            </w:r>
          </w:p>
          <w:p w14:paraId="58912182" w14:textId="78EC09F9"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h）促进、知道和支持员工努力提高质量/环境管理体系的有效性；</w:t>
            </w:r>
          </w:p>
          <w:p w14:paraId="52BF6027" w14:textId="77777777" w:rsidR="005F11F4" w:rsidRPr="005F11F4" w:rsidRDefault="005F11F4" w:rsidP="005F11F4">
            <w:pPr>
              <w:spacing w:line="280" w:lineRule="exact"/>
              <w:rPr>
                <w:rFonts w:ascii="宋体" w:hAnsi="宋体" w:cs="宋体"/>
                <w:szCs w:val="21"/>
              </w:rPr>
            </w:pPr>
            <w:r w:rsidRPr="005F11F4">
              <w:rPr>
                <w:rFonts w:ascii="宋体" w:hAnsi="宋体" w:cs="宋体" w:hint="eastAsia"/>
                <w:szCs w:val="21"/>
              </w:rPr>
              <w:t>i）推动改进；</w:t>
            </w:r>
          </w:p>
          <w:p w14:paraId="6A0F96B6" w14:textId="12D88F8A" w:rsidR="0031773B" w:rsidRPr="0031773B" w:rsidRDefault="005F11F4" w:rsidP="005F11F4">
            <w:pPr>
              <w:spacing w:line="280" w:lineRule="exact"/>
              <w:rPr>
                <w:rFonts w:ascii="宋体" w:hAnsi="宋体" w:cs="宋体"/>
                <w:szCs w:val="21"/>
              </w:rPr>
            </w:pPr>
            <w:r w:rsidRPr="005F11F4">
              <w:rPr>
                <w:rFonts w:ascii="宋体" w:hAnsi="宋体" w:cs="宋体" w:hint="eastAsia"/>
                <w:szCs w:val="21"/>
              </w:rPr>
              <w:t>j）支持其他的管理者履行其相关领域的职责。</w:t>
            </w:r>
          </w:p>
          <w:p w14:paraId="2FD3ACF7" w14:textId="0EEC5B78" w:rsidR="007A30DD" w:rsidRDefault="007A30DD" w:rsidP="007A30DD">
            <w:pPr>
              <w:spacing w:line="280" w:lineRule="exact"/>
              <w:ind w:firstLineChars="200" w:firstLine="420"/>
              <w:rPr>
                <w:rFonts w:ascii="宋体" w:hAnsi="宋体" w:cs="宋体"/>
                <w:szCs w:val="21"/>
              </w:rPr>
            </w:pPr>
            <w:r>
              <w:rPr>
                <w:rFonts w:ascii="宋体" w:hAnsi="宋体" w:cs="宋体" w:hint="eastAsia"/>
                <w:szCs w:val="21"/>
              </w:rPr>
              <w:t>对全体员工进行了</w:t>
            </w:r>
            <w:r w:rsidR="0031773B">
              <w:rPr>
                <w:rFonts w:ascii="宋体" w:hAnsi="宋体" w:cs="宋体" w:hint="eastAsia"/>
                <w:szCs w:val="21"/>
              </w:rPr>
              <w:t>客户</w:t>
            </w:r>
            <w:r>
              <w:rPr>
                <w:rFonts w:ascii="宋体" w:hAnsi="宋体" w:cs="宋体" w:hint="eastAsia"/>
                <w:szCs w:val="21"/>
              </w:rPr>
              <w:t>关注焦点的宣传和培训，制定了管理文件和管理目标，并按规定进行了管理评审，目前该公司的管理体系基本得到了落实。管理层通过制定方针和目标并通过会议、</w:t>
            </w:r>
            <w:r w:rsidR="0031773B">
              <w:rPr>
                <w:rFonts w:ascii="宋体" w:hAnsi="宋体" w:cs="宋体" w:hint="eastAsia"/>
                <w:szCs w:val="21"/>
              </w:rPr>
              <w:t>培训等形式要求员工理解企业的方针目标以及传达守法经营及达到客户</w:t>
            </w:r>
            <w:r>
              <w:rPr>
                <w:rFonts w:ascii="宋体" w:hAnsi="宋体" w:cs="宋体" w:hint="eastAsia"/>
                <w:szCs w:val="21"/>
              </w:rPr>
              <w:t>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w:t>
            </w:r>
            <w:r w:rsidR="0031773B">
              <w:rPr>
                <w:rFonts w:ascii="宋体" w:hAnsi="宋体" w:cs="宋体" w:hint="eastAsia"/>
                <w:szCs w:val="21"/>
              </w:rPr>
              <w:t>客户</w:t>
            </w:r>
            <w:r>
              <w:rPr>
                <w:rFonts w:ascii="宋体" w:hAnsi="宋体" w:cs="宋体" w:hint="eastAsia"/>
                <w:szCs w:val="21"/>
              </w:rPr>
              <w:t>满意的重要性，并形成制度化，规定了定期检查落实的情况，并有具体要求。</w:t>
            </w:r>
          </w:p>
          <w:p w14:paraId="2070F8B3" w14:textId="669F4C88" w:rsidR="007A30DD" w:rsidRDefault="007A30DD" w:rsidP="007A30DD">
            <w:pPr>
              <w:spacing w:line="280" w:lineRule="exact"/>
            </w:pPr>
            <w:r>
              <w:rPr>
                <w:rFonts w:ascii="宋体" w:hAnsi="宋体" w:cs="宋体" w:hint="eastAsia"/>
                <w:szCs w:val="21"/>
              </w:rPr>
              <w:t>承诺基本实现，没有违反的情况发生。</w:t>
            </w:r>
          </w:p>
        </w:tc>
        <w:tc>
          <w:tcPr>
            <w:tcW w:w="895" w:type="dxa"/>
          </w:tcPr>
          <w:p w14:paraId="2901B74E" w14:textId="77777777" w:rsidR="007A30DD" w:rsidRDefault="007A30DD" w:rsidP="007A30DD"/>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vAlign w:val="center"/>
          </w:tcPr>
          <w:p w14:paraId="469DC60B" w14:textId="77777777" w:rsidR="003D4ACE" w:rsidRDefault="0079159C">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3075E452"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a）确定、理解并持续满足顾客要求以及适用的法律法规要求；</w:t>
            </w:r>
          </w:p>
          <w:p w14:paraId="35C4D875"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b）确定和应对能够影响产品、服务符合性以及增强顾客满意能力的风险和机遇；</w:t>
            </w:r>
          </w:p>
          <w:p w14:paraId="4384BABC" w14:textId="77777777" w:rsid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c）始终致力于增强顾客满意。</w:t>
            </w:r>
          </w:p>
          <w:p w14:paraId="415EAD26" w14:textId="2CB554D8" w:rsidR="003D4ACE" w:rsidRDefault="0079159C" w:rsidP="0097607B">
            <w:pPr>
              <w:spacing w:line="280" w:lineRule="exact"/>
            </w:pPr>
            <w:r>
              <w:rPr>
                <w:rFonts w:ascii="宋体" w:hAnsi="宋体" w:cs="宋体" w:hint="eastAsia"/>
                <w:szCs w:val="21"/>
              </w:rPr>
              <w:t>详见审核Q9.1.2条款记录。</w:t>
            </w:r>
          </w:p>
        </w:tc>
        <w:tc>
          <w:tcPr>
            <w:tcW w:w="895" w:type="dxa"/>
          </w:tcPr>
          <w:p w14:paraId="682565FE" w14:textId="77777777" w:rsidR="003D4ACE" w:rsidRDefault="003D4ACE"/>
        </w:tc>
      </w:tr>
      <w:tr w:rsidR="00EB30E6" w14:paraId="1755616A" w14:textId="77777777" w:rsidTr="000665C8">
        <w:trPr>
          <w:trHeight w:val="662"/>
        </w:trPr>
        <w:tc>
          <w:tcPr>
            <w:tcW w:w="2160" w:type="dxa"/>
          </w:tcPr>
          <w:p w14:paraId="478CD575" w14:textId="77777777" w:rsidR="00EB30E6" w:rsidRDefault="00EB30E6" w:rsidP="00EB30E6">
            <w:pPr>
              <w:spacing w:line="280" w:lineRule="exact"/>
              <w:rPr>
                <w:rFonts w:ascii="宋体" w:hAnsi="宋体" w:cs="宋体"/>
                <w:szCs w:val="21"/>
              </w:rPr>
            </w:pPr>
            <w:r>
              <w:rPr>
                <w:rFonts w:ascii="宋体" w:hAnsi="宋体" w:cs="宋体" w:hint="eastAsia"/>
                <w:szCs w:val="21"/>
              </w:rPr>
              <w:t>方针</w:t>
            </w:r>
          </w:p>
          <w:p w14:paraId="00E5BE8D" w14:textId="77777777" w:rsidR="00EB30E6" w:rsidRDefault="00EB30E6" w:rsidP="00EB30E6">
            <w:pPr>
              <w:spacing w:line="280" w:lineRule="exact"/>
              <w:rPr>
                <w:rFonts w:ascii="宋体" w:hAnsi="宋体" w:cs="宋体"/>
                <w:szCs w:val="21"/>
              </w:rPr>
            </w:pPr>
            <w:r>
              <w:rPr>
                <w:rFonts w:ascii="宋体" w:hAnsi="宋体" w:cs="宋体" w:hint="eastAsia"/>
                <w:szCs w:val="21"/>
              </w:rPr>
              <w:t>制定方针</w:t>
            </w:r>
          </w:p>
          <w:p w14:paraId="08CBE0EC" w14:textId="77777777" w:rsidR="00EB30E6" w:rsidRDefault="00EB30E6" w:rsidP="00EB30E6">
            <w:pPr>
              <w:spacing w:line="280" w:lineRule="exact"/>
            </w:pPr>
            <w:r>
              <w:rPr>
                <w:rFonts w:ascii="宋体" w:hAnsi="宋体" w:cs="宋体" w:hint="eastAsia"/>
                <w:szCs w:val="21"/>
              </w:rPr>
              <w:t>沟通方针</w:t>
            </w:r>
          </w:p>
        </w:tc>
        <w:tc>
          <w:tcPr>
            <w:tcW w:w="1012" w:type="dxa"/>
          </w:tcPr>
          <w:p w14:paraId="10806BF8" w14:textId="68DFE3D5" w:rsidR="00EB30E6" w:rsidRDefault="00996569" w:rsidP="00EB30E6">
            <w:pPr>
              <w:spacing w:line="280" w:lineRule="exact"/>
              <w:rPr>
                <w:rFonts w:ascii="宋体" w:hAnsi="宋体" w:cs="宋体"/>
                <w:szCs w:val="21"/>
              </w:rPr>
            </w:pPr>
            <w:r>
              <w:rPr>
                <w:rFonts w:ascii="宋体" w:hAnsi="宋体" w:cs="宋体" w:hint="eastAsia"/>
                <w:szCs w:val="21"/>
              </w:rPr>
              <w:t>QE</w:t>
            </w:r>
            <w:r w:rsidR="00EB30E6">
              <w:rPr>
                <w:rFonts w:ascii="宋体" w:hAnsi="宋体" w:cs="宋体" w:hint="eastAsia"/>
                <w:szCs w:val="21"/>
              </w:rPr>
              <w:t>5.2</w:t>
            </w:r>
          </w:p>
          <w:p w14:paraId="29BACAD8" w14:textId="77777777" w:rsidR="00EB30E6" w:rsidRDefault="00EB30E6" w:rsidP="00EB30E6">
            <w:pPr>
              <w:snapToGrid w:val="0"/>
              <w:spacing w:line="280" w:lineRule="exact"/>
              <w:rPr>
                <w:szCs w:val="21"/>
              </w:rPr>
            </w:pPr>
          </w:p>
          <w:p w14:paraId="7E049612" w14:textId="77777777" w:rsidR="00EB30E6" w:rsidRDefault="00EB30E6" w:rsidP="00EB30E6">
            <w:pPr>
              <w:spacing w:line="280" w:lineRule="exact"/>
              <w:rPr>
                <w:rFonts w:ascii="宋体" w:hAnsi="宋体" w:cs="宋体"/>
                <w:szCs w:val="21"/>
              </w:rPr>
            </w:pPr>
          </w:p>
          <w:p w14:paraId="10FE31AE" w14:textId="77777777" w:rsidR="00EB30E6" w:rsidRDefault="00EB30E6" w:rsidP="00EB30E6">
            <w:pPr>
              <w:spacing w:line="280" w:lineRule="exact"/>
            </w:pPr>
          </w:p>
        </w:tc>
        <w:tc>
          <w:tcPr>
            <w:tcW w:w="10642" w:type="dxa"/>
            <w:vAlign w:val="center"/>
          </w:tcPr>
          <w:p w14:paraId="47A872DD" w14:textId="77777777" w:rsidR="00EB30E6" w:rsidRDefault="00EB30E6" w:rsidP="00EB30E6">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14:paraId="7A1D9822" w14:textId="77777777" w:rsidR="006E3CF9" w:rsidRDefault="006E3CF9" w:rsidP="006E3CF9">
            <w:pPr>
              <w:ind w:firstLineChars="300" w:firstLine="632"/>
              <w:rPr>
                <w:b/>
                <w:bCs/>
              </w:rPr>
            </w:pPr>
            <w:r w:rsidRPr="006E3CF9">
              <w:rPr>
                <w:rFonts w:hint="eastAsia"/>
                <w:b/>
                <w:bCs/>
              </w:rPr>
              <w:t>守法诚信追求质量，预防污染保护环境；</w:t>
            </w:r>
          </w:p>
          <w:p w14:paraId="7A483F92" w14:textId="5C624E61" w:rsidR="00EB30E6" w:rsidRDefault="006E3CF9" w:rsidP="006E3CF9">
            <w:pPr>
              <w:ind w:firstLineChars="200" w:firstLine="422"/>
              <w:rPr>
                <w:b/>
                <w:bCs/>
              </w:rPr>
            </w:pPr>
            <w:r w:rsidRPr="006E3CF9">
              <w:rPr>
                <w:rFonts w:hint="eastAsia"/>
                <w:b/>
                <w:bCs/>
              </w:rPr>
              <w:t xml:space="preserve">  </w:t>
            </w:r>
            <w:r w:rsidRPr="006E3CF9">
              <w:rPr>
                <w:rFonts w:hint="eastAsia"/>
                <w:b/>
                <w:bCs/>
              </w:rPr>
              <w:t>关爱员工健康安全，持续改进追求卓越。</w:t>
            </w:r>
          </w:p>
          <w:p w14:paraId="40BBBEFF" w14:textId="0BCE694B"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公司以质量、环境标准为基础，结合公司实际特制定管理方针。与总经理进行交谈，总经理</w:t>
            </w:r>
            <w:r w:rsidR="00016656" w:rsidRPr="00016656">
              <w:rPr>
                <w:rFonts w:hint="eastAsia"/>
              </w:rPr>
              <w:t>盛秀英</w:t>
            </w:r>
            <w:r>
              <w:rPr>
                <w:rFonts w:ascii="宋体" w:hAnsi="宋体" w:cs="宋体" w:hint="eastAsia"/>
                <w:szCs w:val="21"/>
              </w:rPr>
              <w:t>对方针内涵的理解较深刻。方针能为制定目标提供框架，方针基本符合标准的要求。</w:t>
            </w:r>
          </w:p>
          <w:p w14:paraId="7D9B1952" w14:textId="60B2DC88"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016656" w:rsidRPr="00016656">
              <w:rPr>
                <w:rFonts w:hint="eastAsia"/>
              </w:rPr>
              <w:t>盛秀英</w:t>
            </w:r>
            <w:r>
              <w:rPr>
                <w:rFonts w:ascii="宋体" w:hAnsi="宋体" w:cs="宋体" w:hint="eastAsia"/>
                <w:szCs w:val="21"/>
              </w:rPr>
              <w:t>总经理说管理评审时对方针的持续适宜性进行了评审，有评审记录。</w:t>
            </w:r>
          </w:p>
          <w:p w14:paraId="7C208A7C" w14:textId="42275314" w:rsidR="00EB30E6" w:rsidRDefault="00EB30E6" w:rsidP="00EB30E6">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tcPr>
          <w:p w14:paraId="076DB8C0" w14:textId="77777777" w:rsidR="00EB30E6" w:rsidRDefault="00EB30E6" w:rsidP="00EB30E6"/>
        </w:tc>
      </w:tr>
      <w:tr w:rsidR="00EB30E6" w14:paraId="3C319464" w14:textId="77777777">
        <w:trPr>
          <w:trHeight w:val="2110"/>
        </w:trPr>
        <w:tc>
          <w:tcPr>
            <w:tcW w:w="2160" w:type="dxa"/>
          </w:tcPr>
          <w:p w14:paraId="4186D3CF" w14:textId="77777777" w:rsidR="00EB30E6" w:rsidRDefault="00EB30E6" w:rsidP="00EB30E6">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EB30E6" w:rsidRDefault="00EB30E6" w:rsidP="00EB30E6">
            <w:pPr>
              <w:spacing w:line="280" w:lineRule="exact"/>
              <w:rPr>
                <w:rFonts w:ascii="宋体" w:hAnsi="宋体" w:cs="宋体"/>
                <w:szCs w:val="21"/>
              </w:rPr>
            </w:pPr>
          </w:p>
        </w:tc>
        <w:tc>
          <w:tcPr>
            <w:tcW w:w="1012" w:type="dxa"/>
          </w:tcPr>
          <w:p w14:paraId="657ECD87" w14:textId="70344582" w:rsidR="00EB30E6" w:rsidRDefault="00EB30E6" w:rsidP="00EB30E6">
            <w:pPr>
              <w:spacing w:line="280" w:lineRule="exact"/>
              <w:rPr>
                <w:rFonts w:ascii="宋体" w:cs="宋体"/>
                <w:szCs w:val="21"/>
              </w:rPr>
            </w:pPr>
            <w:r>
              <w:rPr>
                <w:rFonts w:ascii="宋体" w:cs="宋体"/>
                <w:szCs w:val="21"/>
              </w:rPr>
              <w:t>QE5.3</w:t>
            </w:r>
          </w:p>
          <w:p w14:paraId="4C9FACC1" w14:textId="77777777" w:rsidR="00EB30E6" w:rsidRDefault="00EB30E6" w:rsidP="00EB30E6">
            <w:pPr>
              <w:spacing w:line="280" w:lineRule="exact"/>
            </w:pPr>
          </w:p>
        </w:tc>
        <w:tc>
          <w:tcPr>
            <w:tcW w:w="10642" w:type="dxa"/>
            <w:vAlign w:val="center"/>
          </w:tcPr>
          <w:p w14:paraId="2D8199E7" w14:textId="283639CE" w:rsidR="00EB30E6" w:rsidRDefault="00EB30E6" w:rsidP="00EB30E6">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w:t>
            </w:r>
            <w:r w:rsidR="00AD122E">
              <w:rPr>
                <w:rFonts w:hint="eastAsia"/>
                <w:szCs w:val="22"/>
              </w:rPr>
              <w:t>方针和管理目标。建立、实施和保持公司管理体系所需的过程，公司</w:t>
            </w:r>
            <w:r>
              <w:rPr>
                <w:rFonts w:hint="eastAsia"/>
                <w:szCs w:val="22"/>
              </w:rPr>
              <w:t>任命</w:t>
            </w:r>
            <w:r w:rsidR="00996569" w:rsidRPr="00996569">
              <w:rPr>
                <w:rFonts w:hint="eastAsia"/>
              </w:rPr>
              <w:t>张刚刚</w:t>
            </w:r>
            <w:r>
              <w:rPr>
                <w:rFonts w:hint="eastAsia"/>
                <w:szCs w:val="22"/>
              </w:rPr>
              <w:t>为管</w:t>
            </w:r>
            <w:r>
              <w:rPr>
                <w:rFonts w:hint="eastAsia"/>
              </w:rPr>
              <w:t>理体系的管理者代表。其职责和权限规定如下：</w:t>
            </w:r>
          </w:p>
          <w:p w14:paraId="79F569C9" w14:textId="77777777" w:rsidR="00996569" w:rsidRDefault="00996569" w:rsidP="00996569">
            <w:pPr>
              <w:spacing w:line="280" w:lineRule="exact"/>
              <w:ind w:firstLineChars="200" w:firstLine="420"/>
            </w:pPr>
            <w:r>
              <w:rPr>
                <w:rFonts w:hint="eastAsia"/>
              </w:rPr>
              <w:t>1</w:t>
            </w:r>
            <w:r>
              <w:rPr>
                <w:rFonts w:hint="eastAsia"/>
              </w:rPr>
              <w:t>）负责审核管理手册和程序文件；</w:t>
            </w:r>
          </w:p>
          <w:p w14:paraId="56E84F3C" w14:textId="77777777" w:rsidR="00996569" w:rsidRDefault="00996569" w:rsidP="00996569">
            <w:pPr>
              <w:spacing w:line="280" w:lineRule="exact"/>
              <w:ind w:firstLineChars="200" w:firstLine="420"/>
            </w:pPr>
            <w:r>
              <w:rPr>
                <w:rFonts w:hint="eastAsia"/>
              </w:rPr>
              <w:t>2</w:t>
            </w:r>
            <w:r>
              <w:rPr>
                <w:rFonts w:hint="eastAsia"/>
              </w:rPr>
              <w:t>）批准技术性文件；审核质量</w:t>
            </w:r>
            <w:r>
              <w:rPr>
                <w:rFonts w:hint="eastAsia"/>
              </w:rPr>
              <w:t>/</w:t>
            </w:r>
            <w:r>
              <w:rPr>
                <w:rFonts w:hint="eastAsia"/>
              </w:rPr>
              <w:t>环境</w:t>
            </w:r>
            <w:r>
              <w:rPr>
                <w:rFonts w:hint="eastAsia"/>
              </w:rPr>
              <w:t>/</w:t>
            </w:r>
            <w:r>
              <w:rPr>
                <w:rFonts w:hint="eastAsia"/>
              </w:rPr>
              <w:t>职业健康安全管理体系中的其他管理性文件；</w:t>
            </w:r>
          </w:p>
          <w:p w14:paraId="29349D5F" w14:textId="6A775884" w:rsidR="00996569" w:rsidRDefault="00996569" w:rsidP="00996569">
            <w:pPr>
              <w:spacing w:line="280" w:lineRule="exact"/>
              <w:ind w:firstLineChars="200" w:firstLine="420"/>
            </w:pPr>
            <w:r>
              <w:rPr>
                <w:rFonts w:hint="eastAsia"/>
              </w:rPr>
              <w:t>3</w:t>
            </w:r>
            <w:r>
              <w:rPr>
                <w:rFonts w:hint="eastAsia"/>
              </w:rPr>
              <w:t>）确保质量</w:t>
            </w:r>
            <w:r>
              <w:rPr>
                <w:rFonts w:hint="eastAsia"/>
              </w:rPr>
              <w:t>/</w:t>
            </w:r>
            <w:r>
              <w:rPr>
                <w:rFonts w:hint="eastAsia"/>
              </w:rPr>
              <w:t>环境管理体系在各过程中得到建立、实施并向最高管理者报告体系运行的绩效和其他信息，包括改进的需求；</w:t>
            </w:r>
          </w:p>
          <w:p w14:paraId="6286008E" w14:textId="7F8BA8C6" w:rsidR="00996569" w:rsidRDefault="00996569" w:rsidP="00996569">
            <w:pPr>
              <w:spacing w:line="280" w:lineRule="exact"/>
              <w:ind w:firstLineChars="200" w:firstLine="420"/>
            </w:pPr>
            <w:r>
              <w:rPr>
                <w:rFonts w:hint="eastAsia"/>
              </w:rPr>
              <w:t>4</w:t>
            </w:r>
            <w:r>
              <w:rPr>
                <w:rFonts w:hint="eastAsia"/>
              </w:rPr>
              <w:t>）贯彻质量</w:t>
            </w:r>
            <w:r>
              <w:rPr>
                <w:rFonts w:hint="eastAsia"/>
              </w:rPr>
              <w:t>/</w:t>
            </w:r>
            <w:r>
              <w:rPr>
                <w:rFonts w:hint="eastAsia"/>
              </w:rPr>
              <w:t>环境方针，落实质量</w:t>
            </w:r>
            <w:r>
              <w:rPr>
                <w:rFonts w:hint="eastAsia"/>
              </w:rPr>
              <w:t>/</w:t>
            </w:r>
            <w:r>
              <w:rPr>
                <w:rFonts w:hint="eastAsia"/>
              </w:rPr>
              <w:t>环境</w:t>
            </w:r>
            <w:r>
              <w:rPr>
                <w:rFonts w:hint="eastAsia"/>
              </w:rPr>
              <w:t>/</w:t>
            </w:r>
            <w:r>
              <w:rPr>
                <w:rFonts w:hint="eastAsia"/>
              </w:rPr>
              <w:t>职业健康安全目标；</w:t>
            </w:r>
          </w:p>
          <w:p w14:paraId="49D02685" w14:textId="77777777" w:rsidR="00996569" w:rsidRDefault="00996569" w:rsidP="00996569">
            <w:pPr>
              <w:spacing w:line="280" w:lineRule="exact"/>
              <w:ind w:firstLineChars="200" w:firstLine="420"/>
            </w:pPr>
            <w:r>
              <w:rPr>
                <w:rFonts w:hint="eastAsia"/>
              </w:rPr>
              <w:t>5</w:t>
            </w:r>
            <w:r>
              <w:rPr>
                <w:rFonts w:hint="eastAsia"/>
              </w:rPr>
              <w:t>）确保整个组织内形成并逐步提高满足顾客需求的意识；</w:t>
            </w:r>
          </w:p>
          <w:p w14:paraId="51629B79" w14:textId="2BD6B88E" w:rsidR="00996569" w:rsidRDefault="00996569" w:rsidP="00996569">
            <w:pPr>
              <w:spacing w:line="280" w:lineRule="exact"/>
              <w:ind w:firstLineChars="200" w:firstLine="420"/>
            </w:pPr>
            <w:r>
              <w:rPr>
                <w:rFonts w:hint="eastAsia"/>
              </w:rPr>
              <w:t>6</w:t>
            </w:r>
            <w:r>
              <w:rPr>
                <w:rFonts w:hint="eastAsia"/>
              </w:rPr>
              <w:t>）负责组织质量</w:t>
            </w:r>
            <w:r>
              <w:rPr>
                <w:rFonts w:hint="eastAsia"/>
              </w:rPr>
              <w:t>/</w:t>
            </w:r>
            <w:r>
              <w:rPr>
                <w:rFonts w:hint="eastAsia"/>
              </w:rPr>
              <w:t>环境管理体系的内部审核；</w:t>
            </w:r>
          </w:p>
          <w:p w14:paraId="5A9C9360" w14:textId="6772E664" w:rsidR="00EB30E6" w:rsidRDefault="00996569" w:rsidP="00996569">
            <w:pPr>
              <w:snapToGrid w:val="0"/>
              <w:spacing w:line="320" w:lineRule="exact"/>
              <w:ind w:firstLineChars="200" w:firstLine="420"/>
              <w:jc w:val="left"/>
              <w:rPr>
                <w:rFonts w:asciiTheme="minorEastAsia" w:eastAsiaTheme="minorEastAsia" w:hAnsiTheme="minorEastAsia" w:cstheme="minorEastAsia"/>
                <w:szCs w:val="21"/>
              </w:rPr>
            </w:pPr>
            <w:r>
              <w:rPr>
                <w:rFonts w:hint="eastAsia"/>
              </w:rPr>
              <w:t>7</w:t>
            </w:r>
            <w:r>
              <w:rPr>
                <w:rFonts w:hint="eastAsia"/>
              </w:rPr>
              <w:t>）就质量</w:t>
            </w:r>
            <w:r>
              <w:rPr>
                <w:rFonts w:hint="eastAsia"/>
              </w:rPr>
              <w:t>/</w:t>
            </w:r>
            <w:r>
              <w:rPr>
                <w:rFonts w:hint="eastAsia"/>
              </w:rPr>
              <w:t>环境全管理体系的相关事宜对外联络；</w:t>
            </w:r>
          </w:p>
          <w:p w14:paraId="43CEAD61" w14:textId="0F0E8B02" w:rsidR="00EB30E6" w:rsidRDefault="00EB30E6" w:rsidP="00EB30E6">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查到《综合管理手册》中有安全事务代表任命书，公司任命</w:t>
            </w:r>
            <w:r w:rsidR="00605BD2" w:rsidRPr="00605BD2">
              <w:rPr>
                <w:rFonts w:hint="eastAsia"/>
              </w:rPr>
              <w:t>赵甜</w:t>
            </w:r>
            <w:r>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14:paraId="4713A623" w14:textId="558AB682"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危险源辨识、风险评价和控制措施的确定；</w:t>
            </w:r>
          </w:p>
          <w:p w14:paraId="57D974A4" w14:textId="72DCEC48"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事件调查；</w:t>
            </w:r>
          </w:p>
          <w:p w14:paraId="4C5C8EF2" w14:textId="369E7AFE"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职业健康安全方针和目标的制定和评审；</w:t>
            </w:r>
          </w:p>
          <w:p w14:paraId="698D3E0F" w14:textId="1668A662" w:rsidR="00533D5D" w:rsidRPr="00533D5D" w:rsidRDefault="00533D5D" w:rsidP="00533D5D">
            <w:pPr>
              <w:pStyle w:val="a7"/>
              <w:numPr>
                <w:ilvl w:val="0"/>
                <w:numId w:val="4"/>
              </w:numPr>
              <w:spacing w:line="280" w:lineRule="exact"/>
              <w:ind w:firstLineChars="0"/>
              <w:rPr>
                <w:szCs w:val="21"/>
              </w:rPr>
            </w:pPr>
            <w:r w:rsidRPr="00533D5D">
              <w:rPr>
                <w:rFonts w:hint="eastAsia"/>
                <w:szCs w:val="21"/>
              </w:rPr>
              <w:t>发表意见。</w:t>
            </w:r>
          </w:p>
          <w:p w14:paraId="1B5CF543" w14:textId="04BCF38A" w:rsidR="00EB30E6" w:rsidRDefault="00EB30E6" w:rsidP="00533D5D">
            <w:pPr>
              <w:pStyle w:val="a7"/>
              <w:spacing w:line="280" w:lineRule="exact"/>
              <w:ind w:left="360" w:firstLineChars="0" w:firstLine="0"/>
            </w:pPr>
            <w:r w:rsidRPr="006E031D">
              <w:rPr>
                <w:rFonts w:hint="eastAsia"/>
              </w:rPr>
              <w:t>询</w:t>
            </w:r>
            <w:r w:rsidRPr="006E031D">
              <w:rPr>
                <w:rFonts w:hint="eastAsia"/>
                <w:szCs w:val="21"/>
              </w:rPr>
              <w:t>问管代</w:t>
            </w:r>
            <w:r w:rsidR="00605BD2" w:rsidRPr="006E031D">
              <w:rPr>
                <w:rFonts w:hint="eastAsia"/>
                <w:szCs w:val="21"/>
              </w:rPr>
              <w:t>张刚刚</w:t>
            </w:r>
            <w:r w:rsidRPr="006E031D">
              <w:rPr>
                <w:rFonts w:hint="eastAsia"/>
                <w:szCs w:val="21"/>
              </w:rPr>
              <w:t>、安全</w:t>
            </w:r>
            <w:r>
              <w:rPr>
                <w:rFonts w:hint="eastAsia"/>
              </w:rPr>
              <w:t>事务代表</w:t>
            </w:r>
            <w:r w:rsidR="006E031D" w:rsidRPr="006E031D">
              <w:rPr>
                <w:rFonts w:hint="eastAsia"/>
              </w:rPr>
              <w:t>赵甜</w:t>
            </w:r>
            <w:r>
              <w:rPr>
                <w:rFonts w:hint="eastAsia"/>
              </w:rPr>
              <w:t>职责回答正确。</w:t>
            </w:r>
          </w:p>
        </w:tc>
        <w:tc>
          <w:tcPr>
            <w:tcW w:w="895" w:type="dxa"/>
          </w:tcPr>
          <w:p w14:paraId="5839CB1A" w14:textId="77777777" w:rsidR="00EB30E6" w:rsidRDefault="00EB30E6" w:rsidP="00EB30E6"/>
        </w:tc>
      </w:tr>
      <w:tr w:rsidR="003D4ACE" w14:paraId="255AE3CE" w14:textId="77777777" w:rsidTr="006E031D">
        <w:trPr>
          <w:trHeight w:val="1371"/>
        </w:trPr>
        <w:tc>
          <w:tcPr>
            <w:tcW w:w="2160" w:type="dxa"/>
          </w:tcPr>
          <w:p w14:paraId="5516820A" w14:textId="77777777" w:rsidR="003D4ACE" w:rsidRDefault="0079159C">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3D4ACE" w:rsidRDefault="003D4ACE">
            <w:pPr>
              <w:spacing w:line="280" w:lineRule="exact"/>
              <w:rPr>
                <w:rFonts w:ascii="宋体" w:hAnsi="宋体" w:cs="宋体"/>
                <w:szCs w:val="21"/>
              </w:rPr>
            </w:pPr>
          </w:p>
        </w:tc>
        <w:tc>
          <w:tcPr>
            <w:tcW w:w="1012" w:type="dxa"/>
          </w:tcPr>
          <w:p w14:paraId="7CE926D7" w14:textId="77777777" w:rsidR="003D4ACE" w:rsidRDefault="0079159C">
            <w:pPr>
              <w:spacing w:line="280" w:lineRule="exact"/>
              <w:rPr>
                <w:rFonts w:ascii="宋体" w:hAnsi="宋体" w:cs="宋体"/>
                <w:szCs w:val="21"/>
              </w:rPr>
            </w:pPr>
            <w:r>
              <w:rPr>
                <w:rFonts w:ascii="宋体" w:hAnsi="宋体" w:cs="宋体" w:hint="eastAsia"/>
                <w:szCs w:val="21"/>
              </w:rPr>
              <w:t>Q6.1</w:t>
            </w:r>
          </w:p>
          <w:p w14:paraId="1783F527" w14:textId="6422197E" w:rsidR="003D4ACE" w:rsidRDefault="0079159C">
            <w:pPr>
              <w:spacing w:line="280" w:lineRule="exact"/>
              <w:rPr>
                <w:rFonts w:ascii="宋体"/>
                <w:szCs w:val="21"/>
              </w:rPr>
            </w:pPr>
            <w:r>
              <w:rPr>
                <w:rFonts w:ascii="宋体" w:cs="宋体"/>
                <w:szCs w:val="21"/>
              </w:rPr>
              <w:t>E6.1.1</w:t>
            </w:r>
          </w:p>
          <w:p w14:paraId="3C609423" w14:textId="77777777" w:rsidR="003D4ACE" w:rsidRDefault="003D4ACE">
            <w:pPr>
              <w:spacing w:line="280" w:lineRule="exact"/>
              <w:rPr>
                <w:rFonts w:ascii="宋体" w:hAnsi="宋体" w:cs="宋体"/>
                <w:szCs w:val="21"/>
              </w:rPr>
            </w:pPr>
          </w:p>
          <w:p w14:paraId="601FDAAE" w14:textId="77777777" w:rsidR="003D4ACE" w:rsidRDefault="003D4ACE">
            <w:pPr>
              <w:spacing w:line="280" w:lineRule="exact"/>
            </w:pPr>
          </w:p>
        </w:tc>
        <w:tc>
          <w:tcPr>
            <w:tcW w:w="10642" w:type="dxa"/>
            <w:vAlign w:val="center"/>
          </w:tcPr>
          <w:p w14:paraId="4115287E" w14:textId="02A1916C" w:rsidR="003D4ACE" w:rsidRDefault="0079159C" w:rsidP="006E031D">
            <w:pPr>
              <w:spacing w:line="280" w:lineRule="exact"/>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491A1DA2"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14:paraId="39B1A54E" w14:textId="43DB24A8" w:rsidR="007232CA" w:rsidRPr="007232CA" w:rsidRDefault="007232CA" w:rsidP="007232CA">
            <w:pPr>
              <w:pStyle w:val="a0"/>
            </w:pPr>
          </w:p>
        </w:tc>
        <w:tc>
          <w:tcPr>
            <w:tcW w:w="895" w:type="dxa"/>
          </w:tcPr>
          <w:p w14:paraId="6F1F7866" w14:textId="77777777" w:rsidR="003D4ACE" w:rsidRDefault="003D4ACE"/>
        </w:tc>
      </w:tr>
      <w:tr w:rsidR="003D4ACE" w14:paraId="0E218FDE" w14:textId="77777777">
        <w:trPr>
          <w:trHeight w:val="1364"/>
        </w:trPr>
        <w:tc>
          <w:tcPr>
            <w:tcW w:w="2160" w:type="dxa"/>
          </w:tcPr>
          <w:p w14:paraId="2AE22E54" w14:textId="77777777" w:rsidR="003D4ACE" w:rsidRDefault="0079159C">
            <w:pPr>
              <w:spacing w:line="280" w:lineRule="exact"/>
              <w:rPr>
                <w:szCs w:val="21"/>
              </w:rPr>
            </w:pPr>
            <w:r>
              <w:rPr>
                <w:rFonts w:cs="宋体" w:hint="eastAsia"/>
                <w:szCs w:val="21"/>
              </w:rPr>
              <w:t>措施的策划</w:t>
            </w:r>
          </w:p>
          <w:p w14:paraId="421813D9" w14:textId="77777777" w:rsidR="003D4ACE" w:rsidRDefault="003D4ACE">
            <w:pPr>
              <w:spacing w:line="280" w:lineRule="exact"/>
              <w:rPr>
                <w:rFonts w:ascii="宋体" w:hAnsi="宋体" w:cs="宋体"/>
                <w:szCs w:val="21"/>
              </w:rPr>
            </w:pPr>
          </w:p>
        </w:tc>
        <w:tc>
          <w:tcPr>
            <w:tcW w:w="1012" w:type="dxa"/>
          </w:tcPr>
          <w:p w14:paraId="30BE42AD" w14:textId="269664A5" w:rsidR="003D4ACE" w:rsidRDefault="006C1820">
            <w:pPr>
              <w:spacing w:line="280" w:lineRule="exact"/>
              <w:rPr>
                <w:szCs w:val="21"/>
              </w:rPr>
            </w:pPr>
            <w:r>
              <w:rPr>
                <w:rFonts w:hint="eastAsia"/>
                <w:szCs w:val="21"/>
              </w:rPr>
              <w:t>E</w:t>
            </w:r>
            <w:r w:rsidR="0079159C">
              <w:rPr>
                <w:rFonts w:hint="eastAsia"/>
                <w:szCs w:val="21"/>
              </w:rPr>
              <w:t>6.1.4</w:t>
            </w:r>
          </w:p>
          <w:p w14:paraId="0E10AE55" w14:textId="77777777" w:rsidR="003D4ACE" w:rsidRDefault="003D4ACE">
            <w:pPr>
              <w:spacing w:line="280" w:lineRule="exact"/>
            </w:pPr>
          </w:p>
        </w:tc>
        <w:tc>
          <w:tcPr>
            <w:tcW w:w="10642" w:type="dxa"/>
            <w:vAlign w:val="center"/>
          </w:tcPr>
          <w:p w14:paraId="30FCB14C" w14:textId="77777777" w:rsidR="003D4ACE" w:rsidRDefault="003D4ACE">
            <w:pPr>
              <w:spacing w:line="280" w:lineRule="exact"/>
              <w:ind w:firstLineChars="200" w:firstLine="420"/>
            </w:pPr>
          </w:p>
          <w:p w14:paraId="692A6FD9" w14:textId="7530EC09" w:rsidR="003D4ACE" w:rsidRDefault="0079159C">
            <w:pPr>
              <w:spacing w:line="280" w:lineRule="exact"/>
              <w:ind w:firstLineChars="200" w:firstLine="420"/>
            </w:pPr>
            <w:r>
              <w:rPr>
                <w:rFonts w:hint="eastAsia"/>
              </w:rPr>
              <w:t>在策划应对风险和机遇的措施时，</w:t>
            </w:r>
            <w:r w:rsidR="005B4C37">
              <w:rPr>
                <w:rFonts w:hint="eastAsia"/>
              </w:rPr>
              <w:t>公司</w:t>
            </w:r>
            <w:r>
              <w:rPr>
                <w:rFonts w:hint="eastAsia"/>
              </w:rPr>
              <w:t>综合考虑了企业所处的环境、重要环境因素、合规义务，以及面对的风险和机遇，制定了环境目标及管理方案，总经理</w:t>
            </w:r>
            <w:r w:rsidR="006C1820" w:rsidRPr="006C1820">
              <w:rPr>
                <w:rFonts w:hint="eastAsia"/>
              </w:rPr>
              <w:t>盛秀英</w:t>
            </w:r>
            <w:r>
              <w:rPr>
                <w:rFonts w:hint="eastAsia"/>
              </w:rPr>
              <w:t>负责批准。环境管理方案中明确为实现环境管理方案的实施，</w:t>
            </w:r>
            <w:r w:rsidR="002859DB">
              <w:rPr>
                <w:rFonts w:hint="eastAsia"/>
              </w:rPr>
              <w:t>综合部</w:t>
            </w:r>
            <w:r>
              <w:rPr>
                <w:rFonts w:hint="eastAsia"/>
              </w:rPr>
              <w:t>每半年对方案实施情况进行检查跟踪，向总经理报告；一般在管理评审之前对环境目标及管理方案由</w:t>
            </w:r>
            <w:r w:rsidR="0097607B">
              <w:rPr>
                <w:rFonts w:hint="eastAsia"/>
              </w:rPr>
              <w:t>综合部</w:t>
            </w:r>
            <w:r>
              <w:rPr>
                <w:rFonts w:hint="eastAsia"/>
              </w:rPr>
              <w:t>对其进行评审，并将完成情况以书面形式呈报管理者代表，以便提交管理评审。</w:t>
            </w:r>
          </w:p>
          <w:p w14:paraId="1C11BD5D" w14:textId="77777777" w:rsidR="003D4ACE" w:rsidRDefault="003D4ACE">
            <w:pPr>
              <w:pStyle w:val="a0"/>
            </w:pPr>
          </w:p>
        </w:tc>
        <w:tc>
          <w:tcPr>
            <w:tcW w:w="895" w:type="dxa"/>
          </w:tcPr>
          <w:p w14:paraId="6F9A50FB" w14:textId="77777777" w:rsidR="003D4ACE" w:rsidRDefault="003D4ACE"/>
        </w:tc>
      </w:tr>
      <w:tr w:rsidR="00EB30E6" w14:paraId="3D6A8294" w14:textId="77777777">
        <w:trPr>
          <w:trHeight w:val="1087"/>
        </w:trPr>
        <w:tc>
          <w:tcPr>
            <w:tcW w:w="2160" w:type="dxa"/>
          </w:tcPr>
          <w:p w14:paraId="3898F3AB" w14:textId="77777777" w:rsidR="00EB30E6" w:rsidRDefault="00EB30E6" w:rsidP="00EB30E6">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EB30E6" w:rsidRDefault="00EB30E6" w:rsidP="00EB30E6">
            <w:pPr>
              <w:spacing w:line="280" w:lineRule="exact"/>
              <w:rPr>
                <w:rFonts w:ascii="宋体" w:hAnsi="宋体" w:cs="宋体"/>
                <w:szCs w:val="21"/>
              </w:rPr>
            </w:pPr>
          </w:p>
        </w:tc>
        <w:tc>
          <w:tcPr>
            <w:tcW w:w="1012" w:type="dxa"/>
          </w:tcPr>
          <w:p w14:paraId="53B6F089" w14:textId="1B2562FD" w:rsidR="00EB30E6" w:rsidRDefault="00EB30E6" w:rsidP="00EB30E6">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p w14:paraId="2C368A58" w14:textId="77777777" w:rsidR="00EB30E6" w:rsidRDefault="00EB30E6" w:rsidP="00EB30E6">
            <w:pPr>
              <w:spacing w:line="280" w:lineRule="exact"/>
              <w:rPr>
                <w:rFonts w:asciiTheme="minorEastAsia" w:eastAsiaTheme="minorEastAsia" w:hAnsiTheme="minorEastAsia" w:cstheme="minorEastAsia"/>
                <w:szCs w:val="21"/>
              </w:rPr>
            </w:pPr>
          </w:p>
        </w:tc>
        <w:tc>
          <w:tcPr>
            <w:tcW w:w="10642" w:type="dxa"/>
            <w:vAlign w:val="center"/>
          </w:tcPr>
          <w:p w14:paraId="402371BC" w14:textId="77777777" w:rsidR="00EB30E6" w:rsidRDefault="00EB30E6" w:rsidP="00EB30E6">
            <w:pPr>
              <w:spacing w:line="280" w:lineRule="exact"/>
              <w:ind w:firstLineChars="200" w:firstLine="420"/>
            </w:pPr>
            <w:r>
              <w:rPr>
                <w:rFonts w:hint="eastAsia"/>
              </w:rPr>
              <w:t>公司对管理体系所需的相关职能、层次和过程设定管理目标。</w:t>
            </w:r>
          </w:p>
          <w:p w14:paraId="688EC912" w14:textId="77777777" w:rsidR="00C92127" w:rsidRPr="00C92127" w:rsidRDefault="00C92127" w:rsidP="00C92127">
            <w:pPr>
              <w:spacing w:line="280" w:lineRule="exact"/>
              <w:ind w:firstLineChars="200" w:firstLine="420"/>
            </w:pPr>
            <w:r w:rsidRPr="00C92127">
              <w:rPr>
                <w:rFonts w:hint="eastAsia"/>
              </w:rPr>
              <w:t>1</w:t>
            </w:r>
            <w:r w:rsidRPr="00C92127">
              <w:rPr>
                <w:rFonts w:hint="eastAsia"/>
              </w:rPr>
              <w:t>）产品交付及时率</w:t>
            </w:r>
            <w:r w:rsidRPr="00C92127">
              <w:rPr>
                <w:rFonts w:hint="eastAsia"/>
              </w:rPr>
              <w:t>98%</w:t>
            </w:r>
            <w:r w:rsidRPr="00C92127">
              <w:rPr>
                <w:rFonts w:hint="eastAsia"/>
              </w:rPr>
              <w:t>；</w:t>
            </w:r>
          </w:p>
          <w:p w14:paraId="48C4B7AB" w14:textId="77777777" w:rsidR="00C92127" w:rsidRPr="00C92127" w:rsidRDefault="00C92127" w:rsidP="00C92127">
            <w:pPr>
              <w:spacing w:line="280" w:lineRule="exact"/>
              <w:ind w:firstLineChars="200" w:firstLine="420"/>
            </w:pPr>
            <w:r w:rsidRPr="00C92127">
              <w:rPr>
                <w:rFonts w:hint="eastAsia"/>
              </w:rPr>
              <w:t>2</w:t>
            </w:r>
            <w:r w:rsidRPr="00C92127">
              <w:rPr>
                <w:rFonts w:hint="eastAsia"/>
              </w:rPr>
              <w:t>）合同评审率</w:t>
            </w:r>
            <w:r w:rsidRPr="00C92127">
              <w:rPr>
                <w:rFonts w:hint="eastAsia"/>
              </w:rPr>
              <w:t>100%</w:t>
            </w:r>
            <w:r w:rsidRPr="00C92127">
              <w:rPr>
                <w:rFonts w:hint="eastAsia"/>
              </w:rPr>
              <w:t>；</w:t>
            </w:r>
          </w:p>
          <w:p w14:paraId="3DC6E5D3" w14:textId="77777777" w:rsidR="00C92127" w:rsidRPr="00C92127" w:rsidRDefault="00C92127" w:rsidP="00C92127">
            <w:pPr>
              <w:spacing w:line="280" w:lineRule="exact"/>
              <w:ind w:firstLineChars="200" w:firstLine="420"/>
            </w:pPr>
            <w:r w:rsidRPr="00C92127">
              <w:rPr>
                <w:rFonts w:hint="eastAsia"/>
              </w:rPr>
              <w:t>3</w:t>
            </w:r>
            <w:r w:rsidRPr="00C92127">
              <w:rPr>
                <w:rFonts w:hint="eastAsia"/>
              </w:rPr>
              <w:t>）顾客满意率</w:t>
            </w:r>
            <w:r w:rsidRPr="00C92127">
              <w:rPr>
                <w:rFonts w:hint="eastAsia"/>
              </w:rPr>
              <w:t>95%</w:t>
            </w:r>
            <w:r w:rsidRPr="00C92127">
              <w:rPr>
                <w:rFonts w:hint="eastAsia"/>
              </w:rPr>
              <w:t>以上</w:t>
            </w:r>
          </w:p>
          <w:p w14:paraId="126BAD2A" w14:textId="77777777" w:rsidR="00C92127" w:rsidRPr="00C92127" w:rsidRDefault="00C92127" w:rsidP="00C92127">
            <w:pPr>
              <w:spacing w:line="280" w:lineRule="exact"/>
              <w:ind w:firstLineChars="200" w:firstLine="420"/>
            </w:pPr>
            <w:r w:rsidRPr="00C92127">
              <w:rPr>
                <w:rFonts w:hint="eastAsia"/>
              </w:rPr>
              <w:t>4)</w:t>
            </w:r>
            <w:r w:rsidRPr="00C92127">
              <w:rPr>
                <w:rFonts w:hint="eastAsia"/>
              </w:rPr>
              <w:t>固体废弃物</w:t>
            </w:r>
            <w:r w:rsidRPr="00C92127">
              <w:rPr>
                <w:rFonts w:hint="eastAsia"/>
              </w:rPr>
              <w:t>100%</w:t>
            </w:r>
            <w:r w:rsidRPr="00C92127">
              <w:rPr>
                <w:rFonts w:hint="eastAsia"/>
              </w:rPr>
              <w:t>分类，合理处理；</w:t>
            </w:r>
          </w:p>
          <w:p w14:paraId="47DEF21C" w14:textId="77777777" w:rsidR="00C92127" w:rsidRPr="00C92127" w:rsidRDefault="00C92127" w:rsidP="00C92127">
            <w:pPr>
              <w:spacing w:line="280" w:lineRule="exact"/>
              <w:ind w:firstLineChars="200" w:firstLine="420"/>
            </w:pPr>
            <w:r w:rsidRPr="00C92127">
              <w:rPr>
                <w:rFonts w:hint="eastAsia"/>
              </w:rPr>
              <w:t>5</w:t>
            </w:r>
            <w:r w:rsidRPr="00C92127">
              <w:rPr>
                <w:rFonts w:hint="eastAsia"/>
              </w:rPr>
              <w:t>）环境污染事故发生率为零</w:t>
            </w:r>
          </w:p>
          <w:p w14:paraId="4EFAEB72" w14:textId="77777777" w:rsidR="00C92127" w:rsidRPr="00C92127" w:rsidRDefault="00C92127" w:rsidP="00C92127">
            <w:pPr>
              <w:spacing w:line="280" w:lineRule="exact"/>
              <w:ind w:firstLineChars="200" w:firstLine="420"/>
            </w:pPr>
            <w:r w:rsidRPr="00C92127">
              <w:rPr>
                <w:rFonts w:hint="eastAsia"/>
              </w:rPr>
              <w:t>6</w:t>
            </w:r>
            <w:r w:rsidRPr="00C92127">
              <w:rPr>
                <w:rFonts w:hint="eastAsia"/>
              </w:rPr>
              <w:t>）各类重伤以上事故发生率为零；</w:t>
            </w:r>
            <w:r w:rsidRPr="00C92127">
              <w:rPr>
                <w:rFonts w:hint="eastAsia"/>
              </w:rPr>
              <w:t xml:space="preserve"> </w:t>
            </w:r>
          </w:p>
          <w:p w14:paraId="7EF499A4" w14:textId="77777777" w:rsidR="00C92127" w:rsidRPr="00C92127" w:rsidRDefault="00C92127" w:rsidP="00C92127">
            <w:pPr>
              <w:spacing w:line="280" w:lineRule="exact"/>
              <w:ind w:firstLineChars="200" w:firstLine="420"/>
            </w:pPr>
            <w:r w:rsidRPr="00C92127">
              <w:rPr>
                <w:rFonts w:hint="eastAsia"/>
              </w:rPr>
              <w:t>7</w:t>
            </w:r>
            <w:r w:rsidRPr="00C92127">
              <w:rPr>
                <w:rFonts w:hint="eastAsia"/>
              </w:rPr>
              <w:t>）火灾事故发生率为零</w:t>
            </w:r>
          </w:p>
          <w:p w14:paraId="4A07E5DE" w14:textId="08B73513" w:rsidR="00EB30E6" w:rsidRDefault="00EB30E6" w:rsidP="00C92127">
            <w:pPr>
              <w:spacing w:line="280" w:lineRule="exact"/>
            </w:pPr>
            <w:r>
              <w:rPr>
                <w:rFonts w:hint="eastAsia"/>
              </w:rPr>
              <w:t>目标可测量，与公司管理方针一致。</w:t>
            </w:r>
          </w:p>
          <w:p w14:paraId="2C0A5855" w14:textId="2ED12135" w:rsidR="00EB30E6" w:rsidRDefault="00EB30E6" w:rsidP="00EB30E6">
            <w:pPr>
              <w:spacing w:line="280" w:lineRule="exact"/>
            </w:pPr>
            <w:r>
              <w:rPr>
                <w:rFonts w:hint="eastAsia"/>
              </w:rPr>
              <w:t>每半年由综合部按公司管理目标考核要求统计考核公司管理目标完成情况，提交管理评审会议。查到</w:t>
            </w:r>
            <w:r w:rsidRPr="00FE537C">
              <w:rPr>
                <w:rFonts w:hint="eastAsia"/>
              </w:rPr>
              <w:t>202</w:t>
            </w:r>
            <w:r w:rsidRPr="00FE537C">
              <w:t>1</w:t>
            </w:r>
            <w:r w:rsidR="00FE537C">
              <w:rPr>
                <w:rFonts w:hint="eastAsia"/>
              </w:rPr>
              <w:t>三季度</w:t>
            </w:r>
            <w:r>
              <w:rPr>
                <w:rFonts w:hint="eastAsia"/>
              </w:rPr>
              <w:t>公司管理目标完成情况，各项目标均已完成，考核人</w:t>
            </w:r>
            <w:r w:rsidR="00FE537C" w:rsidRPr="00FE537C">
              <w:rPr>
                <w:rFonts w:hint="eastAsia"/>
              </w:rPr>
              <w:t>张刚刚</w:t>
            </w:r>
          </w:p>
          <w:p w14:paraId="23EB70D3" w14:textId="77777777" w:rsidR="00EB30E6" w:rsidRDefault="00EB30E6" w:rsidP="00EB30E6">
            <w:pPr>
              <w:spacing w:line="280" w:lineRule="exact"/>
              <w:ind w:firstLineChars="200" w:firstLine="420"/>
            </w:pPr>
            <w:r>
              <w:rPr>
                <w:rFonts w:hint="eastAsia"/>
              </w:rPr>
              <w:t>针对重要不可接受风险制订了管理方案并予以实施，基本有效，详见综合部该条款审核记录。</w:t>
            </w:r>
          </w:p>
          <w:p w14:paraId="2F8DB007" w14:textId="77777777" w:rsidR="00EB30E6" w:rsidRDefault="00EB30E6" w:rsidP="00EB30E6">
            <w:pPr>
              <w:pStyle w:val="a0"/>
            </w:pPr>
          </w:p>
        </w:tc>
        <w:tc>
          <w:tcPr>
            <w:tcW w:w="895" w:type="dxa"/>
          </w:tcPr>
          <w:p w14:paraId="69A6C1ED" w14:textId="77777777" w:rsidR="00EB30E6" w:rsidRDefault="00EB30E6" w:rsidP="00EB30E6"/>
        </w:tc>
      </w:tr>
      <w:tr w:rsidR="00EB30E6" w14:paraId="73723D0F" w14:textId="77777777">
        <w:trPr>
          <w:trHeight w:val="719"/>
        </w:trPr>
        <w:tc>
          <w:tcPr>
            <w:tcW w:w="2160" w:type="dxa"/>
          </w:tcPr>
          <w:p w14:paraId="0E0783D6" w14:textId="77777777" w:rsidR="00EB30E6" w:rsidRDefault="00EB30E6" w:rsidP="00EB30E6">
            <w:pPr>
              <w:spacing w:line="280" w:lineRule="exact"/>
              <w:rPr>
                <w:rFonts w:ascii="宋体" w:hAnsi="宋体" w:cs="宋体"/>
                <w:szCs w:val="21"/>
              </w:rPr>
            </w:pPr>
            <w:r w:rsidRPr="006249BA">
              <w:rPr>
                <w:rFonts w:ascii="宋体" w:hAnsi="宋体" w:cs="宋体" w:hint="eastAsia"/>
                <w:szCs w:val="21"/>
                <w:highlight w:val="red"/>
              </w:rPr>
              <w:t>资源、总则</w:t>
            </w:r>
          </w:p>
          <w:p w14:paraId="515967FB" w14:textId="77777777" w:rsidR="00EB30E6" w:rsidRDefault="00EB30E6" w:rsidP="00EB30E6">
            <w:pPr>
              <w:spacing w:line="280" w:lineRule="exact"/>
              <w:rPr>
                <w:rFonts w:ascii="宋体" w:hAnsi="宋体" w:cs="宋体"/>
                <w:szCs w:val="21"/>
              </w:rPr>
            </w:pPr>
          </w:p>
        </w:tc>
        <w:tc>
          <w:tcPr>
            <w:tcW w:w="1012" w:type="dxa"/>
          </w:tcPr>
          <w:p w14:paraId="6DF6EDB5" w14:textId="77777777" w:rsidR="00EB30E6" w:rsidRDefault="00EB30E6" w:rsidP="00EB30E6">
            <w:pPr>
              <w:spacing w:line="280" w:lineRule="exact"/>
              <w:rPr>
                <w:szCs w:val="21"/>
              </w:rPr>
            </w:pPr>
            <w:r>
              <w:rPr>
                <w:rFonts w:hint="eastAsia"/>
                <w:szCs w:val="21"/>
              </w:rPr>
              <w:t>Q7.1.1</w:t>
            </w:r>
          </w:p>
          <w:p w14:paraId="350A3DAD" w14:textId="106C2C39" w:rsidR="00EB30E6" w:rsidRDefault="007046B5" w:rsidP="00EB30E6">
            <w:pPr>
              <w:spacing w:line="280" w:lineRule="exact"/>
              <w:rPr>
                <w:szCs w:val="21"/>
              </w:rPr>
            </w:pPr>
            <w:r>
              <w:rPr>
                <w:rFonts w:hint="eastAsia"/>
                <w:szCs w:val="21"/>
              </w:rPr>
              <w:t>E</w:t>
            </w:r>
            <w:r w:rsidR="00EB30E6">
              <w:rPr>
                <w:rFonts w:hint="eastAsia"/>
                <w:szCs w:val="21"/>
              </w:rPr>
              <w:t>7.1</w:t>
            </w:r>
          </w:p>
          <w:p w14:paraId="64ECF8AD" w14:textId="77777777" w:rsidR="00EB30E6" w:rsidRDefault="00EB30E6" w:rsidP="00EB30E6">
            <w:pPr>
              <w:spacing w:line="280" w:lineRule="exact"/>
            </w:pPr>
          </w:p>
        </w:tc>
        <w:tc>
          <w:tcPr>
            <w:tcW w:w="10642" w:type="dxa"/>
            <w:vAlign w:val="center"/>
          </w:tcPr>
          <w:p w14:paraId="018FB2F8" w14:textId="77777777" w:rsidR="00EB30E6" w:rsidRDefault="00EB30E6" w:rsidP="00EB30E6">
            <w:pPr>
              <w:spacing w:line="280" w:lineRule="exact"/>
            </w:pPr>
          </w:p>
          <w:p w14:paraId="00D18447" w14:textId="77777777" w:rsidR="00EB30E6" w:rsidRDefault="00EB30E6" w:rsidP="00EB30E6">
            <w:pPr>
              <w:spacing w:line="280" w:lineRule="exact"/>
            </w:pPr>
            <w:r>
              <w:rPr>
                <w:rFonts w:hint="eastAsia"/>
              </w:rPr>
              <w:t>查公司配备了必要的人力资源，基础设施，规范文件、资金等必要的资源，能够持续满足顾客需求和管理体系改进的需要。</w:t>
            </w:r>
          </w:p>
          <w:p w14:paraId="4C6FEF04" w14:textId="4C7EE084" w:rsidR="00EB30E6" w:rsidRDefault="00EB30E6" w:rsidP="00EB30E6">
            <w:r>
              <w:rPr>
                <w:rFonts w:ascii="宋体" w:hAnsi="宋体" w:cs="宋体" w:hint="eastAsia"/>
                <w:szCs w:val="21"/>
              </w:rPr>
              <w:t>部门：</w:t>
            </w:r>
            <w:r>
              <w:rPr>
                <w:rFonts w:hint="eastAsia"/>
                <w:color w:val="000000"/>
                <w:szCs w:val="21"/>
              </w:rPr>
              <w:t>综合部</w:t>
            </w:r>
            <w:r w:rsidR="00C20A69">
              <w:rPr>
                <w:rFonts w:hint="eastAsia"/>
                <w:color w:val="000000"/>
                <w:szCs w:val="21"/>
              </w:rPr>
              <w:t>、销售部</w:t>
            </w:r>
          </w:p>
          <w:p w14:paraId="11B4B774" w14:textId="21F1C296" w:rsidR="00EB30E6" w:rsidRDefault="00EB30E6" w:rsidP="00EB30E6">
            <w:pPr>
              <w:pStyle w:val="a0"/>
            </w:pPr>
            <w:r>
              <w:rPr>
                <w:rFonts w:hint="eastAsia"/>
              </w:rPr>
              <w:t>人员：</w:t>
            </w:r>
            <w:r w:rsidR="003C1818">
              <w:rPr>
                <w:rFonts w:hint="eastAsia"/>
              </w:rPr>
              <w:t>销售人员，</w:t>
            </w:r>
            <w:bookmarkStart w:id="0" w:name="_GoBack"/>
            <w:bookmarkEnd w:id="0"/>
            <w:r w:rsidR="00036C56">
              <w:rPr>
                <w:rFonts w:ascii="宋体" w:hAnsi="宋体" w:hint="eastAsia"/>
                <w:szCs w:val="21"/>
              </w:rPr>
              <w:t>保洁人员</w:t>
            </w:r>
            <w:r>
              <w:rPr>
                <w:rFonts w:hint="eastAsia"/>
              </w:rPr>
              <w:t>、办公人员等</w:t>
            </w:r>
          </w:p>
          <w:p w14:paraId="439BA19C" w14:textId="075EB1D7" w:rsidR="00EB30E6" w:rsidRDefault="00036C56" w:rsidP="003C1818">
            <w:pPr>
              <w:pStyle w:val="a0"/>
            </w:pPr>
            <w:r>
              <w:rPr>
                <w:rFonts w:hint="eastAsia"/>
              </w:rPr>
              <w:t>主要设备</w:t>
            </w:r>
            <w:r w:rsidR="003C1818">
              <w:rPr>
                <w:rFonts w:hint="eastAsia"/>
              </w:rPr>
              <w:t>电脑，打印机，电话，传真机</w:t>
            </w:r>
          </w:p>
        </w:tc>
        <w:tc>
          <w:tcPr>
            <w:tcW w:w="895" w:type="dxa"/>
          </w:tcPr>
          <w:p w14:paraId="4493C17A" w14:textId="77777777" w:rsidR="00EB30E6" w:rsidRDefault="00EB30E6" w:rsidP="00EB30E6"/>
        </w:tc>
      </w:tr>
      <w:tr w:rsidR="00EB30E6" w14:paraId="10DC6D75" w14:textId="77777777">
        <w:trPr>
          <w:trHeight w:val="719"/>
        </w:trPr>
        <w:tc>
          <w:tcPr>
            <w:tcW w:w="2160" w:type="dxa"/>
          </w:tcPr>
          <w:p w14:paraId="05EF42AB" w14:textId="77777777" w:rsidR="00EB30E6" w:rsidRDefault="00EB30E6" w:rsidP="00EB30E6">
            <w:pPr>
              <w:spacing w:line="280" w:lineRule="exact"/>
              <w:rPr>
                <w:rFonts w:ascii="宋体" w:hAnsi="宋体" w:cs="宋体"/>
                <w:kern w:val="0"/>
                <w:szCs w:val="21"/>
              </w:rPr>
            </w:pPr>
            <w:r>
              <w:rPr>
                <w:rFonts w:ascii="宋体" w:hAnsi="宋体" w:cs="宋体" w:hint="eastAsia"/>
                <w:kern w:val="0"/>
                <w:szCs w:val="21"/>
              </w:rPr>
              <w:t>沟通</w:t>
            </w:r>
          </w:p>
          <w:p w14:paraId="0C653B79" w14:textId="77777777" w:rsidR="00EB30E6" w:rsidRDefault="00EB30E6" w:rsidP="00EB30E6">
            <w:pPr>
              <w:spacing w:line="280" w:lineRule="exact"/>
              <w:rPr>
                <w:rFonts w:ascii="宋体" w:hAnsi="宋体" w:cs="宋体"/>
                <w:szCs w:val="21"/>
              </w:rPr>
            </w:pPr>
          </w:p>
        </w:tc>
        <w:tc>
          <w:tcPr>
            <w:tcW w:w="1012" w:type="dxa"/>
          </w:tcPr>
          <w:p w14:paraId="46DD450E" w14:textId="585C038D" w:rsidR="00EB30E6" w:rsidRDefault="00EB30E6" w:rsidP="00EB30E6">
            <w:pPr>
              <w:spacing w:line="280" w:lineRule="exact"/>
              <w:rPr>
                <w:rFonts w:ascii="宋体" w:hAnsi="宋体" w:cs="宋体"/>
                <w:kern w:val="0"/>
                <w:szCs w:val="21"/>
              </w:rPr>
            </w:pPr>
            <w:r>
              <w:rPr>
                <w:rFonts w:ascii="宋体" w:hAnsi="宋体" w:cs="宋体"/>
                <w:kern w:val="0"/>
                <w:szCs w:val="21"/>
              </w:rPr>
              <w:t>QE</w:t>
            </w:r>
            <w:r>
              <w:rPr>
                <w:rFonts w:ascii="宋体" w:hAnsi="宋体" w:cs="宋体" w:hint="eastAsia"/>
                <w:kern w:val="0"/>
                <w:szCs w:val="21"/>
              </w:rPr>
              <w:t>7.4</w:t>
            </w:r>
          </w:p>
          <w:p w14:paraId="22A7519F" w14:textId="77777777" w:rsidR="00EB30E6" w:rsidRDefault="00EB30E6" w:rsidP="00EB30E6">
            <w:pPr>
              <w:spacing w:line="280" w:lineRule="exact"/>
              <w:rPr>
                <w:szCs w:val="21"/>
              </w:rPr>
            </w:pPr>
          </w:p>
        </w:tc>
        <w:tc>
          <w:tcPr>
            <w:tcW w:w="10642" w:type="dxa"/>
            <w:vAlign w:val="center"/>
          </w:tcPr>
          <w:p w14:paraId="22AC4778" w14:textId="6D94D91F" w:rsidR="00EB30E6" w:rsidRDefault="00EB30E6" w:rsidP="00E650E2">
            <w:pPr>
              <w:spacing w:line="280" w:lineRule="exact"/>
            </w:pPr>
            <w:r>
              <w:rPr>
                <w:rFonts w:hint="eastAsia"/>
              </w:rPr>
              <w:t>公司编制并实施了《</w:t>
            </w:r>
            <w:r w:rsidR="006249BA" w:rsidRPr="006249BA">
              <w:rPr>
                <w:rFonts w:hint="eastAsia"/>
              </w:rPr>
              <w:t>信息交流控制程序</w:t>
            </w:r>
            <w:r>
              <w:rPr>
                <w:rFonts w:hint="eastAsia"/>
              </w:rPr>
              <w:t>》，规定了职责、工作流程，包括内部沟通和外部沟通的方法和要求。</w:t>
            </w:r>
          </w:p>
          <w:p w14:paraId="463E9079" w14:textId="33B8F214" w:rsidR="00EB30E6" w:rsidRDefault="00EB30E6" w:rsidP="00EB30E6">
            <w:pPr>
              <w:spacing w:line="280" w:lineRule="exact"/>
              <w:ind w:firstLineChars="200" w:firstLine="420"/>
            </w:pPr>
            <w:r>
              <w:rPr>
                <w:rFonts w:hint="eastAsia"/>
              </w:rPr>
              <w:t>公司确定了质量、环境管理体系相关的内部和外部沟通，包括：沟通什么；何时沟通；与谁</w:t>
            </w:r>
            <w:r w:rsidR="006249BA">
              <w:rPr>
                <w:rFonts w:hint="eastAsia"/>
              </w:rPr>
              <w:t>沟通；如何沟通；由谁负责，内外部沟通具体体现在公司内部工作会议</w:t>
            </w:r>
            <w:r>
              <w:rPr>
                <w:rFonts w:hint="eastAsia"/>
              </w:rPr>
              <w:t>、员工的培训、公司宣传栏等，与外部的沟通具体体现在合同签订、满意度调查。与环保、安监部门及顾客和供方等方面。</w:t>
            </w:r>
          </w:p>
          <w:p w14:paraId="69394F8A" w14:textId="77777777" w:rsidR="00EB30E6" w:rsidRDefault="00EB30E6" w:rsidP="00EB30E6">
            <w:pPr>
              <w:spacing w:line="280" w:lineRule="exact"/>
              <w:ind w:firstLineChars="200" w:firstLine="420"/>
            </w:pPr>
            <w:r>
              <w:rPr>
                <w:rFonts w:hint="eastAsia"/>
              </w:rPr>
              <w:t>现场查阅内部交流：方针、目标完成情况、内审和管理评审报告、不符合信息等。</w:t>
            </w:r>
          </w:p>
          <w:p w14:paraId="56AD5C50" w14:textId="4D6ED3D0" w:rsidR="00EB30E6" w:rsidRDefault="00EB30E6" w:rsidP="00EB30E6">
            <w:pPr>
              <w:spacing w:line="280" w:lineRule="exact"/>
            </w:pPr>
            <w:r>
              <w:rPr>
                <w:rFonts w:hint="eastAsia"/>
              </w:rPr>
              <w:t>外部交流：通过发放《</w:t>
            </w:r>
            <w:r w:rsidR="006249BA" w:rsidRPr="006249BA">
              <w:rPr>
                <w:rFonts w:hint="eastAsia"/>
              </w:rPr>
              <w:t>致相关方的公开信</w:t>
            </w:r>
            <w:r>
              <w:rPr>
                <w:rFonts w:hint="eastAsia"/>
              </w:rPr>
              <w:t>》与相关方就</w:t>
            </w:r>
            <w:r w:rsidR="006249BA">
              <w:rPr>
                <w:rFonts w:hint="eastAsia"/>
              </w:rPr>
              <w:t>环境管理体系</w:t>
            </w:r>
            <w:r>
              <w:rPr>
                <w:rFonts w:hint="eastAsia"/>
              </w:rPr>
              <w:t>信息进行相互沟通。</w:t>
            </w:r>
          </w:p>
          <w:p w14:paraId="07F3113D" w14:textId="77777777" w:rsidR="00EB30E6" w:rsidRDefault="00EB30E6" w:rsidP="00EB30E6">
            <w:pPr>
              <w:spacing w:line="280" w:lineRule="exact"/>
            </w:pPr>
          </w:p>
        </w:tc>
        <w:tc>
          <w:tcPr>
            <w:tcW w:w="895" w:type="dxa"/>
          </w:tcPr>
          <w:p w14:paraId="12E907C9" w14:textId="77777777" w:rsidR="00EB30E6" w:rsidRDefault="00EB30E6" w:rsidP="00EB30E6"/>
        </w:tc>
      </w:tr>
      <w:tr w:rsidR="00EB30E6" w14:paraId="3166F112" w14:textId="77777777" w:rsidTr="003E0814">
        <w:trPr>
          <w:trHeight w:val="1654"/>
        </w:trPr>
        <w:tc>
          <w:tcPr>
            <w:tcW w:w="2160" w:type="dxa"/>
          </w:tcPr>
          <w:p w14:paraId="20D1D3AC" w14:textId="77777777" w:rsidR="00EB30E6" w:rsidRDefault="00EB30E6" w:rsidP="00EB30E6">
            <w:pPr>
              <w:spacing w:line="280" w:lineRule="exact"/>
              <w:rPr>
                <w:rFonts w:ascii="宋体" w:hAnsi="宋体" w:cs="宋体"/>
                <w:szCs w:val="21"/>
              </w:rPr>
            </w:pPr>
            <w:r>
              <w:rPr>
                <w:rFonts w:ascii="宋体" w:hAnsi="宋体" w:cs="宋体" w:hint="eastAsia"/>
                <w:szCs w:val="21"/>
              </w:rPr>
              <w:t>管理评审</w:t>
            </w:r>
          </w:p>
          <w:p w14:paraId="2CB23591" w14:textId="77777777" w:rsidR="00EB30E6" w:rsidRDefault="00EB30E6" w:rsidP="00EB30E6">
            <w:pPr>
              <w:spacing w:line="280" w:lineRule="exact"/>
              <w:rPr>
                <w:rFonts w:ascii="宋体" w:hAnsi="宋体" w:cs="宋体"/>
                <w:szCs w:val="21"/>
              </w:rPr>
            </w:pPr>
          </w:p>
        </w:tc>
        <w:tc>
          <w:tcPr>
            <w:tcW w:w="1012" w:type="dxa"/>
          </w:tcPr>
          <w:p w14:paraId="4BBDCB79" w14:textId="7C311625" w:rsidR="00EB30E6" w:rsidRDefault="00747C6A" w:rsidP="00EB30E6">
            <w:pPr>
              <w:spacing w:line="280" w:lineRule="exact"/>
              <w:rPr>
                <w:szCs w:val="21"/>
              </w:rPr>
            </w:pPr>
            <w:r>
              <w:rPr>
                <w:rFonts w:hint="eastAsia"/>
                <w:szCs w:val="21"/>
              </w:rPr>
              <w:t>QE</w:t>
            </w:r>
          </w:p>
          <w:p w14:paraId="4B33CBF4" w14:textId="77777777" w:rsidR="00EB30E6" w:rsidRDefault="00EB30E6" w:rsidP="00EB30E6">
            <w:pPr>
              <w:spacing w:line="280" w:lineRule="exact"/>
              <w:rPr>
                <w:szCs w:val="21"/>
              </w:rPr>
            </w:pPr>
            <w:r>
              <w:rPr>
                <w:rFonts w:hint="eastAsia"/>
                <w:szCs w:val="21"/>
              </w:rPr>
              <w:t>9.3</w:t>
            </w:r>
          </w:p>
          <w:p w14:paraId="1D24382B" w14:textId="77777777" w:rsidR="00EB30E6" w:rsidRDefault="00EB30E6" w:rsidP="00EB30E6">
            <w:pPr>
              <w:spacing w:line="280" w:lineRule="exact"/>
              <w:rPr>
                <w:szCs w:val="21"/>
              </w:rPr>
            </w:pPr>
          </w:p>
          <w:p w14:paraId="118B8C03" w14:textId="77777777" w:rsidR="00EB30E6" w:rsidRDefault="00EB30E6" w:rsidP="00EB30E6">
            <w:pPr>
              <w:spacing w:line="280" w:lineRule="exact"/>
              <w:rPr>
                <w:szCs w:val="21"/>
              </w:rPr>
            </w:pPr>
          </w:p>
          <w:p w14:paraId="31870005" w14:textId="77777777" w:rsidR="00EB30E6" w:rsidRDefault="00EB30E6" w:rsidP="00EB30E6">
            <w:pPr>
              <w:spacing w:line="280" w:lineRule="exact"/>
            </w:pPr>
          </w:p>
        </w:tc>
        <w:tc>
          <w:tcPr>
            <w:tcW w:w="10642" w:type="dxa"/>
            <w:vAlign w:val="center"/>
          </w:tcPr>
          <w:p w14:paraId="23188ABF" w14:textId="77777777" w:rsidR="00EB30E6" w:rsidRDefault="00EB30E6" w:rsidP="00EB30E6">
            <w:pPr>
              <w:spacing w:line="280" w:lineRule="exact"/>
              <w:rPr>
                <w:rFonts w:ascii="宋体" w:hAnsi="宋体" w:cs="宋体"/>
                <w:szCs w:val="21"/>
              </w:rPr>
            </w:pPr>
            <w:r>
              <w:rPr>
                <w:rFonts w:ascii="宋体" w:hAnsi="宋体" w:cs="宋体" w:hint="eastAsia"/>
                <w:szCs w:val="21"/>
              </w:rPr>
              <w:t>提供：</w:t>
            </w:r>
          </w:p>
          <w:p w14:paraId="7F8F8D6F" w14:textId="77777777" w:rsidR="00EB30E6" w:rsidRDefault="00EB30E6" w:rsidP="00EB30E6">
            <w:pPr>
              <w:spacing w:line="280" w:lineRule="exact"/>
              <w:rPr>
                <w:rFonts w:ascii="宋体" w:hAnsi="宋体" w:cs="宋体"/>
                <w:szCs w:val="21"/>
              </w:rPr>
            </w:pPr>
            <w:r>
              <w:rPr>
                <w:rFonts w:ascii="宋体" w:hAnsi="宋体" w:cs="宋体" w:hint="eastAsia"/>
                <w:szCs w:val="21"/>
              </w:rPr>
              <w:t>1.管理评审计划，</w:t>
            </w:r>
          </w:p>
          <w:p w14:paraId="4131E98A" w14:textId="40F5BC27" w:rsidR="00EB30E6" w:rsidRDefault="00EB30E6" w:rsidP="00EB30E6">
            <w:pPr>
              <w:spacing w:line="280" w:lineRule="exact"/>
              <w:rPr>
                <w:rFonts w:ascii="宋体" w:hAnsi="宋体" w:cs="宋体"/>
                <w:szCs w:val="21"/>
              </w:rPr>
            </w:pPr>
            <w:r>
              <w:rPr>
                <w:rFonts w:ascii="宋体" w:hAnsi="宋体" w:cs="宋体" w:hint="eastAsia"/>
                <w:szCs w:val="21"/>
              </w:rPr>
              <w:t>评审时间：计划</w:t>
            </w:r>
            <w:r w:rsidR="00E9524C" w:rsidRPr="00E9524C">
              <w:rPr>
                <w:rFonts w:ascii="宋体" w:hAnsi="宋体" w:cs="宋体" w:hint="eastAsia"/>
                <w:szCs w:val="21"/>
              </w:rPr>
              <w:t>2021年7月20日</w:t>
            </w:r>
            <w:r>
              <w:rPr>
                <w:rFonts w:ascii="宋体" w:hAnsi="宋体" w:cs="宋体" w:hint="eastAsia"/>
                <w:szCs w:val="21"/>
              </w:rPr>
              <w:t>进行，评审方式：会议评审，</w:t>
            </w:r>
          </w:p>
          <w:p w14:paraId="32D923AF" w14:textId="115B3F0E" w:rsidR="00EB30E6" w:rsidRDefault="00EB30E6" w:rsidP="00EB30E6">
            <w:pPr>
              <w:spacing w:line="280" w:lineRule="exact"/>
              <w:rPr>
                <w:rFonts w:ascii="宋体" w:hAnsi="宋体" w:cs="宋体"/>
                <w:szCs w:val="21"/>
              </w:rPr>
            </w:pPr>
            <w:r>
              <w:rPr>
                <w:rFonts w:ascii="宋体" w:hAnsi="宋体" w:cs="宋体" w:hint="eastAsia"/>
                <w:szCs w:val="21"/>
              </w:rPr>
              <w:t>编制：</w:t>
            </w:r>
            <w:r w:rsidR="00E9524C" w:rsidRPr="00E9524C">
              <w:rPr>
                <w:rFonts w:ascii="宋体" w:hAnsi="宋体" w:cs="宋体" w:hint="eastAsia"/>
                <w:szCs w:val="21"/>
              </w:rPr>
              <w:t>张刚刚</w:t>
            </w:r>
            <w:r>
              <w:rPr>
                <w:rFonts w:ascii="宋体" w:hAnsi="宋体" w:cs="宋体" w:hint="eastAsia"/>
                <w:szCs w:val="21"/>
              </w:rPr>
              <w:t xml:space="preserve">     审批：</w:t>
            </w:r>
            <w:r w:rsidR="00E9524C" w:rsidRPr="00E9524C">
              <w:rPr>
                <w:rFonts w:ascii="宋体" w:hAnsi="宋体" w:cs="宋体" w:hint="eastAsia"/>
                <w:szCs w:val="21"/>
              </w:rPr>
              <w:t>盛秀英</w:t>
            </w:r>
            <w:r>
              <w:rPr>
                <w:rFonts w:ascii="宋体" w:hAnsi="宋体" w:cs="宋体" w:hint="eastAsia"/>
                <w:szCs w:val="21"/>
              </w:rPr>
              <w:t xml:space="preserve">   编制日期：</w:t>
            </w:r>
            <w:r w:rsidR="00550AE7" w:rsidRPr="00550AE7">
              <w:rPr>
                <w:rFonts w:ascii="宋体" w:hAnsi="宋体" w:cs="宋体" w:hint="eastAsia"/>
                <w:szCs w:val="21"/>
              </w:rPr>
              <w:t>2021年7月12日</w:t>
            </w:r>
            <w:r>
              <w:rPr>
                <w:rFonts w:ascii="宋体" w:hAnsi="宋体" w:cs="宋体" w:hint="eastAsia"/>
                <w:szCs w:val="21"/>
              </w:rPr>
              <w:t xml:space="preserve">，   </w:t>
            </w:r>
          </w:p>
          <w:p w14:paraId="4F3AAE2A" w14:textId="7A5F24E4" w:rsidR="00EB30E6" w:rsidRDefault="00EB30E6" w:rsidP="00EB30E6">
            <w:pPr>
              <w:spacing w:line="280" w:lineRule="exact"/>
              <w:rPr>
                <w:rFonts w:ascii="宋体" w:hAnsi="宋体" w:cs="宋体"/>
                <w:szCs w:val="21"/>
              </w:rPr>
            </w:pPr>
            <w:r>
              <w:rPr>
                <w:rFonts w:ascii="宋体" w:hAnsi="宋体" w:cs="宋体" w:hint="eastAsia"/>
                <w:szCs w:val="21"/>
              </w:rPr>
              <w:t>参加人员包括公司总经理、管理者代表、各部门负责人，主持人：</w:t>
            </w:r>
            <w:r w:rsidR="00970838" w:rsidRPr="00970838">
              <w:rPr>
                <w:rFonts w:ascii="宋体" w:hAnsi="宋体" w:cs="宋体" w:hint="eastAsia"/>
                <w:szCs w:val="21"/>
              </w:rPr>
              <w:t>盛秀英</w:t>
            </w:r>
          </w:p>
          <w:p w14:paraId="193866F0" w14:textId="77777777" w:rsidR="00EB30E6" w:rsidRDefault="00EB30E6" w:rsidP="00EB30E6">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EB30E6" w:rsidRDefault="00EB30E6" w:rsidP="00EB30E6">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57D988FB" w14:textId="77777777" w:rsidR="001E3E29" w:rsidRPr="001E3E29" w:rsidRDefault="001E3E29" w:rsidP="001E3E29">
            <w:pPr>
              <w:ind w:left="28"/>
              <w:rPr>
                <w:rFonts w:ascii="宋体" w:hAnsi="宋体"/>
                <w:szCs w:val="21"/>
              </w:rPr>
            </w:pPr>
            <w:r w:rsidRPr="001E3E29">
              <w:rPr>
                <w:rFonts w:ascii="宋体" w:hAnsi="宋体" w:hint="eastAsia"/>
                <w:szCs w:val="21"/>
              </w:rPr>
              <w:t>a)报告内部审核的情况；</w:t>
            </w:r>
          </w:p>
          <w:p w14:paraId="4F68EDB5" w14:textId="77777777" w:rsidR="001E3E29" w:rsidRPr="001E3E29" w:rsidRDefault="001E3E29" w:rsidP="001E3E29">
            <w:pPr>
              <w:ind w:left="28"/>
              <w:rPr>
                <w:rFonts w:ascii="宋体" w:hAnsi="宋体"/>
                <w:szCs w:val="21"/>
              </w:rPr>
            </w:pPr>
            <w:r w:rsidRPr="001E3E29">
              <w:rPr>
                <w:rFonts w:ascii="宋体" w:hAnsi="宋体" w:hint="eastAsia"/>
                <w:szCs w:val="21"/>
              </w:rPr>
              <w:t>b) 顾客的反馈，包括满意程度的测量结果等；</w:t>
            </w:r>
          </w:p>
          <w:p w14:paraId="07742182" w14:textId="77777777" w:rsidR="001E3E29" w:rsidRPr="001E3E29" w:rsidRDefault="001E3E29" w:rsidP="001E3E29">
            <w:pPr>
              <w:ind w:left="28"/>
              <w:rPr>
                <w:rFonts w:ascii="宋体" w:hAnsi="宋体"/>
                <w:szCs w:val="21"/>
              </w:rPr>
            </w:pPr>
            <w:r w:rsidRPr="001E3E29">
              <w:rPr>
                <w:rFonts w:ascii="宋体" w:hAnsi="宋体" w:hint="eastAsia"/>
                <w:szCs w:val="21"/>
              </w:rPr>
              <w:t xml:space="preserve">c) 方针贯彻落实及质量/环境/职业健康安全目标完成情况； </w:t>
            </w:r>
          </w:p>
          <w:p w14:paraId="0D362928" w14:textId="77777777" w:rsidR="001E3E29" w:rsidRPr="001E3E29" w:rsidRDefault="001E3E29" w:rsidP="001E3E29">
            <w:pPr>
              <w:ind w:left="28"/>
              <w:rPr>
                <w:rFonts w:ascii="宋体" w:hAnsi="宋体"/>
                <w:szCs w:val="21"/>
              </w:rPr>
            </w:pPr>
            <w:r w:rsidRPr="001E3E29">
              <w:rPr>
                <w:rFonts w:ascii="宋体" w:hAnsi="宋体" w:hint="eastAsia"/>
                <w:szCs w:val="21"/>
              </w:rPr>
              <w:t>d) 对日常发现的不合格项采取的纠正和预防措施的实施情况；</w:t>
            </w:r>
          </w:p>
          <w:p w14:paraId="71D5AE75" w14:textId="77777777" w:rsidR="001E3E29" w:rsidRPr="001E3E29" w:rsidRDefault="001E3E29" w:rsidP="001E3E29">
            <w:pPr>
              <w:ind w:left="28"/>
              <w:rPr>
                <w:rFonts w:ascii="宋体" w:hAnsi="宋体"/>
                <w:szCs w:val="21"/>
              </w:rPr>
            </w:pPr>
            <w:r w:rsidRPr="001E3E29">
              <w:rPr>
                <w:rFonts w:ascii="宋体" w:hAnsi="宋体" w:hint="eastAsia"/>
                <w:szCs w:val="21"/>
              </w:rPr>
              <w:t>e）环境体系运行评价总结；</w:t>
            </w:r>
          </w:p>
          <w:p w14:paraId="2D92B0EC" w14:textId="3F24238F" w:rsidR="001E3E29" w:rsidRPr="001E3E29" w:rsidRDefault="001E3E29" w:rsidP="001E3E29">
            <w:pPr>
              <w:ind w:left="28"/>
              <w:rPr>
                <w:rFonts w:ascii="宋体" w:hAnsi="宋体"/>
                <w:szCs w:val="21"/>
              </w:rPr>
            </w:pPr>
            <w:r w:rsidRPr="001E3E29">
              <w:rPr>
                <w:rFonts w:ascii="宋体" w:hAnsi="宋体" w:hint="eastAsia"/>
                <w:szCs w:val="21"/>
              </w:rPr>
              <w:t>f）职业健康安全管理体系运行评价总结；</w:t>
            </w:r>
          </w:p>
          <w:p w14:paraId="6F9A0F4B" w14:textId="5C8B8F4F" w:rsidR="001E3E29" w:rsidRPr="001E3E29" w:rsidRDefault="001E3E29" w:rsidP="001E3E29">
            <w:pPr>
              <w:ind w:left="28"/>
              <w:rPr>
                <w:rFonts w:ascii="宋体" w:hAnsi="宋体"/>
                <w:szCs w:val="21"/>
              </w:rPr>
            </w:pPr>
            <w:r w:rsidRPr="001E3E29">
              <w:rPr>
                <w:rFonts w:ascii="宋体" w:hAnsi="宋体" w:hint="eastAsia"/>
                <w:szCs w:val="21"/>
              </w:rPr>
              <w:t xml:space="preserve">g) 销售服务过程和体系改进的建议； </w:t>
            </w:r>
          </w:p>
          <w:p w14:paraId="0449ADFB" w14:textId="77777777" w:rsidR="001E3E29" w:rsidRPr="001E3E29" w:rsidRDefault="001E3E29" w:rsidP="001E3E29">
            <w:pPr>
              <w:ind w:left="28"/>
              <w:rPr>
                <w:rFonts w:ascii="宋体" w:hAnsi="宋体"/>
                <w:szCs w:val="21"/>
              </w:rPr>
            </w:pPr>
            <w:r w:rsidRPr="001E3E29">
              <w:rPr>
                <w:rFonts w:ascii="宋体" w:hAnsi="宋体" w:hint="eastAsia"/>
                <w:szCs w:val="21"/>
              </w:rPr>
              <w:t>k）上一年度管理评审该进项完成情况</w:t>
            </w:r>
          </w:p>
          <w:p w14:paraId="19A421B8" w14:textId="03A4312D" w:rsidR="001E3E29" w:rsidRPr="001E3E29" w:rsidRDefault="001E3E29" w:rsidP="001E3E29">
            <w:pPr>
              <w:ind w:left="28"/>
              <w:rPr>
                <w:rFonts w:ascii="宋体" w:hAnsi="宋体"/>
                <w:szCs w:val="21"/>
              </w:rPr>
            </w:pPr>
            <w:r>
              <w:rPr>
                <w:rFonts w:ascii="宋体" w:hAnsi="宋体" w:hint="eastAsia"/>
                <w:szCs w:val="21"/>
              </w:rPr>
              <w:t>l</w:t>
            </w:r>
            <w:r w:rsidRPr="001E3E29">
              <w:rPr>
                <w:rFonts w:ascii="宋体" w:hAnsi="宋体" w:hint="eastAsia"/>
                <w:szCs w:val="21"/>
              </w:rPr>
              <w:t>)会议讨论情况；</w:t>
            </w:r>
          </w:p>
          <w:p w14:paraId="384D1789" w14:textId="77777777" w:rsidR="00B014D9" w:rsidRDefault="001E3E29" w:rsidP="001E3E29">
            <w:pPr>
              <w:spacing w:line="280" w:lineRule="exact"/>
              <w:rPr>
                <w:rFonts w:ascii="宋体" w:hAnsi="宋体"/>
                <w:szCs w:val="21"/>
              </w:rPr>
            </w:pPr>
            <w:r w:rsidRPr="001E3E29">
              <w:rPr>
                <w:rFonts w:ascii="宋体" w:hAnsi="宋体" w:hint="eastAsia"/>
                <w:szCs w:val="21"/>
              </w:rPr>
              <w:t>m) 总经理作会议总结。</w:t>
            </w:r>
          </w:p>
          <w:p w14:paraId="6BD2F917" w14:textId="008CC4A1" w:rsidR="00EB30E6" w:rsidRDefault="00EB30E6" w:rsidP="001E3E29">
            <w:pPr>
              <w:spacing w:line="280" w:lineRule="exact"/>
              <w:rPr>
                <w:rFonts w:ascii="宋体" w:hAnsi="宋体" w:cs="宋体"/>
                <w:szCs w:val="21"/>
              </w:rPr>
            </w:pPr>
            <w:r>
              <w:rPr>
                <w:rFonts w:ascii="宋体" w:hAnsi="宋体" w:cs="宋体" w:hint="eastAsia"/>
                <w:szCs w:val="21"/>
              </w:rPr>
              <w:t>3.管理评审报告，</w:t>
            </w:r>
          </w:p>
          <w:p w14:paraId="14578138" w14:textId="77777777" w:rsidR="00B014D9" w:rsidRDefault="00EB30E6" w:rsidP="00EB30E6">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控制等符合公司目前发展状况，所配备的各类资源基本满足管理体系要求。公司质量、环境管理体系基本是充分、有效和适宜的。</w:t>
            </w:r>
            <w:r w:rsidR="00B014D9" w:rsidRPr="00B014D9">
              <w:rPr>
                <w:rFonts w:ascii="宋体" w:hAnsi="宋体" w:cs="宋体" w:hint="eastAsia"/>
                <w:szCs w:val="21"/>
              </w:rPr>
              <w:t>发现一般不符合项1 个，综合部未提供3月份人员培训的记录，</w:t>
            </w:r>
          </w:p>
          <w:p w14:paraId="1077023D" w14:textId="56FC169E" w:rsidR="00EB30E6" w:rsidRDefault="00EB30E6" w:rsidP="00EB30E6">
            <w:pPr>
              <w:spacing w:line="280" w:lineRule="exact"/>
              <w:rPr>
                <w:rFonts w:ascii="宋体" w:hAnsi="宋体" w:cs="宋体"/>
                <w:szCs w:val="21"/>
              </w:rPr>
            </w:pPr>
            <w:r>
              <w:rPr>
                <w:rFonts w:ascii="宋体" w:hAnsi="宋体" w:cs="宋体" w:hint="eastAsia"/>
                <w:szCs w:val="21"/>
              </w:rPr>
              <w:t>4.改进计划，</w:t>
            </w:r>
            <w:r w:rsidR="00B014D9">
              <w:rPr>
                <w:rFonts w:ascii="宋体" w:hAnsi="宋体" w:cs="宋体" w:hint="eastAsia"/>
                <w:szCs w:val="21"/>
              </w:rPr>
              <w:t>在</w:t>
            </w:r>
            <w:r w:rsidR="00B014D9" w:rsidRPr="00B014D9">
              <w:rPr>
                <w:rFonts w:ascii="宋体" w:hAnsi="宋体" w:cs="宋体" w:hint="eastAsia"/>
                <w:szCs w:val="21"/>
              </w:rPr>
              <w:t>2021年8月31之前完成</w:t>
            </w:r>
          </w:p>
          <w:p w14:paraId="10D94657" w14:textId="38B27FF8" w:rsidR="00B014D9" w:rsidRPr="00B014D9" w:rsidRDefault="00B014D9" w:rsidP="00B014D9">
            <w:pPr>
              <w:spacing w:line="280" w:lineRule="exact"/>
              <w:ind w:firstLineChars="200" w:firstLine="420"/>
              <w:rPr>
                <w:rFonts w:ascii="宋体" w:hAnsi="宋体" w:cs="宋体"/>
                <w:szCs w:val="21"/>
              </w:rPr>
            </w:pPr>
            <w:r w:rsidRPr="00B014D9">
              <w:rPr>
                <w:rFonts w:ascii="宋体" w:hAnsi="宋体" w:cs="宋体" w:hint="eastAsia"/>
                <w:szCs w:val="21"/>
              </w:rPr>
              <w:t>A.增加标准培训</w:t>
            </w:r>
          </w:p>
          <w:p w14:paraId="2E5C2E37" w14:textId="77777777" w:rsidR="00EB30E6" w:rsidRDefault="00B014D9" w:rsidP="00B014D9">
            <w:pPr>
              <w:spacing w:line="280" w:lineRule="exact"/>
              <w:ind w:firstLineChars="200" w:firstLine="420"/>
              <w:rPr>
                <w:rFonts w:ascii="宋体" w:hAnsi="宋体"/>
                <w:szCs w:val="21"/>
              </w:rPr>
            </w:pPr>
            <w:r w:rsidRPr="00B014D9">
              <w:rPr>
                <w:rFonts w:ascii="宋体" w:hAnsi="宋体" w:hint="eastAsia"/>
                <w:szCs w:val="21"/>
              </w:rPr>
              <w:t>B．组织员工对某些重要条款进行学习，如：7.5.3文件化信息的控制</w:t>
            </w:r>
          </w:p>
          <w:p w14:paraId="08C09EF1" w14:textId="16957706" w:rsidR="00B014D9" w:rsidRPr="00B014D9" w:rsidRDefault="00B014D9" w:rsidP="00B014D9">
            <w:pPr>
              <w:pStyle w:val="a0"/>
            </w:pPr>
            <w:r>
              <w:rPr>
                <w:rFonts w:hint="eastAsia"/>
              </w:rPr>
              <w:t>5</w:t>
            </w:r>
            <w:r>
              <w:rPr>
                <w:rFonts w:hint="eastAsia"/>
              </w:rPr>
              <w:t>．已在计划日期内完成改进</w:t>
            </w:r>
          </w:p>
        </w:tc>
        <w:tc>
          <w:tcPr>
            <w:tcW w:w="895" w:type="dxa"/>
          </w:tcPr>
          <w:p w14:paraId="609E3BBF" w14:textId="77777777" w:rsidR="00EB30E6" w:rsidRDefault="00EB30E6" w:rsidP="00EB30E6"/>
        </w:tc>
      </w:tr>
      <w:tr w:rsidR="00EB30E6" w14:paraId="50AFAD0B" w14:textId="77777777">
        <w:trPr>
          <w:trHeight w:val="1105"/>
        </w:trPr>
        <w:tc>
          <w:tcPr>
            <w:tcW w:w="2160" w:type="dxa"/>
          </w:tcPr>
          <w:p w14:paraId="553AFB7B" w14:textId="77777777" w:rsidR="00EB30E6" w:rsidRDefault="00EB30E6" w:rsidP="00EB30E6">
            <w:pPr>
              <w:spacing w:line="280" w:lineRule="exact"/>
              <w:rPr>
                <w:rFonts w:ascii="宋体" w:hAnsi="宋体" w:cs="宋体"/>
                <w:szCs w:val="21"/>
              </w:rPr>
            </w:pPr>
            <w:r>
              <w:rPr>
                <w:rFonts w:ascii="宋体" w:hAnsi="宋体" w:cs="宋体" w:hint="eastAsia"/>
                <w:szCs w:val="21"/>
              </w:rPr>
              <w:t>总则</w:t>
            </w:r>
          </w:p>
          <w:p w14:paraId="52CE8383" w14:textId="5DEE754D" w:rsidR="00EB30E6" w:rsidRDefault="009059BD" w:rsidP="00EB30E6">
            <w:pPr>
              <w:spacing w:line="280" w:lineRule="exact"/>
              <w:rPr>
                <w:rFonts w:ascii="宋体" w:hAnsi="宋体" w:cs="宋体"/>
                <w:szCs w:val="21"/>
              </w:rPr>
            </w:pPr>
            <w:r>
              <w:rPr>
                <w:rFonts w:ascii="宋体" w:hAnsi="宋体" w:cs="宋体" w:hint="eastAsia"/>
                <w:szCs w:val="21"/>
              </w:rPr>
              <w:t>持续跟进</w:t>
            </w:r>
          </w:p>
        </w:tc>
        <w:tc>
          <w:tcPr>
            <w:tcW w:w="1012" w:type="dxa"/>
          </w:tcPr>
          <w:p w14:paraId="57980CA9" w14:textId="1365D795" w:rsidR="00EB30E6" w:rsidRDefault="00747C6A" w:rsidP="00EB30E6">
            <w:pPr>
              <w:spacing w:line="280" w:lineRule="exact"/>
              <w:rPr>
                <w:szCs w:val="21"/>
              </w:rPr>
            </w:pPr>
            <w:r>
              <w:rPr>
                <w:rFonts w:hint="eastAsia"/>
                <w:szCs w:val="21"/>
              </w:rPr>
              <w:t>QE</w:t>
            </w:r>
            <w:r w:rsidR="00EB30E6">
              <w:rPr>
                <w:rFonts w:hint="eastAsia"/>
                <w:szCs w:val="21"/>
              </w:rPr>
              <w:t>10.1</w:t>
            </w:r>
            <w:r w:rsidR="009059BD">
              <w:rPr>
                <w:rFonts w:hint="eastAsia"/>
                <w:szCs w:val="21"/>
              </w:rPr>
              <w:t>；</w:t>
            </w:r>
          </w:p>
          <w:p w14:paraId="170CFA48" w14:textId="0368937B" w:rsidR="009059BD" w:rsidRPr="009059BD" w:rsidRDefault="009059BD" w:rsidP="009059BD">
            <w:pPr>
              <w:pStyle w:val="a0"/>
            </w:pPr>
            <w:r>
              <w:rPr>
                <w:rFonts w:hint="eastAsia"/>
              </w:rPr>
              <w:t>10.3</w:t>
            </w:r>
            <w:r>
              <w:rPr>
                <w:rFonts w:hint="eastAsia"/>
              </w:rPr>
              <w:t>；</w:t>
            </w:r>
          </w:p>
          <w:p w14:paraId="7F2A8196" w14:textId="77777777" w:rsidR="00EB30E6" w:rsidRDefault="00EB30E6" w:rsidP="00EB30E6">
            <w:pPr>
              <w:spacing w:line="280" w:lineRule="exact"/>
            </w:pPr>
          </w:p>
        </w:tc>
        <w:tc>
          <w:tcPr>
            <w:tcW w:w="10642" w:type="dxa"/>
          </w:tcPr>
          <w:p w14:paraId="1CBA61AA" w14:textId="77777777"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EB30E6" w:rsidRDefault="00EB30E6" w:rsidP="00EB30E6">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tcPr>
          <w:p w14:paraId="2944D517" w14:textId="77777777" w:rsidR="00EB30E6" w:rsidRDefault="00EB30E6" w:rsidP="00EB30E6"/>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a5"/>
      </w:pPr>
      <w:r>
        <w:rPr>
          <w:rFonts w:hint="eastAsia"/>
        </w:rPr>
        <w:t>说明：不符合标注</w:t>
      </w:r>
      <w:r>
        <w:rPr>
          <w:rFonts w:hint="eastAsia"/>
        </w:rPr>
        <w:t>N</w:t>
      </w:r>
    </w:p>
    <w:sectPr w:rsidR="003D4AC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429BB" w14:textId="77777777" w:rsidR="001E78ED" w:rsidRDefault="001E78ED">
      <w:r>
        <w:separator/>
      </w:r>
    </w:p>
  </w:endnote>
  <w:endnote w:type="continuationSeparator" w:id="0">
    <w:p w14:paraId="0E9344CD" w14:textId="77777777" w:rsidR="001E78ED" w:rsidRDefault="001E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676FFD78" w14:textId="2C2594B8" w:rsidR="003D4ACE" w:rsidRDefault="0079159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E78E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78ED">
              <w:rPr>
                <w:b/>
                <w:noProof/>
              </w:rPr>
              <w:t>1</w:t>
            </w:r>
            <w:r>
              <w:rPr>
                <w:b/>
                <w:sz w:val="24"/>
                <w:szCs w:val="24"/>
              </w:rPr>
              <w:fldChar w:fldCharType="end"/>
            </w:r>
          </w:p>
        </w:sdtContent>
      </w:sdt>
    </w:sdtContent>
  </w:sdt>
  <w:p w14:paraId="4E5BC7A6" w14:textId="77777777" w:rsidR="003D4ACE" w:rsidRDefault="003D4A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45AA1" w14:textId="77777777" w:rsidR="001E78ED" w:rsidRDefault="001E78ED">
      <w:r>
        <w:separator/>
      </w:r>
    </w:p>
  </w:footnote>
  <w:footnote w:type="continuationSeparator" w:id="0">
    <w:p w14:paraId="20EF62D3" w14:textId="77777777" w:rsidR="001E78ED" w:rsidRDefault="001E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3E9" w14:textId="77777777"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1E78ED">
    <w:pPr>
      <w:pStyle w:val="a6"/>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71F0C"/>
    <w:multiLevelType w:val="hybridMultilevel"/>
    <w:tmpl w:val="1DF80412"/>
    <w:lvl w:ilvl="0" w:tplc="363E7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1A606B"/>
    <w:multiLevelType w:val="singleLevel"/>
    <w:tmpl w:val="621A606B"/>
    <w:lvl w:ilvl="0">
      <w:start w:val="2"/>
      <w:numFmt w:val="decimal"/>
      <w:lvlText w:val="%1."/>
      <w:lvlJc w:val="left"/>
      <w:pPr>
        <w:tabs>
          <w:tab w:val="left" w:pos="312"/>
        </w:tabs>
      </w:pPr>
    </w:lvl>
  </w:abstractNum>
  <w:abstractNum w:abstractNumId="2">
    <w:nsid w:val="79491E39"/>
    <w:multiLevelType w:val="singleLevel"/>
    <w:tmpl w:val="79491E39"/>
    <w:lvl w:ilvl="0">
      <w:start w:val="2"/>
      <w:numFmt w:val="decimal"/>
      <w:suff w:val="nothing"/>
      <w:lvlText w:val="%1）"/>
      <w:lvlJc w:val="left"/>
      <w:pPr>
        <w:ind w:left="3045" w:firstLine="0"/>
      </w:pPr>
    </w:lvl>
  </w:abstractNum>
  <w:abstractNum w:abstractNumId="3">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656"/>
    <w:rsid w:val="000237F6"/>
    <w:rsid w:val="0003373A"/>
    <w:rsid w:val="00036C56"/>
    <w:rsid w:val="000665C8"/>
    <w:rsid w:val="00075B05"/>
    <w:rsid w:val="000C60E0"/>
    <w:rsid w:val="000E6BC4"/>
    <w:rsid w:val="000F38B5"/>
    <w:rsid w:val="000F3E33"/>
    <w:rsid w:val="00112D45"/>
    <w:rsid w:val="0015400B"/>
    <w:rsid w:val="00161E1D"/>
    <w:rsid w:val="001946AD"/>
    <w:rsid w:val="001A2D7F"/>
    <w:rsid w:val="001C1C73"/>
    <w:rsid w:val="001D5746"/>
    <w:rsid w:val="001D7222"/>
    <w:rsid w:val="001E3E29"/>
    <w:rsid w:val="001E78ED"/>
    <w:rsid w:val="00203202"/>
    <w:rsid w:val="00240143"/>
    <w:rsid w:val="0026162B"/>
    <w:rsid w:val="002859DB"/>
    <w:rsid w:val="002954E2"/>
    <w:rsid w:val="002A3B73"/>
    <w:rsid w:val="002D77D0"/>
    <w:rsid w:val="0030283C"/>
    <w:rsid w:val="0031773B"/>
    <w:rsid w:val="003217EC"/>
    <w:rsid w:val="00327740"/>
    <w:rsid w:val="00337922"/>
    <w:rsid w:val="00340867"/>
    <w:rsid w:val="0034578D"/>
    <w:rsid w:val="00346F60"/>
    <w:rsid w:val="00380837"/>
    <w:rsid w:val="00387995"/>
    <w:rsid w:val="003A198A"/>
    <w:rsid w:val="003C0CE6"/>
    <w:rsid w:val="003C1818"/>
    <w:rsid w:val="003D4ACE"/>
    <w:rsid w:val="003E0814"/>
    <w:rsid w:val="00410914"/>
    <w:rsid w:val="004206CC"/>
    <w:rsid w:val="0047200A"/>
    <w:rsid w:val="004A446E"/>
    <w:rsid w:val="00533D5D"/>
    <w:rsid w:val="00536930"/>
    <w:rsid w:val="00550AE7"/>
    <w:rsid w:val="00564E53"/>
    <w:rsid w:val="005B4C37"/>
    <w:rsid w:val="005D5ED5"/>
    <w:rsid w:val="005F11F4"/>
    <w:rsid w:val="00605BD2"/>
    <w:rsid w:val="00613FE9"/>
    <w:rsid w:val="006145BC"/>
    <w:rsid w:val="006249BA"/>
    <w:rsid w:val="00644FE2"/>
    <w:rsid w:val="0067640C"/>
    <w:rsid w:val="006C1820"/>
    <w:rsid w:val="006E031D"/>
    <w:rsid w:val="006E3CF9"/>
    <w:rsid w:val="006E41CD"/>
    <w:rsid w:val="006E678B"/>
    <w:rsid w:val="006F455A"/>
    <w:rsid w:val="007046B5"/>
    <w:rsid w:val="007232CA"/>
    <w:rsid w:val="00740111"/>
    <w:rsid w:val="00747C6A"/>
    <w:rsid w:val="00754B7E"/>
    <w:rsid w:val="007757F3"/>
    <w:rsid w:val="0079159C"/>
    <w:rsid w:val="007A30DD"/>
    <w:rsid w:val="007C7EC1"/>
    <w:rsid w:val="007E6AEB"/>
    <w:rsid w:val="008414E6"/>
    <w:rsid w:val="008973EE"/>
    <w:rsid w:val="008A2B4A"/>
    <w:rsid w:val="008A778A"/>
    <w:rsid w:val="0090240A"/>
    <w:rsid w:val="009059BD"/>
    <w:rsid w:val="00943B9A"/>
    <w:rsid w:val="009673FB"/>
    <w:rsid w:val="00970838"/>
    <w:rsid w:val="00971600"/>
    <w:rsid w:val="00974CA2"/>
    <w:rsid w:val="0097607B"/>
    <w:rsid w:val="00996569"/>
    <w:rsid w:val="009973B4"/>
    <w:rsid w:val="009A1C02"/>
    <w:rsid w:val="009B2DCE"/>
    <w:rsid w:val="009C28C1"/>
    <w:rsid w:val="009F7EED"/>
    <w:rsid w:val="00A05983"/>
    <w:rsid w:val="00A27A20"/>
    <w:rsid w:val="00A34BDD"/>
    <w:rsid w:val="00A36EF9"/>
    <w:rsid w:val="00A472F7"/>
    <w:rsid w:val="00AA02AD"/>
    <w:rsid w:val="00AC4EDC"/>
    <w:rsid w:val="00AD122E"/>
    <w:rsid w:val="00AD5091"/>
    <w:rsid w:val="00AF0AAB"/>
    <w:rsid w:val="00B014D9"/>
    <w:rsid w:val="00B225EA"/>
    <w:rsid w:val="00B5257D"/>
    <w:rsid w:val="00B615FF"/>
    <w:rsid w:val="00BA129B"/>
    <w:rsid w:val="00BF029D"/>
    <w:rsid w:val="00BF597E"/>
    <w:rsid w:val="00C20185"/>
    <w:rsid w:val="00C20A69"/>
    <w:rsid w:val="00C501CB"/>
    <w:rsid w:val="00C51A36"/>
    <w:rsid w:val="00C55228"/>
    <w:rsid w:val="00C92127"/>
    <w:rsid w:val="00C96EF1"/>
    <w:rsid w:val="00CE315A"/>
    <w:rsid w:val="00D06F59"/>
    <w:rsid w:val="00D471DF"/>
    <w:rsid w:val="00D6146B"/>
    <w:rsid w:val="00D8388C"/>
    <w:rsid w:val="00DB2E38"/>
    <w:rsid w:val="00DC0E86"/>
    <w:rsid w:val="00DC3253"/>
    <w:rsid w:val="00DD337C"/>
    <w:rsid w:val="00DE7BDA"/>
    <w:rsid w:val="00E62E85"/>
    <w:rsid w:val="00E650E2"/>
    <w:rsid w:val="00E9398F"/>
    <w:rsid w:val="00E9524C"/>
    <w:rsid w:val="00EB0164"/>
    <w:rsid w:val="00EB30E6"/>
    <w:rsid w:val="00ED0F62"/>
    <w:rsid w:val="00ED2D61"/>
    <w:rsid w:val="00EF327E"/>
    <w:rsid w:val="00F320AF"/>
    <w:rsid w:val="00F3629E"/>
    <w:rsid w:val="00F77AE5"/>
    <w:rsid w:val="00F85008"/>
    <w:rsid w:val="00FE537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List Paragraph"/>
    <w:basedOn w:val="a"/>
    <w:uiPriority w:val="99"/>
    <w:rsid w:val="00533D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93</cp:revision>
  <dcterms:created xsi:type="dcterms:W3CDTF">2015-06-17T12:51:00Z</dcterms:created>
  <dcterms:modified xsi:type="dcterms:W3CDTF">2021-10-11T01:06:00Z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ies>
</file>