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67E49C" w14:textId="77777777" w:rsidR="0096646A" w:rsidRDefault="001F691E">
      <w:pPr>
        <w:spacing w:line="360" w:lineRule="auto"/>
        <w:ind w:right="315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项目编号：</w:t>
      </w:r>
      <w:bookmarkStart w:id="0" w:name="合同编号"/>
      <w:r>
        <w:rPr>
          <w:szCs w:val="21"/>
          <w:u w:val="single"/>
        </w:rPr>
        <w:t>10</w:t>
      </w:r>
      <w:r>
        <w:rPr>
          <w:rFonts w:hint="eastAsia"/>
          <w:szCs w:val="21"/>
          <w:u w:val="single"/>
        </w:rPr>
        <w:t>12</w:t>
      </w:r>
      <w:r>
        <w:rPr>
          <w:szCs w:val="21"/>
          <w:u w:val="single"/>
        </w:rPr>
        <w:t>-2021</w:t>
      </w:r>
      <w:bookmarkEnd w:id="0"/>
    </w:p>
    <w:p w14:paraId="20B9D8B7" w14:textId="77777777" w:rsidR="0096646A" w:rsidRDefault="001F691E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14:paraId="14BBA61F" w14:textId="77777777" w:rsidR="0096646A" w:rsidRDefault="001F691E">
      <w:pPr>
        <w:spacing w:line="360" w:lineRule="auto"/>
        <w:ind w:firstLineChars="100" w:firstLine="240"/>
        <w:rPr>
          <w:rFonts w:ascii="宋体" w:hAnsi="宋体"/>
          <w:szCs w:val="21"/>
        </w:rPr>
      </w:pPr>
      <w:r>
        <w:rPr>
          <w:rFonts w:hint="eastAsia"/>
          <w:sz w:val="24"/>
          <w:szCs w:val="24"/>
        </w:rPr>
        <w:t>企业名称</w:t>
      </w:r>
      <w:r>
        <w:rPr>
          <w:rFonts w:hint="eastAsia"/>
          <w:sz w:val="24"/>
          <w:szCs w:val="24"/>
        </w:rPr>
        <w:t>:</w:t>
      </w:r>
      <w:bookmarkStart w:id="1" w:name="组织名称"/>
      <w:r>
        <w:rPr>
          <w:rFonts w:ascii="宋体" w:hAnsi="宋体" w:hint="eastAsia"/>
          <w:szCs w:val="21"/>
        </w:rPr>
        <w:t xml:space="preserve"> </w:t>
      </w:r>
      <w:bookmarkEnd w:id="1"/>
      <w:r>
        <w:rPr>
          <w:rFonts w:ascii="宋体" w:hAnsi="宋体" w:hint="eastAsia"/>
          <w:szCs w:val="21"/>
        </w:rPr>
        <w:t>江苏康隆迪超净科技有限公司</w:t>
      </w:r>
    </w:p>
    <w:p w14:paraId="7DE0AB3B" w14:textId="77777777" w:rsidR="0096646A" w:rsidRDefault="001F691E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EAF65F6" wp14:editId="29E77D56">
            <wp:simplePos x="0" y="0"/>
            <wp:positionH relativeFrom="column">
              <wp:posOffset>983615</wp:posOffset>
            </wp:positionH>
            <wp:positionV relativeFrom="paragraph">
              <wp:posOffset>8890</wp:posOffset>
            </wp:positionV>
            <wp:extent cx="721360" cy="334010"/>
            <wp:effectExtent l="0" t="0" r="2540" b="8890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审核日期：</w:t>
      </w:r>
      <w:r>
        <w:rPr>
          <w:rFonts w:hint="eastAsia"/>
          <w:sz w:val="24"/>
          <w:szCs w:val="24"/>
        </w:rPr>
        <w:t xml:space="preserve"> 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-6</w:t>
      </w:r>
      <w:r>
        <w:rPr>
          <w:rFonts w:hint="eastAsia"/>
          <w:sz w:val="24"/>
          <w:szCs w:val="24"/>
        </w:rPr>
        <w:t>日上午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621"/>
        <w:gridCol w:w="1374"/>
        <w:gridCol w:w="3685"/>
        <w:gridCol w:w="1134"/>
        <w:gridCol w:w="1014"/>
      </w:tblGrid>
      <w:tr w:rsidR="0096646A" w14:paraId="32162580" w14:textId="77777777">
        <w:trPr>
          <w:trHeight w:val="504"/>
          <w:jc w:val="center"/>
        </w:trPr>
        <w:tc>
          <w:tcPr>
            <w:tcW w:w="594" w:type="dxa"/>
            <w:vAlign w:val="center"/>
          </w:tcPr>
          <w:p w14:paraId="2F15EA93" w14:textId="77777777" w:rsidR="0096646A" w:rsidRDefault="001F691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1" w:type="dxa"/>
            <w:vAlign w:val="center"/>
          </w:tcPr>
          <w:p w14:paraId="76D4D1DB" w14:textId="77777777" w:rsidR="0096646A" w:rsidRDefault="001F691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14:paraId="5D83B133" w14:textId="77777777" w:rsidR="0096646A" w:rsidRDefault="001F691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1374" w:type="dxa"/>
            <w:vAlign w:val="center"/>
          </w:tcPr>
          <w:p w14:paraId="2031C812" w14:textId="77777777" w:rsidR="0096646A" w:rsidRDefault="001F69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对应的</w:t>
            </w:r>
          </w:p>
          <w:p w14:paraId="30D52C83" w14:textId="77777777" w:rsidR="0096646A" w:rsidRDefault="001F69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标准条款</w:t>
            </w:r>
          </w:p>
        </w:tc>
        <w:tc>
          <w:tcPr>
            <w:tcW w:w="3685" w:type="dxa"/>
            <w:vAlign w:val="center"/>
          </w:tcPr>
          <w:p w14:paraId="7D196C7C" w14:textId="77777777" w:rsidR="0096646A" w:rsidRDefault="001F691E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审核记录及说明</w:t>
            </w:r>
          </w:p>
        </w:tc>
        <w:tc>
          <w:tcPr>
            <w:tcW w:w="1134" w:type="dxa"/>
            <w:vAlign w:val="center"/>
          </w:tcPr>
          <w:p w14:paraId="5363DB83" w14:textId="77777777" w:rsidR="0096646A" w:rsidRDefault="001F69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14:paraId="38E92434" w14:textId="77777777" w:rsidR="0096646A" w:rsidRDefault="001F69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14" w:type="dxa"/>
            <w:vAlign w:val="center"/>
          </w:tcPr>
          <w:p w14:paraId="631EC325" w14:textId="77777777" w:rsidR="0096646A" w:rsidRDefault="001F69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是否列入</w:t>
            </w:r>
          </w:p>
          <w:p w14:paraId="2E313DA1" w14:textId="77777777" w:rsidR="0096646A" w:rsidRDefault="001F69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96646A" w14:paraId="45EF7781" w14:textId="77777777">
        <w:trPr>
          <w:trHeight w:val="504"/>
          <w:jc w:val="center"/>
        </w:trPr>
        <w:tc>
          <w:tcPr>
            <w:tcW w:w="594" w:type="dxa"/>
            <w:vAlign w:val="center"/>
          </w:tcPr>
          <w:p w14:paraId="16A97B71" w14:textId="77777777" w:rsidR="0096646A" w:rsidRDefault="001F691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21" w:type="dxa"/>
            <w:vAlign w:val="center"/>
          </w:tcPr>
          <w:p w14:paraId="7EF14CA7" w14:textId="77777777" w:rsidR="0096646A" w:rsidRDefault="001F691E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是否清楚本部门计量职能？相关人员职责？</w:t>
            </w:r>
          </w:p>
        </w:tc>
        <w:tc>
          <w:tcPr>
            <w:tcW w:w="1374" w:type="dxa"/>
            <w:vAlign w:val="center"/>
          </w:tcPr>
          <w:p w14:paraId="0A16A220" w14:textId="77777777" w:rsidR="0096646A" w:rsidRDefault="001F69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 计量</w:t>
            </w:r>
          </w:p>
          <w:p w14:paraId="2156580E" w14:textId="77777777" w:rsidR="0096646A" w:rsidRDefault="001F69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职能</w:t>
            </w:r>
          </w:p>
        </w:tc>
        <w:tc>
          <w:tcPr>
            <w:tcW w:w="3685" w:type="dxa"/>
            <w:vAlign w:val="center"/>
          </w:tcPr>
          <w:p w14:paraId="36F4E9D2" w14:textId="4952CC69" w:rsidR="0096646A" w:rsidRPr="00DD7B8F" w:rsidRDefault="001F691E" w:rsidP="00DD7B8F">
            <w:pPr>
              <w:spacing w:line="280" w:lineRule="exact"/>
              <w:jc w:val="left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="00DD7B8F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  <w:r>
              <w:rPr>
                <w:rFonts w:ascii="宋体" w:hAnsi="宋体" w:hint="eastAsia"/>
                <w:szCs w:val="21"/>
              </w:rPr>
              <w:t>是测量管理体系的主要职能管理部门，负责对体系的策划、建立、运行和持续改进，组建测量管理体系网络，对计量工作实行归口管理，对各部门运行情况进行监督检查。</w:t>
            </w:r>
          </w:p>
          <w:p w14:paraId="6CBAE644" w14:textId="17A1B59F" w:rsidR="0096646A" w:rsidRDefault="001F691E" w:rsidP="00DD7B8F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询问</w:t>
            </w:r>
            <w:r>
              <w:rPr>
                <w:rFonts w:cs="宋体" w:hint="eastAsia"/>
              </w:rPr>
              <w:t>生技部、销售部</w:t>
            </w:r>
            <w:r>
              <w:rPr>
                <w:rFonts w:eastAsia="新宋体" w:hint="eastAsia"/>
              </w:rPr>
              <w:t>相关</w:t>
            </w:r>
            <w:r>
              <w:rPr>
                <w:rFonts w:hint="eastAsia"/>
              </w:rPr>
              <w:t>工作人员，基本清楚自己的工作职责。</w:t>
            </w:r>
          </w:p>
        </w:tc>
        <w:tc>
          <w:tcPr>
            <w:tcW w:w="1134" w:type="dxa"/>
            <w:vAlign w:val="center"/>
          </w:tcPr>
          <w:p w14:paraId="5920BBC2" w14:textId="77777777" w:rsidR="0096646A" w:rsidRDefault="001F691E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57CFE175" w14:textId="77777777" w:rsidR="0096646A" w:rsidRDefault="001F69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销售部</w:t>
            </w:r>
          </w:p>
        </w:tc>
        <w:tc>
          <w:tcPr>
            <w:tcW w:w="1014" w:type="dxa"/>
            <w:vAlign w:val="center"/>
          </w:tcPr>
          <w:p w14:paraId="5D09397E" w14:textId="77777777" w:rsidR="0096646A" w:rsidRDefault="001F69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96646A" w14:paraId="24322A3C" w14:textId="77777777">
        <w:trPr>
          <w:trHeight w:val="504"/>
          <w:jc w:val="center"/>
        </w:trPr>
        <w:tc>
          <w:tcPr>
            <w:tcW w:w="594" w:type="dxa"/>
            <w:vAlign w:val="center"/>
          </w:tcPr>
          <w:p w14:paraId="0EC87CD0" w14:textId="77777777" w:rsidR="0096646A" w:rsidRDefault="001F691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21" w:type="dxa"/>
            <w:vAlign w:val="center"/>
          </w:tcPr>
          <w:p w14:paraId="3C68EF16" w14:textId="77777777" w:rsidR="0096646A" w:rsidRDefault="001F691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企业是否识别顾客的测量要求并转化为计量要求。</w:t>
            </w:r>
          </w:p>
          <w:p w14:paraId="20A8E953" w14:textId="77777777" w:rsidR="0096646A" w:rsidRDefault="001F691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了解并满足顾客的计量要求。</w:t>
            </w:r>
          </w:p>
          <w:p w14:paraId="0B0BCFD3" w14:textId="77777777" w:rsidR="0096646A" w:rsidRDefault="001F691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是否提供满足顾客要求的证据。</w:t>
            </w:r>
          </w:p>
          <w:p w14:paraId="5F308DBE" w14:textId="77777777" w:rsidR="0096646A" w:rsidRDefault="001F691E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部门在产品质量、物料交接、能源、安全、现场管理等方面是否有顾客投诉、纠纷、处理等状况。</w:t>
            </w:r>
          </w:p>
        </w:tc>
        <w:tc>
          <w:tcPr>
            <w:tcW w:w="1374" w:type="dxa"/>
            <w:vAlign w:val="center"/>
          </w:tcPr>
          <w:p w14:paraId="64BAA5C9" w14:textId="77777777" w:rsidR="0096646A" w:rsidRDefault="001F69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5.2顾客为关注焦点</w:t>
            </w:r>
          </w:p>
        </w:tc>
        <w:tc>
          <w:tcPr>
            <w:tcW w:w="3685" w:type="dxa"/>
            <w:vAlign w:val="center"/>
          </w:tcPr>
          <w:p w14:paraId="67770235" w14:textId="30F2E2C5" w:rsidR="0096646A" w:rsidRDefault="001F691E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已组织相关部门识别原材料进厂检测、生产过程控制和产品最终检验顾客的测量要求，配备的测量设备经过验证满足顾客计量要求，建立了部门《测量过程控制及一览表》及《测量设备计量确认明细表》验证满足要求。通过对测量过程的控制和监视满足顾客要求，同时通过顾客满意度调查来证明满足顾客的测量要求。通过相关部门的人员，确定企业了解并满足顾客的计量要求，提供了满足顾客要求的证据。企业在产品质量、物料交接、能源、安全、现场管理等，</w:t>
            </w:r>
            <w:proofErr w:type="gramStart"/>
            <w:r>
              <w:rPr>
                <w:rFonts w:ascii="宋体" w:hAnsi="宋体" w:hint="eastAsia"/>
                <w:szCs w:val="21"/>
              </w:rPr>
              <w:t>无顾客</w:t>
            </w:r>
            <w:proofErr w:type="gramEnd"/>
            <w:r>
              <w:rPr>
                <w:rFonts w:ascii="宋体" w:hAnsi="宋体" w:hint="eastAsia"/>
                <w:szCs w:val="21"/>
              </w:rPr>
              <w:t>投诉</w:t>
            </w:r>
            <w:r>
              <w:rPr>
                <w:rFonts w:ascii="宋体" w:hAnsi="宋体" w:hint="eastAsia"/>
                <w:color w:val="0000FF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纠纷、处理等状况。</w:t>
            </w:r>
          </w:p>
        </w:tc>
        <w:tc>
          <w:tcPr>
            <w:tcW w:w="1134" w:type="dxa"/>
            <w:vAlign w:val="center"/>
          </w:tcPr>
          <w:p w14:paraId="5B9CA490" w14:textId="77777777" w:rsidR="0096646A" w:rsidRDefault="001F691E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23620513" w14:textId="77777777" w:rsidR="0096646A" w:rsidRDefault="001F691E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销售部</w:t>
            </w:r>
          </w:p>
        </w:tc>
        <w:tc>
          <w:tcPr>
            <w:tcW w:w="1014" w:type="dxa"/>
            <w:vAlign w:val="center"/>
          </w:tcPr>
          <w:p w14:paraId="02697ECD" w14:textId="77777777" w:rsidR="0096646A" w:rsidRDefault="001F69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96646A" w14:paraId="073C82BC" w14:textId="77777777">
        <w:trPr>
          <w:trHeight w:val="1909"/>
          <w:jc w:val="center"/>
        </w:trPr>
        <w:tc>
          <w:tcPr>
            <w:tcW w:w="594" w:type="dxa"/>
            <w:vAlign w:val="center"/>
          </w:tcPr>
          <w:p w14:paraId="338AF646" w14:textId="77777777" w:rsidR="0096646A" w:rsidRDefault="001F691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21" w:type="dxa"/>
            <w:vAlign w:val="center"/>
          </w:tcPr>
          <w:p w14:paraId="013540C3" w14:textId="715CC0F4" w:rsidR="0096646A" w:rsidRDefault="001F691E" w:rsidP="00DD7B8F">
            <w:r>
              <w:rPr>
                <w:rFonts w:hint="eastAsia"/>
              </w:rPr>
              <w:t>所查部门有无分解的质量目标？目标是否可以测量？目标未分解可不查</w:t>
            </w:r>
            <w:r w:rsidR="00DD7B8F">
              <w:rPr>
                <w:rFonts w:hint="eastAsia"/>
              </w:rPr>
              <w:t>。</w:t>
            </w:r>
          </w:p>
        </w:tc>
        <w:tc>
          <w:tcPr>
            <w:tcW w:w="1374" w:type="dxa"/>
            <w:vAlign w:val="center"/>
          </w:tcPr>
          <w:p w14:paraId="73023082" w14:textId="77777777" w:rsidR="0096646A" w:rsidRDefault="001F691E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5.3质量</w:t>
            </w:r>
          </w:p>
          <w:p w14:paraId="360BE9DC" w14:textId="77777777" w:rsidR="0096646A" w:rsidRDefault="001F69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</w:t>
            </w:r>
          </w:p>
        </w:tc>
        <w:tc>
          <w:tcPr>
            <w:tcW w:w="3685" w:type="dxa"/>
            <w:vAlign w:val="center"/>
          </w:tcPr>
          <w:p w14:paraId="02175AE4" w14:textId="77777777" w:rsidR="0096646A" w:rsidRDefault="001F691E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查：企业编制《计量工作方针和质量目标实现情况》，制定质量目标6个，目标可以测量、已分解至各个部门。</w:t>
            </w:r>
          </w:p>
          <w:p w14:paraId="713F70FB" w14:textId="77777777" w:rsidR="0096646A" w:rsidRDefault="0096646A" w:rsidP="00DD7B8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DE3C01" w14:textId="77777777" w:rsidR="0096646A" w:rsidRDefault="001F691E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4DB0BEB7" w14:textId="77777777" w:rsidR="0096646A" w:rsidRDefault="001F691E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销售部</w:t>
            </w:r>
          </w:p>
        </w:tc>
        <w:tc>
          <w:tcPr>
            <w:tcW w:w="1014" w:type="dxa"/>
          </w:tcPr>
          <w:p w14:paraId="10914FD8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31B0D162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675D741E" w14:textId="77777777" w:rsidR="0096646A" w:rsidRDefault="001F691E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96646A" w14:paraId="1F98806B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377025FD" w14:textId="77777777" w:rsidR="0096646A" w:rsidRDefault="001F691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21" w:type="dxa"/>
            <w:vAlign w:val="center"/>
          </w:tcPr>
          <w:p w14:paraId="646E1D85" w14:textId="77777777" w:rsidR="0096646A" w:rsidRDefault="001F691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部门文件是否现行有效并受控？抽查</w:t>
            </w:r>
            <w:r>
              <w:rPr>
                <w:rFonts w:hint="eastAsia"/>
                <w:szCs w:val="21"/>
              </w:rPr>
              <w:t>1-2</w:t>
            </w:r>
            <w:r>
              <w:rPr>
                <w:rFonts w:hint="eastAsia"/>
                <w:szCs w:val="21"/>
              </w:rPr>
              <w:t>份管理和技术文</w:t>
            </w:r>
            <w:r>
              <w:rPr>
                <w:rFonts w:hint="eastAsia"/>
                <w:szCs w:val="21"/>
              </w:rPr>
              <w:lastRenderedPageBreak/>
              <w:t>件信息量、计量单位、受控情况。</w:t>
            </w:r>
          </w:p>
        </w:tc>
        <w:tc>
          <w:tcPr>
            <w:tcW w:w="1374" w:type="dxa"/>
            <w:vAlign w:val="center"/>
          </w:tcPr>
          <w:p w14:paraId="6F6F6383" w14:textId="77777777" w:rsidR="0096646A" w:rsidRDefault="001F691E">
            <w:pPr>
              <w:spacing w:line="400" w:lineRule="exact"/>
              <w:ind w:leftChars="100" w:left="210" w:firstLineChars="100" w:firstLine="210"/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6.2.1程序</w:t>
            </w:r>
          </w:p>
        </w:tc>
        <w:tc>
          <w:tcPr>
            <w:tcW w:w="3685" w:type="dxa"/>
            <w:vAlign w:val="center"/>
          </w:tcPr>
          <w:p w14:paraId="1F497D85" w14:textId="77777777" w:rsidR="0096646A" w:rsidRDefault="001F691E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抽查：KLD-JS-002《网布织造工艺流程卡》国家标准。现行有效，计量单位使用正确，并受控。符合标准要求。</w:t>
            </w:r>
          </w:p>
          <w:p w14:paraId="61612491" w14:textId="77777777" w:rsidR="0096646A" w:rsidRDefault="0096646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6C4B2EE" w14:textId="77777777" w:rsidR="0096646A" w:rsidRDefault="0096646A">
            <w:pPr>
              <w:jc w:val="center"/>
              <w:rPr>
                <w:rFonts w:eastAsia="新宋体"/>
                <w:szCs w:val="21"/>
              </w:rPr>
            </w:pPr>
          </w:p>
          <w:p w14:paraId="23112FA7" w14:textId="77777777" w:rsidR="0096646A" w:rsidRDefault="001F691E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655DCF51" w14:textId="77777777" w:rsidR="0096646A" w:rsidRDefault="009664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</w:tcPr>
          <w:p w14:paraId="5AE7325D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7283EEC0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4A6B3B34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0ECB12AF" w14:textId="77777777" w:rsidR="0096646A" w:rsidRDefault="001F691E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96646A" w14:paraId="6C036158" w14:textId="77777777" w:rsidTr="00DD7B8F">
        <w:trPr>
          <w:trHeight w:val="1975"/>
          <w:jc w:val="center"/>
        </w:trPr>
        <w:tc>
          <w:tcPr>
            <w:tcW w:w="594" w:type="dxa"/>
            <w:vAlign w:val="center"/>
          </w:tcPr>
          <w:p w14:paraId="38834F3B" w14:textId="77777777" w:rsidR="0096646A" w:rsidRDefault="001F691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621" w:type="dxa"/>
            <w:vAlign w:val="center"/>
          </w:tcPr>
          <w:p w14:paraId="2083536A" w14:textId="77777777" w:rsidR="0096646A" w:rsidRDefault="001F691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企业是否建立软件管理程序文件？软件识别和确认？</w:t>
            </w:r>
          </w:p>
        </w:tc>
        <w:tc>
          <w:tcPr>
            <w:tcW w:w="1374" w:type="dxa"/>
            <w:vAlign w:val="center"/>
          </w:tcPr>
          <w:p w14:paraId="6923E033" w14:textId="77777777" w:rsidR="0096646A" w:rsidRDefault="001F691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6.2.2软件</w:t>
            </w:r>
          </w:p>
        </w:tc>
        <w:tc>
          <w:tcPr>
            <w:tcW w:w="3685" w:type="dxa"/>
            <w:vAlign w:val="center"/>
          </w:tcPr>
          <w:p w14:paraId="205CE470" w14:textId="77777777" w:rsidR="0096646A" w:rsidRDefault="001F691E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/>
                <w:szCs w:val="21"/>
              </w:rPr>
              <w:t>建立了</w:t>
            </w:r>
            <w:r>
              <w:rPr>
                <w:rFonts w:ascii="宋体" w:hAnsi="宋体" w:hint="eastAsia"/>
                <w:szCs w:val="21"/>
              </w:rPr>
              <w:t>《测量软件管理控制程序》，规定了</w:t>
            </w:r>
            <w:r>
              <w:rPr>
                <w:rFonts w:ascii="宋体" w:hAnsi="宋体" w:cs="宋体" w:hint="eastAsia"/>
                <w:szCs w:val="21"/>
              </w:rPr>
              <w:t>生技部</w:t>
            </w:r>
            <w:r>
              <w:rPr>
                <w:rFonts w:ascii="宋体" w:hAnsi="宋体" w:hint="eastAsia"/>
                <w:szCs w:val="21"/>
              </w:rPr>
              <w:t>负责对软件的管理、维护、使用、测试、确认进行识别。</w:t>
            </w:r>
          </w:p>
          <w:p w14:paraId="26B46359" w14:textId="77777777" w:rsidR="0096646A" w:rsidRDefault="001F691E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企业编制了《测量软件管理台账》对企业的测量软件进行了识别和确认。</w:t>
            </w:r>
          </w:p>
        </w:tc>
        <w:tc>
          <w:tcPr>
            <w:tcW w:w="1134" w:type="dxa"/>
            <w:vAlign w:val="center"/>
          </w:tcPr>
          <w:p w14:paraId="71540BD2" w14:textId="77777777" w:rsidR="0096646A" w:rsidRDefault="0096646A">
            <w:pPr>
              <w:jc w:val="center"/>
              <w:rPr>
                <w:rFonts w:eastAsia="新宋体"/>
                <w:szCs w:val="21"/>
              </w:rPr>
            </w:pPr>
          </w:p>
          <w:p w14:paraId="405663DC" w14:textId="77777777" w:rsidR="0096646A" w:rsidRDefault="001F691E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4D41D067" w14:textId="77777777" w:rsidR="0096646A" w:rsidRDefault="009664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</w:tcPr>
          <w:p w14:paraId="714117E0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693DF33E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08A98FEE" w14:textId="77777777" w:rsidR="0096646A" w:rsidRDefault="001F691E">
            <w:r>
              <w:rPr>
                <w:rFonts w:ascii="宋体" w:hAnsi="宋体" w:hint="eastAsia"/>
                <w:szCs w:val="21"/>
              </w:rPr>
              <w:t>02</w:t>
            </w:r>
          </w:p>
        </w:tc>
      </w:tr>
      <w:tr w:rsidR="0096646A" w14:paraId="6E61B405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58BA5C89" w14:textId="77777777" w:rsidR="0096646A" w:rsidRDefault="001F691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621" w:type="dxa"/>
            <w:vAlign w:val="center"/>
          </w:tcPr>
          <w:p w14:paraId="007CDF72" w14:textId="77777777" w:rsidR="0096646A" w:rsidRDefault="001F691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企业是否编制了《测量记录管理程序》？核对</w:t>
            </w:r>
            <w:r>
              <w:rPr>
                <w:rFonts w:hint="eastAsia"/>
                <w:szCs w:val="21"/>
              </w:rPr>
              <w:t>1-2</w:t>
            </w:r>
            <w:r>
              <w:rPr>
                <w:rFonts w:hint="eastAsia"/>
                <w:szCs w:val="21"/>
              </w:rPr>
              <w:t>个记录信息量：有无编号？依据？设备信息？保存期限？等</w:t>
            </w:r>
          </w:p>
        </w:tc>
        <w:tc>
          <w:tcPr>
            <w:tcW w:w="1374" w:type="dxa"/>
            <w:vAlign w:val="center"/>
          </w:tcPr>
          <w:p w14:paraId="5194CC90" w14:textId="77777777" w:rsidR="0096646A" w:rsidRDefault="001F69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6.2.3</w:t>
            </w:r>
            <w:r>
              <w:rPr>
                <w:rFonts w:hint="eastAsia"/>
                <w:szCs w:val="21"/>
              </w:rPr>
              <w:t>记录</w:t>
            </w:r>
          </w:p>
        </w:tc>
        <w:tc>
          <w:tcPr>
            <w:tcW w:w="3685" w:type="dxa"/>
            <w:vAlign w:val="center"/>
          </w:tcPr>
          <w:p w14:paraId="54789A56" w14:textId="77777777" w:rsidR="0096646A" w:rsidRDefault="001F691E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/>
                <w:szCs w:val="21"/>
              </w:rPr>
              <w:t>建立了</w:t>
            </w:r>
            <w:r>
              <w:rPr>
                <w:rFonts w:ascii="宋体" w:hAnsi="宋体" w:hint="eastAsia"/>
                <w:szCs w:val="21"/>
              </w:rPr>
              <w:t>《记录控制程序》，</w:t>
            </w:r>
            <w:r>
              <w:rPr>
                <w:rFonts w:ascii="宋体" w:hAnsi="宋体" w:cs="宋体" w:hint="eastAsia"/>
                <w:szCs w:val="21"/>
              </w:rPr>
              <w:t>生技部</w:t>
            </w:r>
            <w:r>
              <w:rPr>
                <w:rFonts w:ascii="宋体" w:hAnsi="宋体" w:hint="eastAsia"/>
                <w:szCs w:val="21"/>
              </w:rPr>
              <w:t>负责公司各</w:t>
            </w:r>
            <w:proofErr w:type="gramStart"/>
            <w:r>
              <w:rPr>
                <w:rFonts w:ascii="宋体" w:hAnsi="宋体" w:hint="eastAsia"/>
                <w:szCs w:val="21"/>
              </w:rPr>
              <w:t>类记录</w:t>
            </w:r>
            <w:proofErr w:type="gramEnd"/>
            <w:r>
              <w:rPr>
                <w:rFonts w:ascii="宋体" w:hAnsi="宋体" w:hint="eastAsia"/>
                <w:szCs w:val="21"/>
              </w:rPr>
              <w:t>的统一管理。     抽查：编号为2021W(F）0173《检测报告》，样品名称PIFE基布，检验类别：委托检验，检测机构为上海纺织集团检测标准有限公司阜宁检测中心，检验日期2021.7.2-7.8，检验结果合格。</w:t>
            </w:r>
          </w:p>
          <w:p w14:paraId="31C5BB5F" w14:textId="77777777" w:rsidR="0096646A" w:rsidRDefault="001F691E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抽查：生技部《出厂检验报告》，产品名称：除尘器滤袋座，规格型号0150*6000m检验员闫芳芳，检验日期2021.8.22，检验结果合格，符合要求。</w:t>
            </w:r>
          </w:p>
          <w:p w14:paraId="09B1F518" w14:textId="77777777" w:rsidR="0096646A" w:rsidRDefault="0096646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145B6F" w14:textId="77777777" w:rsidR="0096646A" w:rsidRDefault="001F69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</w:tc>
        <w:tc>
          <w:tcPr>
            <w:tcW w:w="1014" w:type="dxa"/>
          </w:tcPr>
          <w:p w14:paraId="27047044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7053AA5B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54BB541A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31964AC7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6DBF8C42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6874A341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5DA7E860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0D8A9D12" w14:textId="77777777" w:rsidR="0096646A" w:rsidRDefault="001F691E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14:paraId="19B86820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527F4A06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78479D12" w14:textId="77777777" w:rsidR="0096646A" w:rsidRDefault="0096646A"/>
        </w:tc>
      </w:tr>
      <w:tr w:rsidR="0096646A" w14:paraId="1C4E0270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35442704" w14:textId="77777777" w:rsidR="0096646A" w:rsidRDefault="001F691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621" w:type="dxa"/>
            <w:vAlign w:val="center"/>
          </w:tcPr>
          <w:p w14:paraId="1299A065" w14:textId="77777777" w:rsidR="0096646A" w:rsidRDefault="001F691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有无测量设备台帐？是否包括监视设备和标准物质?</w:t>
            </w:r>
          </w:p>
          <w:p w14:paraId="2AAAF14C" w14:textId="77777777" w:rsidR="0096646A" w:rsidRDefault="001F691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测量设备的溯源方式？</w:t>
            </w:r>
          </w:p>
          <w:p w14:paraId="7AF7C9B2" w14:textId="77777777" w:rsidR="0096646A" w:rsidRDefault="001F691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测量设备是否处于有效的校准状态？</w:t>
            </w:r>
          </w:p>
          <w:p w14:paraId="0F01B0BF" w14:textId="77777777" w:rsidR="0096646A" w:rsidRDefault="001F691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是否有计量确认状态标识</w:t>
            </w:r>
          </w:p>
          <w:p w14:paraId="4EE64542" w14:textId="77777777" w:rsidR="0096646A" w:rsidRDefault="001F691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使用环境条件是否满足要求？是否需要修正？</w:t>
            </w:r>
          </w:p>
          <w:p w14:paraId="72FBE5D1" w14:textId="77777777" w:rsidR="0096646A" w:rsidRDefault="001F691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查1~2测量设备的有关信息，核对是否和检定</w:t>
            </w:r>
            <w:proofErr w:type="gramStart"/>
            <w:r>
              <w:rPr>
                <w:rFonts w:ascii="宋体" w:hAnsi="宋体" w:hint="eastAsia"/>
                <w:szCs w:val="21"/>
              </w:rPr>
              <w:t>证书台账信息</w:t>
            </w:r>
            <w:proofErr w:type="gramEnd"/>
            <w:r>
              <w:rPr>
                <w:rFonts w:ascii="宋体" w:hAnsi="宋体" w:hint="eastAsia"/>
                <w:szCs w:val="21"/>
              </w:rPr>
              <w:t>一致。测量设备使用环境条</w:t>
            </w:r>
            <w:r>
              <w:rPr>
                <w:rFonts w:ascii="宋体" w:hAnsi="宋体" w:hint="eastAsia"/>
                <w:szCs w:val="21"/>
              </w:rPr>
              <w:lastRenderedPageBreak/>
              <w:t>件是否满足要求？</w:t>
            </w:r>
          </w:p>
        </w:tc>
        <w:tc>
          <w:tcPr>
            <w:tcW w:w="1374" w:type="dxa"/>
            <w:vAlign w:val="center"/>
          </w:tcPr>
          <w:p w14:paraId="44AC71E5" w14:textId="77777777" w:rsidR="0096646A" w:rsidRDefault="001F69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6.2.4标识</w:t>
            </w:r>
          </w:p>
          <w:p w14:paraId="269A387B" w14:textId="77777777" w:rsidR="0096646A" w:rsidRDefault="0096646A">
            <w:pPr>
              <w:jc w:val="center"/>
              <w:rPr>
                <w:rFonts w:ascii="宋体" w:hAnsi="宋体"/>
                <w:szCs w:val="21"/>
              </w:rPr>
            </w:pPr>
          </w:p>
          <w:p w14:paraId="05759BCE" w14:textId="77777777" w:rsidR="0096646A" w:rsidRDefault="001F69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6.3.1测量    设备</w:t>
            </w:r>
          </w:p>
          <w:p w14:paraId="0BE6EE81" w14:textId="77777777" w:rsidR="0096646A" w:rsidRDefault="0096646A">
            <w:pPr>
              <w:jc w:val="center"/>
              <w:rPr>
                <w:rFonts w:ascii="宋体" w:hAnsi="宋体"/>
                <w:szCs w:val="21"/>
              </w:rPr>
            </w:pPr>
          </w:p>
          <w:p w14:paraId="355874F9" w14:textId="77777777" w:rsidR="0096646A" w:rsidRDefault="001F69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6.3.2环境</w:t>
            </w:r>
          </w:p>
          <w:p w14:paraId="1D8C5172" w14:textId="77777777" w:rsidR="0096646A" w:rsidRDefault="0096646A">
            <w:pPr>
              <w:jc w:val="center"/>
              <w:rPr>
                <w:rFonts w:ascii="宋体" w:hAnsi="宋体"/>
                <w:szCs w:val="21"/>
              </w:rPr>
            </w:pPr>
          </w:p>
          <w:p w14:paraId="2B1D45DA" w14:textId="77777777" w:rsidR="0096646A" w:rsidRDefault="009664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D0D81F5" w14:textId="1F1A541F" w:rsidR="0096646A" w:rsidRDefault="001F691E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查《测量设备台账》，共有14台件测量设备，包含</w:t>
            </w:r>
            <w:r w:rsidR="00F9541C"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台强检设备。分为A、B类管理。，抽查</w:t>
            </w:r>
            <w:r w:rsidR="00DD7B8F"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台测量设备有计量确认标识、均送至具备资质的机构进行检定校准，并出在有效校准状态。详见《量值溯源抽查表》。</w:t>
            </w:r>
          </w:p>
          <w:p w14:paraId="2A3F4B9A" w14:textId="77777777" w:rsidR="0096646A" w:rsidRDefault="001F691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查：企业测量设备环境无特殊要求。</w:t>
            </w:r>
          </w:p>
        </w:tc>
        <w:tc>
          <w:tcPr>
            <w:tcW w:w="1134" w:type="dxa"/>
            <w:vAlign w:val="center"/>
          </w:tcPr>
          <w:p w14:paraId="5944243E" w14:textId="77777777" w:rsidR="0096646A" w:rsidRDefault="001F691E">
            <w:pPr>
              <w:jc w:val="center"/>
              <w:rPr>
                <w:rFonts w:ascii="宋体" w:hAnsi="宋体"/>
                <w:szCs w:val="21"/>
                <w:highlight w:val="green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</w:tc>
        <w:tc>
          <w:tcPr>
            <w:tcW w:w="1014" w:type="dxa"/>
          </w:tcPr>
          <w:p w14:paraId="262F3B70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7D07F427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352E6C69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5101D5E1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4E76FB7E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459AFA0C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65778010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3478E09F" w14:textId="77777777" w:rsidR="0096646A" w:rsidRDefault="001F691E">
            <w:pPr>
              <w:spacing w:line="400" w:lineRule="exact"/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96646A" w14:paraId="1DBA78E2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77C051E2" w14:textId="77777777" w:rsidR="0096646A" w:rsidRDefault="001F691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621" w:type="dxa"/>
            <w:vAlign w:val="center"/>
          </w:tcPr>
          <w:p w14:paraId="28124B15" w14:textId="77777777" w:rsidR="0096646A" w:rsidRDefault="001F691E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企业是否建立外部供方管理文件？ </w:t>
            </w:r>
          </w:p>
          <w:p w14:paraId="60D72165" w14:textId="77777777" w:rsidR="0096646A" w:rsidRDefault="001F691E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是否有合格供方名单和资质、授权范围和评价和监视记录</w:t>
            </w:r>
          </w:p>
        </w:tc>
        <w:tc>
          <w:tcPr>
            <w:tcW w:w="1374" w:type="dxa"/>
            <w:vAlign w:val="center"/>
          </w:tcPr>
          <w:p w14:paraId="38290572" w14:textId="77777777" w:rsidR="0096646A" w:rsidRDefault="001F691E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6.4</w:t>
            </w:r>
          </w:p>
          <w:p w14:paraId="18C2B385" w14:textId="77777777" w:rsidR="0096646A" w:rsidRDefault="001F691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外部</w:t>
            </w:r>
          </w:p>
          <w:p w14:paraId="006DA546" w14:textId="77777777" w:rsidR="0096646A" w:rsidRDefault="001F691E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color w:val="4F81BD" w:themeColor="accen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供方</w:t>
            </w:r>
          </w:p>
        </w:tc>
        <w:tc>
          <w:tcPr>
            <w:tcW w:w="3685" w:type="dxa"/>
          </w:tcPr>
          <w:p w14:paraId="096A2B80" w14:textId="74598453" w:rsidR="0096646A" w:rsidRDefault="001F691E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企业编制《外部供方管理控制程序》，规定了</w:t>
            </w:r>
            <w:r>
              <w:rPr>
                <w:rFonts w:ascii="宋体" w:hAnsi="宋体" w:cs="宋体" w:hint="eastAsia"/>
                <w:szCs w:val="21"/>
              </w:rPr>
              <w:t>生技部</w:t>
            </w:r>
            <w:r>
              <w:rPr>
                <w:rFonts w:ascii="宋体" w:hAnsi="宋体" w:hint="eastAsia"/>
                <w:szCs w:val="21"/>
              </w:rPr>
              <w:t>负责测量设备供方和</w:t>
            </w:r>
            <w:proofErr w:type="gramStart"/>
            <w:r>
              <w:rPr>
                <w:rFonts w:ascii="宋体" w:hAnsi="宋体" w:hint="eastAsia"/>
                <w:szCs w:val="21"/>
              </w:rPr>
              <w:t>委外</w:t>
            </w:r>
            <w:proofErr w:type="gramEnd"/>
            <w:r>
              <w:rPr>
                <w:rFonts w:ascii="宋体" w:hAnsi="宋体" w:hint="eastAsia"/>
                <w:szCs w:val="21"/>
              </w:rPr>
              <w:t>检定校准机构的选择、确定。</w:t>
            </w:r>
            <w:r>
              <w:rPr>
                <w:rFonts w:ascii="宋体" w:hAnsi="宋体" w:cs="宋体" w:hint="eastAsia"/>
                <w:szCs w:val="21"/>
              </w:rPr>
              <w:t>销售部</w:t>
            </w:r>
            <w:r>
              <w:rPr>
                <w:rFonts w:ascii="宋体" w:hAnsi="宋体" w:hint="eastAsia"/>
                <w:szCs w:val="21"/>
              </w:rPr>
              <w:t>负责对产品供方进行验证，生技部负责对委外检定/校准服务进行评价。</w:t>
            </w:r>
          </w:p>
          <w:p w14:paraId="49138266" w14:textId="77777777" w:rsidR="0096646A" w:rsidRDefault="001F691E">
            <w:pPr>
              <w:spacing w:line="320" w:lineRule="exact"/>
              <w:ind w:firstLineChars="100" w:firstLine="210"/>
              <w:rPr>
                <w:rFonts w:ascii="宋体" w:hAnsi="宋体"/>
                <w:color w:val="4F81BD" w:themeColor="accen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企业编制了《供方调查评价表》，查对提供计量校准报告的</w:t>
            </w:r>
            <w:r>
              <w:rPr>
                <w:rFonts w:hint="eastAsia"/>
                <w:color w:val="000000" w:themeColor="text1"/>
                <w:szCs w:val="21"/>
              </w:rPr>
              <w:t>扬州市天域计量测试有限公司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Cs w:val="21"/>
              </w:rPr>
              <w:t>深圳中电计量测试技术有限公司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/>
                <w:szCs w:val="21"/>
              </w:rPr>
              <w:t>无锡市计量测试院</w:t>
            </w:r>
            <w:r>
              <w:rPr>
                <w:rFonts w:ascii="宋体" w:hAnsi="宋体" w:hint="eastAsia"/>
                <w:szCs w:val="21"/>
              </w:rPr>
              <w:t>进行了评价和管理，符合要求。</w:t>
            </w:r>
          </w:p>
        </w:tc>
        <w:tc>
          <w:tcPr>
            <w:tcW w:w="1134" w:type="dxa"/>
            <w:vAlign w:val="center"/>
          </w:tcPr>
          <w:p w14:paraId="0C7E718A" w14:textId="77777777" w:rsidR="0096646A" w:rsidRDefault="001F691E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69D67B45" w14:textId="29364B1B" w:rsidR="0096646A" w:rsidRDefault="0096646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6443F27C" w14:textId="77777777" w:rsidR="0096646A" w:rsidRDefault="001F691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96646A" w14:paraId="6AEB64A1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15BC36EB" w14:textId="77777777" w:rsidR="0096646A" w:rsidRDefault="001F691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621" w:type="dxa"/>
            <w:vAlign w:val="center"/>
          </w:tcPr>
          <w:p w14:paraId="70938D6A" w14:textId="77777777" w:rsidR="0096646A" w:rsidRDefault="001F691E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部门对测量过程是如何管理的？测量过程识别？分类？如何保证关键测量过程受控？</w:t>
            </w:r>
          </w:p>
        </w:tc>
        <w:tc>
          <w:tcPr>
            <w:tcW w:w="1374" w:type="dxa"/>
            <w:vAlign w:val="center"/>
          </w:tcPr>
          <w:p w14:paraId="67A5169D" w14:textId="77777777" w:rsidR="0096646A" w:rsidRDefault="0096646A">
            <w:pPr>
              <w:adjustRightInd w:val="0"/>
              <w:snapToGrid w:val="0"/>
              <w:contextualSpacing/>
              <w:rPr>
                <w:rFonts w:ascii="宋体" w:hAnsi="宋体"/>
                <w:szCs w:val="21"/>
              </w:rPr>
            </w:pPr>
          </w:p>
          <w:p w14:paraId="43616FA9" w14:textId="77777777" w:rsidR="0096646A" w:rsidRDefault="001F691E">
            <w:pPr>
              <w:adjustRightInd w:val="0"/>
              <w:snapToGrid w:val="0"/>
              <w:contextualSpacing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7.2测量过程</w:t>
            </w:r>
          </w:p>
          <w:p w14:paraId="0C056C15" w14:textId="77777777" w:rsidR="0096646A" w:rsidRDefault="0096646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</w:tcPr>
          <w:p w14:paraId="47101242" w14:textId="77777777" w:rsidR="0096646A" w:rsidRDefault="001F691E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企业建立《测量过程设计和实现控制程序》，对纳入测量管理体系的测量过程进行策划和设计、并实施有效地控制。</w:t>
            </w:r>
          </w:p>
          <w:p w14:paraId="4E994365" w14:textId="77777777" w:rsidR="0096646A" w:rsidRDefault="001F691E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规定了生技部负责将产品技术指标、产品标准及技术规范等，转化为可以测量的量；各部门负责测量过程的实施和控制，确定PTFE滤料的透气率检测过程为关键测量过程；生技部负责测量过程的监督管理。</w:t>
            </w:r>
          </w:p>
          <w:p w14:paraId="68BB563A" w14:textId="77777777" w:rsidR="0096646A" w:rsidRDefault="001F691E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企业提供了《测量过程及控制一览表》，共识别测量过程10个，分为重要测量过程和一般测量过程进行管理，其中重要测量过程3个。</w:t>
            </w:r>
          </w:p>
        </w:tc>
        <w:tc>
          <w:tcPr>
            <w:tcW w:w="1134" w:type="dxa"/>
            <w:vAlign w:val="center"/>
          </w:tcPr>
          <w:p w14:paraId="75E7D56B" w14:textId="77777777" w:rsidR="0096646A" w:rsidRDefault="001F691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</w:tc>
        <w:tc>
          <w:tcPr>
            <w:tcW w:w="1014" w:type="dxa"/>
            <w:vAlign w:val="center"/>
          </w:tcPr>
          <w:p w14:paraId="59F36EB8" w14:textId="77777777" w:rsidR="0096646A" w:rsidRDefault="001F691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96646A" w14:paraId="7BD6E5E4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638061E2" w14:textId="77777777" w:rsidR="0096646A" w:rsidRDefault="001F691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621" w:type="dxa"/>
            <w:vAlign w:val="center"/>
          </w:tcPr>
          <w:p w14:paraId="4F37FC6F" w14:textId="77777777" w:rsidR="0096646A" w:rsidRDefault="001F691E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企业是否所有测量设备都经过溯源？是否溯源到SI单位标准？</w:t>
            </w:r>
          </w:p>
        </w:tc>
        <w:tc>
          <w:tcPr>
            <w:tcW w:w="1374" w:type="dxa"/>
            <w:vAlign w:val="center"/>
          </w:tcPr>
          <w:p w14:paraId="31DC064B" w14:textId="77777777" w:rsidR="0096646A" w:rsidRDefault="001F691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7.3.2</w:t>
            </w:r>
          </w:p>
          <w:p w14:paraId="60EA2829" w14:textId="77777777" w:rsidR="0096646A" w:rsidRDefault="001F691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溯源性</w:t>
            </w:r>
          </w:p>
        </w:tc>
        <w:tc>
          <w:tcPr>
            <w:tcW w:w="3685" w:type="dxa"/>
          </w:tcPr>
          <w:p w14:paraId="1213A096" w14:textId="77777777" w:rsidR="0096646A" w:rsidRDefault="001F691E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企业建立《量值溯源管理控制程序》，生技部负责对量值溯源性的统一管理，确保所有测量结果都能溯源到SI单位标准。</w:t>
            </w:r>
          </w:p>
          <w:p w14:paraId="16045F5B" w14:textId="77777777" w:rsidR="0096646A" w:rsidRDefault="001F691E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企业未建计量标准，测量设备由</w:t>
            </w:r>
            <w:r>
              <w:rPr>
                <w:rFonts w:hint="eastAsia"/>
                <w:color w:val="000000" w:themeColor="text1"/>
                <w:szCs w:val="21"/>
              </w:rPr>
              <w:t>扬州市天域计量测试有限公司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Cs w:val="21"/>
              </w:rPr>
              <w:t>深圳中电计量测试技术有限公司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/>
                <w:szCs w:val="21"/>
              </w:rPr>
              <w:t>无锡市计量测试院</w:t>
            </w:r>
            <w:r>
              <w:rPr>
                <w:rFonts w:ascii="宋体" w:hAnsi="宋体" w:hint="eastAsia"/>
                <w:szCs w:val="21"/>
              </w:rPr>
              <w:t>检定校准。</w:t>
            </w:r>
          </w:p>
        </w:tc>
        <w:tc>
          <w:tcPr>
            <w:tcW w:w="1134" w:type="dxa"/>
            <w:vAlign w:val="center"/>
          </w:tcPr>
          <w:p w14:paraId="40CAD6C3" w14:textId="77777777" w:rsidR="0096646A" w:rsidRDefault="0096646A">
            <w:pPr>
              <w:jc w:val="center"/>
              <w:rPr>
                <w:rFonts w:eastAsia="新宋体"/>
                <w:szCs w:val="21"/>
              </w:rPr>
            </w:pPr>
          </w:p>
          <w:p w14:paraId="409DD33A" w14:textId="77777777" w:rsidR="0096646A" w:rsidRDefault="001F691E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</w:tc>
        <w:tc>
          <w:tcPr>
            <w:tcW w:w="1014" w:type="dxa"/>
            <w:vAlign w:val="center"/>
          </w:tcPr>
          <w:p w14:paraId="01BD307D" w14:textId="77777777" w:rsidR="0096646A" w:rsidRDefault="001F691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14:paraId="51F9EBC6" w14:textId="77777777" w:rsidR="0096646A" w:rsidRDefault="0096646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646A" w14:paraId="41080A2E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7E3E604C" w14:textId="77777777" w:rsidR="0096646A" w:rsidRDefault="001F691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621" w:type="dxa"/>
            <w:vAlign w:val="center"/>
          </w:tcPr>
          <w:p w14:paraId="3A014935" w14:textId="77777777" w:rsidR="0096646A" w:rsidRDefault="001F691E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就顾客的计量要求是否已满足来监视有关顾客满意的信息。</w:t>
            </w:r>
          </w:p>
        </w:tc>
        <w:tc>
          <w:tcPr>
            <w:tcW w:w="1374" w:type="dxa"/>
            <w:vAlign w:val="center"/>
          </w:tcPr>
          <w:p w14:paraId="5E624AFF" w14:textId="77777777" w:rsidR="0096646A" w:rsidRDefault="001F691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8.2.2顾客满意</w:t>
            </w:r>
          </w:p>
        </w:tc>
        <w:tc>
          <w:tcPr>
            <w:tcW w:w="3685" w:type="dxa"/>
          </w:tcPr>
          <w:p w14:paraId="7BE4032E" w14:textId="77777777" w:rsidR="0096646A" w:rsidRDefault="001F691E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企业编制《顾客满意收集分析控制程序》，</w:t>
            </w:r>
            <w:r>
              <w:rPr>
                <w:rFonts w:eastAsia="新宋体" w:hint="eastAsia"/>
                <w:szCs w:val="21"/>
              </w:rPr>
              <w:t>销售部</w:t>
            </w:r>
            <w:r>
              <w:rPr>
                <w:rFonts w:ascii="宋体" w:hAnsi="宋体" w:hint="eastAsia"/>
                <w:szCs w:val="21"/>
              </w:rPr>
              <w:t>负责外部顾客满意度的测量监视。</w:t>
            </w:r>
          </w:p>
          <w:p w14:paraId="755B0726" w14:textId="77777777" w:rsidR="0096646A" w:rsidRDefault="001F691E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查：《内部顾客满意度调查表统计》，企业获得满意度97%，无投诉。达到目标要求。</w:t>
            </w:r>
          </w:p>
        </w:tc>
        <w:tc>
          <w:tcPr>
            <w:tcW w:w="1134" w:type="dxa"/>
            <w:vAlign w:val="center"/>
          </w:tcPr>
          <w:p w14:paraId="402E3E5B" w14:textId="77777777" w:rsidR="0096646A" w:rsidRDefault="001F691E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491B0525" w14:textId="77777777" w:rsidR="0096646A" w:rsidRDefault="001F691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销售部</w:t>
            </w:r>
          </w:p>
        </w:tc>
        <w:tc>
          <w:tcPr>
            <w:tcW w:w="1014" w:type="dxa"/>
            <w:vAlign w:val="center"/>
          </w:tcPr>
          <w:p w14:paraId="2CA13F59" w14:textId="77777777" w:rsidR="0096646A" w:rsidRDefault="001F691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96646A" w14:paraId="27E6A74B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6C7B602C" w14:textId="77777777" w:rsidR="0096646A" w:rsidRDefault="001F691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621" w:type="dxa"/>
          </w:tcPr>
          <w:p w14:paraId="5425738A" w14:textId="77777777" w:rsidR="0096646A" w:rsidRDefault="001F691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审核部门是否出现不合格测量过程和不合</w:t>
            </w:r>
            <w:r>
              <w:rPr>
                <w:rFonts w:ascii="宋体" w:hAnsi="宋体" w:hint="eastAsia"/>
                <w:szCs w:val="21"/>
              </w:rPr>
              <w:lastRenderedPageBreak/>
              <w:t>格测量设备？发现不合格如何处置？</w:t>
            </w:r>
          </w:p>
        </w:tc>
        <w:tc>
          <w:tcPr>
            <w:tcW w:w="1374" w:type="dxa"/>
            <w:vAlign w:val="center"/>
          </w:tcPr>
          <w:p w14:paraId="3BCE6334" w14:textId="77777777" w:rsidR="0096646A" w:rsidRDefault="001F69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8.3不合格控制</w:t>
            </w:r>
          </w:p>
        </w:tc>
        <w:tc>
          <w:tcPr>
            <w:tcW w:w="3685" w:type="dxa"/>
          </w:tcPr>
          <w:p w14:paraId="77C09535" w14:textId="77777777" w:rsidR="0096646A" w:rsidRDefault="001F691E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企业编制《不合格管理控制程序》，</w:t>
            </w:r>
            <w:r>
              <w:rPr>
                <w:rFonts w:ascii="宋体" w:hAnsi="宋体" w:cs="宋体" w:hint="eastAsia"/>
                <w:szCs w:val="21"/>
              </w:rPr>
              <w:t>生技部</w:t>
            </w:r>
            <w:r>
              <w:rPr>
                <w:rFonts w:ascii="宋体" w:hAnsi="宋体" w:hint="eastAsia"/>
                <w:szCs w:val="21"/>
              </w:rPr>
              <w:t>为测量体系不合格控制的归口管理，并组织重大不合格的评审，</w:t>
            </w:r>
            <w:r>
              <w:rPr>
                <w:rFonts w:ascii="宋体" w:hAnsi="宋体" w:cs="宋体" w:hint="eastAsia"/>
                <w:spacing w:val="8"/>
                <w:szCs w:val="21"/>
              </w:rPr>
              <w:t>生</w:t>
            </w:r>
            <w:r>
              <w:rPr>
                <w:rFonts w:ascii="宋体" w:hAnsi="宋体" w:cs="宋体" w:hint="eastAsia"/>
                <w:spacing w:val="8"/>
                <w:szCs w:val="21"/>
              </w:rPr>
              <w:lastRenderedPageBreak/>
              <w:t>技部</w:t>
            </w:r>
            <w:r>
              <w:rPr>
                <w:rFonts w:ascii="宋体" w:hAnsi="宋体" w:hint="eastAsia"/>
                <w:szCs w:val="21"/>
              </w:rPr>
              <w:t>为测量过程不合格、测量设备不合格控制的归口管理。</w:t>
            </w: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  <w:r>
              <w:rPr>
                <w:rFonts w:ascii="宋体" w:hAnsi="宋体" w:hint="eastAsia"/>
                <w:szCs w:val="21"/>
              </w:rPr>
              <w:t>负责对测量设备不合格的标识、记录、隔离，并负责进行评审和处理。</w:t>
            </w:r>
          </w:p>
          <w:p w14:paraId="322911DC" w14:textId="77777777" w:rsidR="0096646A" w:rsidRDefault="001F691E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目前没有发现不合格测量体系、不合格测量过程、以及不合格测量设备。</w:t>
            </w:r>
          </w:p>
        </w:tc>
        <w:tc>
          <w:tcPr>
            <w:tcW w:w="1134" w:type="dxa"/>
            <w:vAlign w:val="center"/>
          </w:tcPr>
          <w:p w14:paraId="6C9EE548" w14:textId="77777777" w:rsidR="0096646A" w:rsidRDefault="001F69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lastRenderedPageBreak/>
              <w:t>生技部</w:t>
            </w:r>
          </w:p>
        </w:tc>
        <w:tc>
          <w:tcPr>
            <w:tcW w:w="1014" w:type="dxa"/>
          </w:tcPr>
          <w:p w14:paraId="26CEFC7C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6DB8E84D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69B4C835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57718B5E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39FC877D" w14:textId="77777777" w:rsidR="0096646A" w:rsidRDefault="001F691E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96646A" w14:paraId="517A64E8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56ACBCC4" w14:textId="77777777" w:rsidR="0096646A" w:rsidRDefault="001F691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13</w:t>
            </w:r>
          </w:p>
        </w:tc>
        <w:tc>
          <w:tcPr>
            <w:tcW w:w="1621" w:type="dxa"/>
          </w:tcPr>
          <w:p w14:paraId="3BD280D9" w14:textId="77777777" w:rsidR="0096646A" w:rsidRDefault="0096646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15A5CFEA" w14:textId="77777777" w:rsidR="0096646A" w:rsidRDefault="001F691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部门发现不合格如何采取纠正和纠正措施？</w:t>
            </w:r>
          </w:p>
        </w:tc>
        <w:tc>
          <w:tcPr>
            <w:tcW w:w="1374" w:type="dxa"/>
            <w:vAlign w:val="center"/>
          </w:tcPr>
          <w:p w14:paraId="1525F7A3" w14:textId="77777777" w:rsidR="0096646A" w:rsidRDefault="001F69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8.4改进</w:t>
            </w:r>
          </w:p>
        </w:tc>
        <w:tc>
          <w:tcPr>
            <w:tcW w:w="3685" w:type="dxa"/>
          </w:tcPr>
          <w:p w14:paraId="6C99E175" w14:textId="77777777" w:rsidR="0096646A" w:rsidRDefault="001F691E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企业编制《纠正和预防措施管理控制程序》，规定了管理部负责公司不合格项纠正与预防措施的制定、实施、验证工作。</w:t>
            </w:r>
          </w:p>
          <w:p w14:paraId="666B3D03" w14:textId="77777777" w:rsidR="0096646A" w:rsidRDefault="001F691E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部门对已经发生的不合格或已发现的潜在不合格，分析原因，制定具体的纠正、预防措施，管理部应对其进行审核，权衡风险、利益和成本；对措施进行跟踪、监督、评价和验证，并做好相应的验证记录。</w:t>
            </w:r>
          </w:p>
        </w:tc>
        <w:tc>
          <w:tcPr>
            <w:tcW w:w="1134" w:type="dxa"/>
            <w:vAlign w:val="center"/>
          </w:tcPr>
          <w:p w14:paraId="3B109181" w14:textId="77777777" w:rsidR="0096646A" w:rsidRDefault="001F691E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 xml:space="preserve"> </w:t>
            </w:r>
          </w:p>
          <w:p w14:paraId="05AACD8B" w14:textId="77777777" w:rsidR="0096646A" w:rsidRDefault="001F69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  <w:r>
              <w:rPr>
                <w:rFonts w:eastAsia="新宋体" w:hint="eastAsia"/>
                <w:szCs w:val="21"/>
              </w:rPr>
              <w:t xml:space="preserve"> </w:t>
            </w:r>
          </w:p>
        </w:tc>
        <w:tc>
          <w:tcPr>
            <w:tcW w:w="1014" w:type="dxa"/>
          </w:tcPr>
          <w:p w14:paraId="049C1282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727EC3DD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042CEFCC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4AF817FC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2ABD0533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307D4986" w14:textId="77777777" w:rsidR="0096646A" w:rsidRDefault="001F691E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96646A" w14:paraId="7C7786D2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5F7E0035" w14:textId="77777777" w:rsidR="0096646A" w:rsidRDefault="001F691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621" w:type="dxa"/>
          </w:tcPr>
          <w:p w14:paraId="7FDAC89E" w14:textId="77777777" w:rsidR="0096646A" w:rsidRDefault="001F691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计量单位使用情况？强制检定？定量包装？计量器具生产许可等</w:t>
            </w:r>
          </w:p>
        </w:tc>
        <w:tc>
          <w:tcPr>
            <w:tcW w:w="1374" w:type="dxa"/>
            <w:vAlign w:val="center"/>
          </w:tcPr>
          <w:p w14:paraId="074F4DAA" w14:textId="77777777" w:rsidR="0096646A" w:rsidRDefault="001F69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计量法制</w:t>
            </w:r>
          </w:p>
          <w:p w14:paraId="08631468" w14:textId="77777777" w:rsidR="0096646A" w:rsidRDefault="001F69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要求</w:t>
            </w:r>
          </w:p>
        </w:tc>
        <w:tc>
          <w:tcPr>
            <w:tcW w:w="3685" w:type="dxa"/>
          </w:tcPr>
          <w:p w14:paraId="5C127C3F" w14:textId="77777777" w:rsidR="0096646A" w:rsidRDefault="001F691E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企业规定了生技部负责法定计量单位的应用考核和监督检查，负责法定计量单位的宣贯和培训。</w:t>
            </w:r>
          </w:p>
          <w:p w14:paraId="4C356C01" w14:textId="77777777" w:rsidR="0096646A" w:rsidRDefault="001F691E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企业技术文件计量单位使用规范，符合要求。企业无定量包装。</w:t>
            </w:r>
          </w:p>
        </w:tc>
        <w:tc>
          <w:tcPr>
            <w:tcW w:w="1134" w:type="dxa"/>
            <w:vAlign w:val="center"/>
          </w:tcPr>
          <w:p w14:paraId="387D4A84" w14:textId="77777777" w:rsidR="0096646A" w:rsidRDefault="001F69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</w:tc>
        <w:tc>
          <w:tcPr>
            <w:tcW w:w="1014" w:type="dxa"/>
          </w:tcPr>
          <w:p w14:paraId="39A06FDD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5AF036D1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4C73DF58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144C10A2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4526CC47" w14:textId="77777777" w:rsidR="0096646A" w:rsidRDefault="001F691E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96646A" w14:paraId="7BF33060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107C2DFD" w14:textId="77777777" w:rsidR="0096646A" w:rsidRDefault="001F691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621" w:type="dxa"/>
            <w:vAlign w:val="center"/>
          </w:tcPr>
          <w:p w14:paraId="06FCF497" w14:textId="77777777" w:rsidR="0096646A" w:rsidRDefault="001F691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企业能源主要品种？年消耗标煤？是否是重点用能单位？ 检测机构能源管理情况。</w:t>
            </w:r>
          </w:p>
        </w:tc>
        <w:tc>
          <w:tcPr>
            <w:tcW w:w="1374" w:type="dxa"/>
            <w:vAlign w:val="center"/>
          </w:tcPr>
          <w:p w14:paraId="314008BE" w14:textId="77777777" w:rsidR="0096646A" w:rsidRDefault="001F691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GB17167-2006</w:t>
            </w:r>
          </w:p>
        </w:tc>
        <w:tc>
          <w:tcPr>
            <w:tcW w:w="3685" w:type="dxa"/>
            <w:vAlign w:val="center"/>
          </w:tcPr>
          <w:p w14:paraId="009C2A3C" w14:textId="2A92EAE0" w:rsidR="0096646A" w:rsidRDefault="001F691E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bookmarkStart w:id="2" w:name="_Hlk87083429"/>
            <w:bookmarkStart w:id="3" w:name="_Hlk80872953"/>
            <w:r>
              <w:rPr>
                <w:rFonts w:ascii="宋体" w:hAnsi="宋体" w:hint="eastAsia"/>
                <w:szCs w:val="21"/>
              </w:rPr>
              <w:t>企业主要耗能为电、水每个月电耗、水耗分别由供电、供水部门提供的数据。查：企业年耗电560838千瓦时，用水82吨，不是重点耗能企业</w:t>
            </w:r>
            <w:bookmarkEnd w:id="2"/>
            <w:r>
              <w:rPr>
                <w:rFonts w:ascii="宋体" w:hAnsi="宋体" w:hint="eastAsia"/>
                <w:szCs w:val="21"/>
              </w:rPr>
              <w:t>。</w:t>
            </w:r>
            <w:bookmarkEnd w:id="3"/>
          </w:p>
        </w:tc>
        <w:tc>
          <w:tcPr>
            <w:tcW w:w="1134" w:type="dxa"/>
            <w:vAlign w:val="center"/>
          </w:tcPr>
          <w:p w14:paraId="020CDEAC" w14:textId="77777777" w:rsidR="0096646A" w:rsidRDefault="001F691E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42C719AB" w14:textId="77777777" w:rsidR="0096646A" w:rsidRDefault="0096646A">
            <w:pPr>
              <w:spacing w:line="36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014" w:type="dxa"/>
          </w:tcPr>
          <w:p w14:paraId="6B308866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3FEDA964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1B883061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52B4C4EA" w14:textId="77777777" w:rsidR="0096646A" w:rsidRDefault="001F691E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96646A" w14:paraId="57BD5E3B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3B93DE3E" w14:textId="77777777" w:rsidR="0096646A" w:rsidRDefault="001F691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621" w:type="dxa"/>
            <w:vAlign w:val="center"/>
          </w:tcPr>
          <w:p w14:paraId="32C1C4AB" w14:textId="77777777" w:rsidR="0096646A" w:rsidRDefault="001F691E">
            <w:pPr>
              <w:spacing w:line="400" w:lineRule="exac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安全环保管理情况是否达标？</w:t>
            </w:r>
          </w:p>
        </w:tc>
        <w:tc>
          <w:tcPr>
            <w:tcW w:w="1374" w:type="dxa"/>
            <w:vAlign w:val="center"/>
          </w:tcPr>
          <w:p w14:paraId="4EA2AD49" w14:textId="77777777" w:rsidR="0096646A" w:rsidRDefault="001F691E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安全</w:t>
            </w:r>
          </w:p>
          <w:p w14:paraId="51DEA934" w14:textId="77777777" w:rsidR="0096646A" w:rsidRDefault="001F691E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环保</w:t>
            </w:r>
          </w:p>
          <w:p w14:paraId="660E0801" w14:textId="77777777" w:rsidR="0096646A" w:rsidRDefault="001F691E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管理</w:t>
            </w:r>
          </w:p>
        </w:tc>
        <w:tc>
          <w:tcPr>
            <w:tcW w:w="3685" w:type="dxa"/>
            <w:vAlign w:val="center"/>
          </w:tcPr>
          <w:p w14:paraId="4355FF94" w14:textId="77777777" w:rsidR="0096646A" w:rsidRDefault="001F691E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抽查：编号为YC-CD-2021-SJD00408《叉车首次检验报告》场车牌号为苏J11349，发证日期2021.8.20。检验单位：江苏省特种设备检验监督研究院。</w:t>
            </w:r>
          </w:p>
          <w:p w14:paraId="553ABC36" w14:textId="77777777" w:rsidR="0096646A" w:rsidRDefault="001F691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抽查：编号为WXHXF-AF-2021-18791《安全阀校验报告》，检验日期2021.8.23。检验单位：无锡市惠锡锅炉压力容器有限公司。</w:t>
            </w:r>
          </w:p>
        </w:tc>
        <w:tc>
          <w:tcPr>
            <w:tcW w:w="1134" w:type="dxa"/>
            <w:vAlign w:val="center"/>
          </w:tcPr>
          <w:p w14:paraId="49534F97" w14:textId="77777777" w:rsidR="0096646A" w:rsidRDefault="001F691E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  <w:p w14:paraId="1C2123E2" w14:textId="77777777" w:rsidR="0096646A" w:rsidRDefault="0096646A">
            <w:pPr>
              <w:jc w:val="center"/>
              <w:rPr>
                <w:rFonts w:ascii="宋体" w:hAnsi="宋体"/>
                <w:color w:val="0000FF"/>
                <w:szCs w:val="21"/>
                <w:highlight w:val="yellow"/>
              </w:rPr>
            </w:pPr>
          </w:p>
        </w:tc>
        <w:tc>
          <w:tcPr>
            <w:tcW w:w="1014" w:type="dxa"/>
          </w:tcPr>
          <w:p w14:paraId="3E6A4847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0E63A7F5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202F2584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4BBF05AE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7A49BE0C" w14:textId="77777777" w:rsidR="0096646A" w:rsidRDefault="0096646A">
            <w:pPr>
              <w:rPr>
                <w:rFonts w:ascii="宋体" w:hAnsi="宋体"/>
                <w:szCs w:val="21"/>
              </w:rPr>
            </w:pPr>
          </w:p>
          <w:p w14:paraId="7A0CCA64" w14:textId="77777777" w:rsidR="0096646A" w:rsidRDefault="001F691E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14:paraId="16D4D9AC" w14:textId="77777777" w:rsidR="0096646A" w:rsidRDefault="0096646A">
      <w:pPr>
        <w:rPr>
          <w:rFonts w:ascii="宋体" w:hAnsi="宋体"/>
          <w:szCs w:val="21"/>
        </w:rPr>
      </w:pPr>
    </w:p>
    <w:sectPr w:rsidR="0096646A">
      <w:headerReference w:type="default" r:id="rId9"/>
      <w:footerReference w:type="default" r:id="rId10"/>
      <w:pgSz w:w="11906" w:h="16838"/>
      <w:pgMar w:top="1276" w:right="926" w:bottom="779" w:left="1080" w:header="39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637D" w14:textId="77777777" w:rsidR="00F86D7C" w:rsidRDefault="00F86D7C">
      <w:r>
        <w:separator/>
      </w:r>
    </w:p>
  </w:endnote>
  <w:endnote w:type="continuationSeparator" w:id="0">
    <w:p w14:paraId="22D360EA" w14:textId="77777777" w:rsidR="00F86D7C" w:rsidRDefault="00F8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0D39" w14:textId="77777777" w:rsidR="0096646A" w:rsidRDefault="001F691E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</w:p>
  <w:p w14:paraId="63D8391E" w14:textId="77777777" w:rsidR="0096646A" w:rsidRDefault="009664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D59FB" w14:textId="77777777" w:rsidR="00F86D7C" w:rsidRDefault="00F86D7C">
      <w:r>
        <w:separator/>
      </w:r>
    </w:p>
  </w:footnote>
  <w:footnote w:type="continuationSeparator" w:id="0">
    <w:p w14:paraId="59BFF41C" w14:textId="77777777" w:rsidR="00F86D7C" w:rsidRDefault="00F86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ED292" w14:textId="77777777" w:rsidR="0096646A" w:rsidRDefault="001F691E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927A07" wp14:editId="366039A8">
          <wp:simplePos x="0" y="0"/>
          <wp:positionH relativeFrom="column">
            <wp:posOffset>-29210</wp:posOffset>
          </wp:positionH>
          <wp:positionV relativeFrom="paragraph">
            <wp:posOffset>140970</wp:posOffset>
          </wp:positionV>
          <wp:extent cx="410210" cy="433070"/>
          <wp:effectExtent l="0" t="0" r="8890" b="5080"/>
          <wp:wrapTight wrapText="bothSides">
            <wp:wrapPolygon edited="0"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</w:t>
    </w:r>
  </w:p>
  <w:p w14:paraId="4960EF86" w14:textId="77777777" w:rsidR="0096646A" w:rsidRDefault="001F691E">
    <w:pPr>
      <w:pStyle w:val="a7"/>
      <w:pBdr>
        <w:bottom w:val="none" w:sz="0" w:space="0" w:color="auto"/>
      </w:pBdr>
      <w:spacing w:line="280" w:lineRule="exact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90B714" wp14:editId="5ECC33F5">
              <wp:simplePos x="0" y="0"/>
              <wp:positionH relativeFrom="column">
                <wp:posOffset>4022090</wp:posOffset>
              </wp:positionH>
              <wp:positionV relativeFrom="paragraph">
                <wp:posOffset>131445</wp:posOffset>
              </wp:positionV>
              <wp:extent cx="2473960" cy="261620"/>
              <wp:effectExtent l="0" t="0" r="2540" b="508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396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13E9124" w14:textId="77777777" w:rsidR="0096646A" w:rsidRDefault="001F691E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ISC-A-I-13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审核员审核记录</w:t>
                          </w:r>
                          <w:r>
                            <w:rPr>
                              <w:szCs w:val="21"/>
                            </w:rPr>
                            <w:t>（</w:t>
                          </w:r>
                          <w:r>
                            <w:rPr>
                              <w:szCs w:val="21"/>
                            </w:rPr>
                            <w:t>0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type w14:anchorId="2490B71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316.7pt;margin-top:10.35pt;width:194.8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" stroked="f">
              <v:textbox>
                <w:txbxContent>
                  <w:p w14:paraId="613E9124" w14:textId="77777777" w:rsidR="0096646A" w:rsidRDefault="001F691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Cs w:val="21"/>
                      </w:rPr>
                      <w:t>ISC-A-I-13</w:t>
                    </w:r>
                    <w:r>
                      <w:rPr>
                        <w:rFonts w:hint="eastAsia"/>
                        <w:szCs w:val="21"/>
                      </w:rPr>
                      <w:t>审核员审核记录</w:t>
                    </w:r>
                    <w:r>
                      <w:rPr>
                        <w:szCs w:val="21"/>
                      </w:rPr>
                      <w:t>（</w:t>
                    </w:r>
                    <w:r>
                      <w:rPr>
                        <w:szCs w:val="21"/>
                      </w:rPr>
                      <w:t>0</w:t>
                    </w:r>
                    <w:r>
                      <w:rPr>
                        <w:rFonts w:hint="eastAsia"/>
                        <w:szCs w:val="21"/>
                      </w:rPr>
                      <w:t>7</w:t>
                    </w:r>
                    <w:r>
                      <w:rPr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26D1C245" w14:textId="77777777" w:rsidR="0096646A" w:rsidRDefault="001F691E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F238F6" wp14:editId="198011FB">
              <wp:simplePos x="0" y="0"/>
              <wp:positionH relativeFrom="column">
                <wp:posOffset>-5715</wp:posOffset>
              </wp:positionH>
              <wp:positionV relativeFrom="paragraph">
                <wp:posOffset>191135</wp:posOffset>
              </wp:positionV>
              <wp:extent cx="6314440" cy="8890"/>
              <wp:effectExtent l="0" t="0" r="0" b="0"/>
              <wp:wrapNone/>
              <wp:docPr id="3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14440" cy="889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E428882" id="直线 4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5.05pt" to="496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"/>
          </w:pict>
        </mc:Fallback>
      </mc:AlternateContent>
    </w:r>
    <w:r>
      <w:rPr>
        <w:rStyle w:val="CharChar1"/>
        <w:rFonts w:ascii="Times New Roman" w:hAnsi="Times New Roman"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  <w:r>
      <w:rPr>
        <w:rStyle w:val="CharChar1"/>
        <w:rFonts w:hint="default"/>
        <w:w w:val="90"/>
        <w:sz w:val="18"/>
      </w:rPr>
      <w:t xml:space="preserve">                     </w:t>
    </w:r>
  </w:p>
  <w:p w14:paraId="58169BB2" w14:textId="77777777" w:rsidR="0096646A" w:rsidRDefault="009664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3"/>
      <w:numFmt w:val="bullet"/>
      <w:pStyle w:val="Char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abstractNum w:abstractNumId="1" w15:restartNumberingAfterBreak="0">
    <w:nsid w:val="00000005"/>
    <w:multiLevelType w:val="singleLevel"/>
    <w:tmpl w:val="00000005"/>
    <w:lvl w:ilvl="0">
      <w:start w:val="3"/>
      <w:numFmt w:val="bullet"/>
      <w:pStyle w:val="Char1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9BF"/>
    <w:rsid w:val="00001370"/>
    <w:rsid w:val="00001FFB"/>
    <w:rsid w:val="000042B1"/>
    <w:rsid w:val="000047C7"/>
    <w:rsid w:val="00012190"/>
    <w:rsid w:val="00017072"/>
    <w:rsid w:val="00017800"/>
    <w:rsid w:val="00020FBD"/>
    <w:rsid w:val="00024BC7"/>
    <w:rsid w:val="00030E6C"/>
    <w:rsid w:val="00033687"/>
    <w:rsid w:val="0003571B"/>
    <w:rsid w:val="000444E4"/>
    <w:rsid w:val="00056364"/>
    <w:rsid w:val="00061D75"/>
    <w:rsid w:val="00066007"/>
    <w:rsid w:val="00070817"/>
    <w:rsid w:val="00073196"/>
    <w:rsid w:val="0007599C"/>
    <w:rsid w:val="0008300E"/>
    <w:rsid w:val="00083822"/>
    <w:rsid w:val="0008599B"/>
    <w:rsid w:val="0009247A"/>
    <w:rsid w:val="000A5D67"/>
    <w:rsid w:val="000B4CE8"/>
    <w:rsid w:val="000B6166"/>
    <w:rsid w:val="000B7999"/>
    <w:rsid w:val="000C1487"/>
    <w:rsid w:val="000C6695"/>
    <w:rsid w:val="000C7212"/>
    <w:rsid w:val="000D269A"/>
    <w:rsid w:val="000D533D"/>
    <w:rsid w:val="000E19CF"/>
    <w:rsid w:val="000E38A5"/>
    <w:rsid w:val="000E544D"/>
    <w:rsid w:val="001062DA"/>
    <w:rsid w:val="0012083C"/>
    <w:rsid w:val="00120D7E"/>
    <w:rsid w:val="00123F3B"/>
    <w:rsid w:val="001303DF"/>
    <w:rsid w:val="001364AA"/>
    <w:rsid w:val="00137B55"/>
    <w:rsid w:val="00140D87"/>
    <w:rsid w:val="00145279"/>
    <w:rsid w:val="00146C5A"/>
    <w:rsid w:val="001568B3"/>
    <w:rsid w:val="00157E94"/>
    <w:rsid w:val="00162167"/>
    <w:rsid w:val="00162409"/>
    <w:rsid w:val="001739F7"/>
    <w:rsid w:val="00187B44"/>
    <w:rsid w:val="00195E06"/>
    <w:rsid w:val="00196944"/>
    <w:rsid w:val="00196AE9"/>
    <w:rsid w:val="0019730F"/>
    <w:rsid w:val="00197F56"/>
    <w:rsid w:val="001A056F"/>
    <w:rsid w:val="001A2724"/>
    <w:rsid w:val="001D19FD"/>
    <w:rsid w:val="001D28F9"/>
    <w:rsid w:val="001D2E29"/>
    <w:rsid w:val="001D30D1"/>
    <w:rsid w:val="001D4368"/>
    <w:rsid w:val="001D5011"/>
    <w:rsid w:val="001D5F0A"/>
    <w:rsid w:val="001E779B"/>
    <w:rsid w:val="001E7CC6"/>
    <w:rsid w:val="001E7D65"/>
    <w:rsid w:val="001F29D8"/>
    <w:rsid w:val="001F65F0"/>
    <w:rsid w:val="001F691E"/>
    <w:rsid w:val="00211146"/>
    <w:rsid w:val="002111AA"/>
    <w:rsid w:val="0021418A"/>
    <w:rsid w:val="00216097"/>
    <w:rsid w:val="00221F14"/>
    <w:rsid w:val="0023534E"/>
    <w:rsid w:val="00242CF9"/>
    <w:rsid w:val="0025078D"/>
    <w:rsid w:val="00256B92"/>
    <w:rsid w:val="00261A07"/>
    <w:rsid w:val="00263992"/>
    <w:rsid w:val="0026523B"/>
    <w:rsid w:val="002676D2"/>
    <w:rsid w:val="002716A5"/>
    <w:rsid w:val="0028253E"/>
    <w:rsid w:val="00282C4E"/>
    <w:rsid w:val="00282F66"/>
    <w:rsid w:val="002918ED"/>
    <w:rsid w:val="00292603"/>
    <w:rsid w:val="00293804"/>
    <w:rsid w:val="00297333"/>
    <w:rsid w:val="002A5EA3"/>
    <w:rsid w:val="002D0046"/>
    <w:rsid w:val="002D062A"/>
    <w:rsid w:val="002D342F"/>
    <w:rsid w:val="002D5004"/>
    <w:rsid w:val="002E069C"/>
    <w:rsid w:val="002E32B2"/>
    <w:rsid w:val="002E67E6"/>
    <w:rsid w:val="002E77FC"/>
    <w:rsid w:val="002F1D0B"/>
    <w:rsid w:val="002F7684"/>
    <w:rsid w:val="003001AB"/>
    <w:rsid w:val="003013F0"/>
    <w:rsid w:val="003036CA"/>
    <w:rsid w:val="00317605"/>
    <w:rsid w:val="00333259"/>
    <w:rsid w:val="0033351C"/>
    <w:rsid w:val="0033547A"/>
    <w:rsid w:val="0033551E"/>
    <w:rsid w:val="00336C13"/>
    <w:rsid w:val="00336F6B"/>
    <w:rsid w:val="00337042"/>
    <w:rsid w:val="003402C6"/>
    <w:rsid w:val="003453F7"/>
    <w:rsid w:val="003545E3"/>
    <w:rsid w:val="00355E01"/>
    <w:rsid w:val="003621AD"/>
    <w:rsid w:val="00370B15"/>
    <w:rsid w:val="00371559"/>
    <w:rsid w:val="00375C77"/>
    <w:rsid w:val="00376583"/>
    <w:rsid w:val="00380EB4"/>
    <w:rsid w:val="00382B67"/>
    <w:rsid w:val="00394766"/>
    <w:rsid w:val="00395AE9"/>
    <w:rsid w:val="003A196D"/>
    <w:rsid w:val="003A74E5"/>
    <w:rsid w:val="003C2B8A"/>
    <w:rsid w:val="003C6B28"/>
    <w:rsid w:val="003C7888"/>
    <w:rsid w:val="003D4C9E"/>
    <w:rsid w:val="003D797F"/>
    <w:rsid w:val="003E2891"/>
    <w:rsid w:val="003E2B00"/>
    <w:rsid w:val="003E5923"/>
    <w:rsid w:val="003E6FED"/>
    <w:rsid w:val="003E7D81"/>
    <w:rsid w:val="003F3005"/>
    <w:rsid w:val="003F3E83"/>
    <w:rsid w:val="00410233"/>
    <w:rsid w:val="00412471"/>
    <w:rsid w:val="0041658C"/>
    <w:rsid w:val="00420AF6"/>
    <w:rsid w:val="00443BE9"/>
    <w:rsid w:val="0045058D"/>
    <w:rsid w:val="004511F8"/>
    <w:rsid w:val="0045334B"/>
    <w:rsid w:val="00453C5D"/>
    <w:rsid w:val="0045580A"/>
    <w:rsid w:val="00457C06"/>
    <w:rsid w:val="004603F7"/>
    <w:rsid w:val="0046364A"/>
    <w:rsid w:val="00463BF1"/>
    <w:rsid w:val="00475A00"/>
    <w:rsid w:val="00480121"/>
    <w:rsid w:val="00482EE0"/>
    <w:rsid w:val="004925E2"/>
    <w:rsid w:val="004971DB"/>
    <w:rsid w:val="004B60A5"/>
    <w:rsid w:val="004C2E36"/>
    <w:rsid w:val="004D097F"/>
    <w:rsid w:val="004D18AF"/>
    <w:rsid w:val="004E2366"/>
    <w:rsid w:val="004E39E2"/>
    <w:rsid w:val="004F0CBC"/>
    <w:rsid w:val="004F2833"/>
    <w:rsid w:val="004F7CD2"/>
    <w:rsid w:val="00517D7E"/>
    <w:rsid w:val="00521643"/>
    <w:rsid w:val="00526150"/>
    <w:rsid w:val="0054505C"/>
    <w:rsid w:val="005527BD"/>
    <w:rsid w:val="005528A9"/>
    <w:rsid w:val="005602B6"/>
    <w:rsid w:val="00570228"/>
    <w:rsid w:val="005749FC"/>
    <w:rsid w:val="00576BEE"/>
    <w:rsid w:val="00581E76"/>
    <w:rsid w:val="005863A2"/>
    <w:rsid w:val="00590133"/>
    <w:rsid w:val="00590695"/>
    <w:rsid w:val="005915AB"/>
    <w:rsid w:val="00591C50"/>
    <w:rsid w:val="00593CC5"/>
    <w:rsid w:val="00595D30"/>
    <w:rsid w:val="005A4278"/>
    <w:rsid w:val="005A5CBA"/>
    <w:rsid w:val="005B1243"/>
    <w:rsid w:val="005C47AB"/>
    <w:rsid w:val="005C7F0B"/>
    <w:rsid w:val="005D573F"/>
    <w:rsid w:val="005D6436"/>
    <w:rsid w:val="005D6FB6"/>
    <w:rsid w:val="005E38DF"/>
    <w:rsid w:val="005E484A"/>
    <w:rsid w:val="005E64BD"/>
    <w:rsid w:val="00607518"/>
    <w:rsid w:val="00607AC7"/>
    <w:rsid w:val="006159C0"/>
    <w:rsid w:val="0062637E"/>
    <w:rsid w:val="00640C78"/>
    <w:rsid w:val="00640D27"/>
    <w:rsid w:val="00641F84"/>
    <w:rsid w:val="00642158"/>
    <w:rsid w:val="0064571F"/>
    <w:rsid w:val="00645C69"/>
    <w:rsid w:val="00646A5F"/>
    <w:rsid w:val="00650588"/>
    <w:rsid w:val="00655C8E"/>
    <w:rsid w:val="00663CE9"/>
    <w:rsid w:val="006652B1"/>
    <w:rsid w:val="00665490"/>
    <w:rsid w:val="006669BF"/>
    <w:rsid w:val="006710D2"/>
    <w:rsid w:val="006764F9"/>
    <w:rsid w:val="00684B85"/>
    <w:rsid w:val="00695E48"/>
    <w:rsid w:val="006A3047"/>
    <w:rsid w:val="006A4D0F"/>
    <w:rsid w:val="006B1562"/>
    <w:rsid w:val="006C1199"/>
    <w:rsid w:val="006E3A19"/>
    <w:rsid w:val="006E5934"/>
    <w:rsid w:val="006E5EE4"/>
    <w:rsid w:val="006F208A"/>
    <w:rsid w:val="006F65E6"/>
    <w:rsid w:val="0070314D"/>
    <w:rsid w:val="0070367B"/>
    <w:rsid w:val="00704C1E"/>
    <w:rsid w:val="0071264D"/>
    <w:rsid w:val="007149DE"/>
    <w:rsid w:val="00714E45"/>
    <w:rsid w:val="00720316"/>
    <w:rsid w:val="00722AFB"/>
    <w:rsid w:val="00725FE1"/>
    <w:rsid w:val="007338F0"/>
    <w:rsid w:val="00735360"/>
    <w:rsid w:val="007479ED"/>
    <w:rsid w:val="007578B8"/>
    <w:rsid w:val="00762083"/>
    <w:rsid w:val="007717D0"/>
    <w:rsid w:val="0077267E"/>
    <w:rsid w:val="007745F3"/>
    <w:rsid w:val="00774F15"/>
    <w:rsid w:val="00782512"/>
    <w:rsid w:val="00794553"/>
    <w:rsid w:val="007973F7"/>
    <w:rsid w:val="007A559B"/>
    <w:rsid w:val="007C17EB"/>
    <w:rsid w:val="007D4181"/>
    <w:rsid w:val="007E3370"/>
    <w:rsid w:val="007E5A2F"/>
    <w:rsid w:val="007F2A29"/>
    <w:rsid w:val="007F5E8C"/>
    <w:rsid w:val="008062C6"/>
    <w:rsid w:val="0082185E"/>
    <w:rsid w:val="0082598D"/>
    <w:rsid w:val="00837D5D"/>
    <w:rsid w:val="00840142"/>
    <w:rsid w:val="00842AC5"/>
    <w:rsid w:val="00845090"/>
    <w:rsid w:val="0085579B"/>
    <w:rsid w:val="0085745A"/>
    <w:rsid w:val="0086726F"/>
    <w:rsid w:val="00875A74"/>
    <w:rsid w:val="00881FEE"/>
    <w:rsid w:val="00885EFF"/>
    <w:rsid w:val="00886D76"/>
    <w:rsid w:val="0089147A"/>
    <w:rsid w:val="00891CA6"/>
    <w:rsid w:val="008941FA"/>
    <w:rsid w:val="00894D5C"/>
    <w:rsid w:val="0089699D"/>
    <w:rsid w:val="00896B0E"/>
    <w:rsid w:val="008A077C"/>
    <w:rsid w:val="008A09C7"/>
    <w:rsid w:val="008B03B3"/>
    <w:rsid w:val="008B4506"/>
    <w:rsid w:val="008B4CD6"/>
    <w:rsid w:val="008D20FD"/>
    <w:rsid w:val="008D40E3"/>
    <w:rsid w:val="008D4D14"/>
    <w:rsid w:val="008E64ED"/>
    <w:rsid w:val="008F00C6"/>
    <w:rsid w:val="008F45F2"/>
    <w:rsid w:val="008F5C8F"/>
    <w:rsid w:val="00903D5A"/>
    <w:rsid w:val="00905BDE"/>
    <w:rsid w:val="00907764"/>
    <w:rsid w:val="00911883"/>
    <w:rsid w:val="009122C2"/>
    <w:rsid w:val="00912F1F"/>
    <w:rsid w:val="00912FBC"/>
    <w:rsid w:val="009138E2"/>
    <w:rsid w:val="009147B1"/>
    <w:rsid w:val="00930C82"/>
    <w:rsid w:val="0093252A"/>
    <w:rsid w:val="00934685"/>
    <w:rsid w:val="00936E94"/>
    <w:rsid w:val="009373C8"/>
    <w:rsid w:val="0094572B"/>
    <w:rsid w:val="00945C3E"/>
    <w:rsid w:val="00953396"/>
    <w:rsid w:val="0096646A"/>
    <w:rsid w:val="00971E94"/>
    <w:rsid w:val="0097224E"/>
    <w:rsid w:val="00973EEB"/>
    <w:rsid w:val="00983308"/>
    <w:rsid w:val="00985817"/>
    <w:rsid w:val="00987370"/>
    <w:rsid w:val="009A3466"/>
    <w:rsid w:val="009B1115"/>
    <w:rsid w:val="009B3FF1"/>
    <w:rsid w:val="009B42CB"/>
    <w:rsid w:val="009D2EA2"/>
    <w:rsid w:val="009D3D85"/>
    <w:rsid w:val="009D44B9"/>
    <w:rsid w:val="009E0269"/>
    <w:rsid w:val="009E1005"/>
    <w:rsid w:val="009E20AA"/>
    <w:rsid w:val="009E5FB9"/>
    <w:rsid w:val="009F3A47"/>
    <w:rsid w:val="009F3F99"/>
    <w:rsid w:val="00A01F2C"/>
    <w:rsid w:val="00A04412"/>
    <w:rsid w:val="00A07C11"/>
    <w:rsid w:val="00A1792E"/>
    <w:rsid w:val="00A266F4"/>
    <w:rsid w:val="00A27F48"/>
    <w:rsid w:val="00A32404"/>
    <w:rsid w:val="00A3555E"/>
    <w:rsid w:val="00A414B1"/>
    <w:rsid w:val="00A41A15"/>
    <w:rsid w:val="00A41D76"/>
    <w:rsid w:val="00A4325E"/>
    <w:rsid w:val="00A51539"/>
    <w:rsid w:val="00A5388A"/>
    <w:rsid w:val="00A6040C"/>
    <w:rsid w:val="00A64225"/>
    <w:rsid w:val="00A67F04"/>
    <w:rsid w:val="00A7387F"/>
    <w:rsid w:val="00A80921"/>
    <w:rsid w:val="00A85429"/>
    <w:rsid w:val="00A94BA9"/>
    <w:rsid w:val="00AA3A17"/>
    <w:rsid w:val="00AA5E40"/>
    <w:rsid w:val="00AA764D"/>
    <w:rsid w:val="00AB61CD"/>
    <w:rsid w:val="00AC2958"/>
    <w:rsid w:val="00AD378A"/>
    <w:rsid w:val="00AD4486"/>
    <w:rsid w:val="00AE28DA"/>
    <w:rsid w:val="00AE2D84"/>
    <w:rsid w:val="00AE604E"/>
    <w:rsid w:val="00AF3081"/>
    <w:rsid w:val="00B0732F"/>
    <w:rsid w:val="00B07A21"/>
    <w:rsid w:val="00B129C1"/>
    <w:rsid w:val="00B132C0"/>
    <w:rsid w:val="00B15163"/>
    <w:rsid w:val="00B16D23"/>
    <w:rsid w:val="00B17A1D"/>
    <w:rsid w:val="00B2011D"/>
    <w:rsid w:val="00B347A4"/>
    <w:rsid w:val="00B41644"/>
    <w:rsid w:val="00B46964"/>
    <w:rsid w:val="00B470A7"/>
    <w:rsid w:val="00B50353"/>
    <w:rsid w:val="00B51A1D"/>
    <w:rsid w:val="00B54E64"/>
    <w:rsid w:val="00B555F5"/>
    <w:rsid w:val="00B60550"/>
    <w:rsid w:val="00B6586C"/>
    <w:rsid w:val="00B70DFB"/>
    <w:rsid w:val="00B74D40"/>
    <w:rsid w:val="00B75649"/>
    <w:rsid w:val="00B8379E"/>
    <w:rsid w:val="00B91D1F"/>
    <w:rsid w:val="00BA0896"/>
    <w:rsid w:val="00BA38C3"/>
    <w:rsid w:val="00BA4F20"/>
    <w:rsid w:val="00BB2260"/>
    <w:rsid w:val="00BE6925"/>
    <w:rsid w:val="00BE7BDF"/>
    <w:rsid w:val="00BF2FA9"/>
    <w:rsid w:val="00BF6FA9"/>
    <w:rsid w:val="00C03D9C"/>
    <w:rsid w:val="00C03EDD"/>
    <w:rsid w:val="00C06B95"/>
    <w:rsid w:val="00C11AB3"/>
    <w:rsid w:val="00C148E0"/>
    <w:rsid w:val="00C212A0"/>
    <w:rsid w:val="00C269CA"/>
    <w:rsid w:val="00C27991"/>
    <w:rsid w:val="00C27C5D"/>
    <w:rsid w:val="00C31A3A"/>
    <w:rsid w:val="00C361CA"/>
    <w:rsid w:val="00C36E24"/>
    <w:rsid w:val="00C46F7C"/>
    <w:rsid w:val="00C508F4"/>
    <w:rsid w:val="00C6480D"/>
    <w:rsid w:val="00C65C9E"/>
    <w:rsid w:val="00C7126A"/>
    <w:rsid w:val="00C83FB9"/>
    <w:rsid w:val="00C8576D"/>
    <w:rsid w:val="00CA0748"/>
    <w:rsid w:val="00CA7251"/>
    <w:rsid w:val="00CB1EA8"/>
    <w:rsid w:val="00CB379B"/>
    <w:rsid w:val="00CB3BD5"/>
    <w:rsid w:val="00CC0850"/>
    <w:rsid w:val="00CC377D"/>
    <w:rsid w:val="00CE188C"/>
    <w:rsid w:val="00D07188"/>
    <w:rsid w:val="00D07417"/>
    <w:rsid w:val="00D12EF6"/>
    <w:rsid w:val="00D14336"/>
    <w:rsid w:val="00D317FC"/>
    <w:rsid w:val="00D41011"/>
    <w:rsid w:val="00D43319"/>
    <w:rsid w:val="00D47A33"/>
    <w:rsid w:val="00D54F20"/>
    <w:rsid w:val="00D57491"/>
    <w:rsid w:val="00D60B45"/>
    <w:rsid w:val="00D642F5"/>
    <w:rsid w:val="00D823EA"/>
    <w:rsid w:val="00D82E54"/>
    <w:rsid w:val="00D84574"/>
    <w:rsid w:val="00D92FF5"/>
    <w:rsid w:val="00D972E6"/>
    <w:rsid w:val="00D97805"/>
    <w:rsid w:val="00DA0BBC"/>
    <w:rsid w:val="00DB09C0"/>
    <w:rsid w:val="00DB33EF"/>
    <w:rsid w:val="00DD1DED"/>
    <w:rsid w:val="00DD7B8F"/>
    <w:rsid w:val="00DE0FFF"/>
    <w:rsid w:val="00DE1C3F"/>
    <w:rsid w:val="00DE2BBB"/>
    <w:rsid w:val="00DE7209"/>
    <w:rsid w:val="00DF0034"/>
    <w:rsid w:val="00DF1F9F"/>
    <w:rsid w:val="00E023BD"/>
    <w:rsid w:val="00E1105B"/>
    <w:rsid w:val="00E14D16"/>
    <w:rsid w:val="00E21EC2"/>
    <w:rsid w:val="00E2294C"/>
    <w:rsid w:val="00E2503C"/>
    <w:rsid w:val="00E25F54"/>
    <w:rsid w:val="00E321A5"/>
    <w:rsid w:val="00E33B27"/>
    <w:rsid w:val="00E4405A"/>
    <w:rsid w:val="00E60ABF"/>
    <w:rsid w:val="00E6697D"/>
    <w:rsid w:val="00E676A2"/>
    <w:rsid w:val="00E73EC9"/>
    <w:rsid w:val="00E75EA1"/>
    <w:rsid w:val="00E8154F"/>
    <w:rsid w:val="00E9003A"/>
    <w:rsid w:val="00EA68D3"/>
    <w:rsid w:val="00EB2898"/>
    <w:rsid w:val="00EB3DEC"/>
    <w:rsid w:val="00EB47C5"/>
    <w:rsid w:val="00EC692F"/>
    <w:rsid w:val="00ED1E5A"/>
    <w:rsid w:val="00EE0F98"/>
    <w:rsid w:val="00EE56E6"/>
    <w:rsid w:val="00EF2DA9"/>
    <w:rsid w:val="00EF55DA"/>
    <w:rsid w:val="00F0243A"/>
    <w:rsid w:val="00F0701E"/>
    <w:rsid w:val="00F11228"/>
    <w:rsid w:val="00F1452C"/>
    <w:rsid w:val="00F178B4"/>
    <w:rsid w:val="00F219C1"/>
    <w:rsid w:val="00F23607"/>
    <w:rsid w:val="00F25534"/>
    <w:rsid w:val="00F36C1A"/>
    <w:rsid w:val="00F465B3"/>
    <w:rsid w:val="00F50432"/>
    <w:rsid w:val="00F611C6"/>
    <w:rsid w:val="00F710E6"/>
    <w:rsid w:val="00F72B5B"/>
    <w:rsid w:val="00F7606E"/>
    <w:rsid w:val="00F81068"/>
    <w:rsid w:val="00F8557D"/>
    <w:rsid w:val="00F86D7C"/>
    <w:rsid w:val="00F905AF"/>
    <w:rsid w:val="00F9541C"/>
    <w:rsid w:val="00FA10C1"/>
    <w:rsid w:val="00FA2A7E"/>
    <w:rsid w:val="00FA3744"/>
    <w:rsid w:val="00FA6970"/>
    <w:rsid w:val="00FB2D80"/>
    <w:rsid w:val="00FB2EF0"/>
    <w:rsid w:val="00FD2D48"/>
    <w:rsid w:val="00FE0E6B"/>
    <w:rsid w:val="00FE15FA"/>
    <w:rsid w:val="00FF5E73"/>
    <w:rsid w:val="01BE2258"/>
    <w:rsid w:val="02AC684B"/>
    <w:rsid w:val="04FA2ACB"/>
    <w:rsid w:val="093056D8"/>
    <w:rsid w:val="11886C68"/>
    <w:rsid w:val="24B53288"/>
    <w:rsid w:val="34B44E4A"/>
    <w:rsid w:val="3CC408E1"/>
    <w:rsid w:val="4C36030A"/>
    <w:rsid w:val="51F00383"/>
    <w:rsid w:val="53CF60E2"/>
    <w:rsid w:val="54053834"/>
    <w:rsid w:val="57EE686E"/>
    <w:rsid w:val="66514631"/>
    <w:rsid w:val="66CB35A7"/>
    <w:rsid w:val="6EE75FC3"/>
    <w:rsid w:val="713535AF"/>
    <w:rsid w:val="73142699"/>
    <w:rsid w:val="7F53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5E2A09C"/>
  <w15:docId w15:val="{781F8362-6C82-4B45-A1AF-B8B6C828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4">
    <w:name w:val="Balloon Text"/>
    <w:basedOn w:val="a"/>
    <w:qFormat/>
    <w:rPr>
      <w:sz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000FF"/>
      <w:u w:val="single"/>
    </w:rPr>
  </w:style>
  <w:style w:type="character" w:customStyle="1" w:styleId="a6">
    <w:name w:val="页脚 字符"/>
    <w:link w:val="a5"/>
    <w:uiPriority w:val="99"/>
    <w:qFormat/>
    <w:rPr>
      <w:kern w:val="2"/>
      <w:sz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Char">
    <w:name w:val="Char Char"/>
    <w:qFormat/>
    <w:rPr>
      <w:rFonts w:eastAsia="宋体"/>
      <w:kern w:val="2"/>
      <w:sz w:val="18"/>
      <w:lang w:val="en-US" w:eastAsia="zh-CN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paragraph" w:customStyle="1" w:styleId="Char">
    <w:name w:val="Char"/>
    <w:basedOn w:val="a"/>
    <w:qFormat/>
    <w:pPr>
      <w:numPr>
        <w:numId w:val="1"/>
      </w:numPr>
    </w:pPr>
  </w:style>
  <w:style w:type="paragraph" w:customStyle="1" w:styleId="Char1">
    <w:name w:val="Char1"/>
    <w:basedOn w:val="a"/>
    <w:qFormat/>
    <w:pPr>
      <w:numPr>
        <w:numId w:val="2"/>
      </w:numPr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wsp</cp:lastModifiedBy>
  <cp:revision>46</cp:revision>
  <cp:lastPrinted>2010-12-27T06:36:00Z</cp:lastPrinted>
  <dcterms:created xsi:type="dcterms:W3CDTF">2021-08-25T13:10:00Z</dcterms:created>
  <dcterms:modified xsi:type="dcterms:W3CDTF">2021-11-06T03:49:00Z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F94F7FD16C0A4F24AA2E7884F35DA3BA</vt:lpwstr>
  </property>
</Properties>
</file>