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唐山鑫宏达机械设备有限公司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11118-2025-QEO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河北省唐山市路南区唐曹东路以东、经十四路以南、黑水河以西区域全自动智能粉体包装设备生产基地项目</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河北省唐山市路北区韩城镇开源道北19号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张娜</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15713449204</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24</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hdsnbzjx888@123.com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2025年09月16日 13:30至2025年09月16日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E:水泥包装专用设备的制造及销售所涉及场所的相关环境管理活动</w:t>
            </w:r>
          </w:p>
          <w:p w14:paraId="2F0FDF20">
            <w:pPr>
              <w:tabs>
                <w:tab w:val="left" w:pos="0"/>
              </w:tabs>
              <w:jc w:val="left"/>
              <w:rPr>
                <w:rFonts w:hint="eastAsia"/>
                <w:sz w:val="21"/>
                <w:szCs w:val="21"/>
              </w:rPr>
            </w:pPr>
            <w:r>
              <w:rPr>
                <w:rFonts w:hint="eastAsia"/>
                <w:sz w:val="21"/>
                <w:szCs w:val="21"/>
              </w:rPr>
              <w:t>Q:水泥包装专用设备的制造及销售</w:t>
            </w:r>
          </w:p>
          <w:p w14:paraId="166B6B10">
            <w:pPr>
              <w:tabs>
                <w:tab w:val="left" w:pos="0"/>
              </w:tabs>
              <w:jc w:val="left"/>
              <w:rPr>
                <w:rFonts w:hint="eastAsia"/>
                <w:sz w:val="21"/>
                <w:szCs w:val="21"/>
              </w:rPr>
            </w:pPr>
            <w:r>
              <w:rPr>
                <w:rFonts w:hint="eastAsia"/>
                <w:sz w:val="21"/>
                <w:szCs w:val="21"/>
              </w:rPr>
              <w:t>O:水泥包装专用设备的制造及销售所涉及场所的相关职业健康安全管理活动</w:t>
            </w:r>
          </w:p>
          <w:p w14:paraId="1BF22970">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E:18.02.06,Q:18.02.06,O:18.02.06</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潘琳</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2024-N1EMS-1304083</w:t>
            </w:r>
          </w:p>
        </w:tc>
        <w:tc>
          <w:tcPr>
            <w:tcW w:w="3684" w:type="dxa"/>
            <w:gridSpan w:val="9"/>
            <w:vAlign w:val="center"/>
          </w:tcPr>
          <w:p w14:paraId="69711AD9">
            <w:pPr>
              <w:jc w:val="center"/>
              <w:rPr>
                <w:sz w:val="21"/>
                <w:szCs w:val="21"/>
              </w:rPr>
            </w:pPr>
            <w:r>
              <w:t>18.02.06</w:t>
            </w:r>
          </w:p>
        </w:tc>
        <w:tc>
          <w:tcPr>
            <w:tcW w:w="1560" w:type="dxa"/>
            <w:gridSpan w:val="2"/>
            <w:vAlign w:val="center"/>
          </w:tcPr>
          <w:p w14:paraId="27CBF787">
            <w:pPr>
              <w:jc w:val="center"/>
              <w:rPr>
                <w:sz w:val="21"/>
                <w:szCs w:val="21"/>
              </w:rPr>
            </w:pPr>
            <w:r>
              <w:t>18931983796</w:t>
            </w:r>
          </w:p>
        </w:tc>
      </w:tr>
      <w:tr w14:paraId="5BCD25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EC2A6D8">
            <w:pPr>
              <w:jc w:val="center"/>
            </w:pPr>
          </w:p>
        </w:tc>
        <w:tc>
          <w:tcPr>
            <w:tcW w:w="885" w:type="dxa"/>
            <w:vAlign w:val="center"/>
          </w:tcPr>
          <w:p w14:paraId="00236533">
            <w:pPr>
              <w:jc w:val="center"/>
            </w:pPr>
            <w:r>
              <w:t>组长</w:t>
            </w:r>
          </w:p>
        </w:tc>
        <w:tc>
          <w:tcPr>
            <w:tcW w:w="850" w:type="dxa"/>
            <w:gridSpan w:val="2"/>
            <w:vAlign w:val="center"/>
          </w:tcPr>
          <w:p w14:paraId="766A4D6F">
            <w:pPr>
              <w:jc w:val="center"/>
            </w:pPr>
            <w:r>
              <w:t>潘琳</w:t>
            </w:r>
          </w:p>
        </w:tc>
        <w:tc>
          <w:tcPr>
            <w:tcW w:w="850" w:type="dxa"/>
            <w:vAlign w:val="center"/>
          </w:tcPr>
          <w:p w14:paraId="0104B4C5">
            <w:pPr>
              <w:jc w:val="center"/>
            </w:pPr>
            <w:r>
              <w:t>男</w:t>
            </w:r>
          </w:p>
        </w:tc>
        <w:tc>
          <w:tcPr>
            <w:tcW w:w="2699" w:type="dxa"/>
            <w:gridSpan w:val="4"/>
            <w:vAlign w:val="center"/>
          </w:tcPr>
          <w:p w14:paraId="7D81DBE5">
            <w:pPr>
              <w:jc w:val="both"/>
            </w:pPr>
            <w:r>
              <w:t>2024-N1QMS-1304083</w:t>
            </w:r>
          </w:p>
        </w:tc>
        <w:tc>
          <w:tcPr>
            <w:tcW w:w="3684" w:type="dxa"/>
            <w:gridSpan w:val="9"/>
            <w:vAlign w:val="center"/>
          </w:tcPr>
          <w:p w14:paraId="2AA825D7">
            <w:pPr>
              <w:jc w:val="center"/>
            </w:pPr>
            <w:r>
              <w:t>18.02.06</w:t>
            </w:r>
          </w:p>
        </w:tc>
        <w:tc>
          <w:tcPr>
            <w:tcW w:w="1560" w:type="dxa"/>
            <w:gridSpan w:val="2"/>
            <w:vAlign w:val="center"/>
          </w:tcPr>
          <w:p w14:paraId="6C45116A">
            <w:pPr>
              <w:jc w:val="center"/>
            </w:pPr>
            <w:r>
              <w:t>18931983796</w:t>
            </w:r>
          </w:p>
        </w:tc>
      </w:tr>
      <w:tr w14:paraId="7FE66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939402">
            <w:pPr>
              <w:jc w:val="center"/>
            </w:pPr>
          </w:p>
        </w:tc>
        <w:tc>
          <w:tcPr>
            <w:tcW w:w="885" w:type="dxa"/>
            <w:vAlign w:val="center"/>
          </w:tcPr>
          <w:p w14:paraId="364C6C51">
            <w:pPr>
              <w:jc w:val="center"/>
            </w:pPr>
            <w:r>
              <w:t>组长</w:t>
            </w:r>
          </w:p>
        </w:tc>
        <w:tc>
          <w:tcPr>
            <w:tcW w:w="850" w:type="dxa"/>
            <w:gridSpan w:val="2"/>
            <w:vAlign w:val="center"/>
          </w:tcPr>
          <w:p w14:paraId="1E97E391">
            <w:pPr>
              <w:jc w:val="center"/>
            </w:pPr>
            <w:r>
              <w:t>潘琳</w:t>
            </w:r>
          </w:p>
        </w:tc>
        <w:tc>
          <w:tcPr>
            <w:tcW w:w="850" w:type="dxa"/>
            <w:vAlign w:val="center"/>
          </w:tcPr>
          <w:p w14:paraId="5E91FEED">
            <w:pPr>
              <w:jc w:val="center"/>
            </w:pPr>
            <w:r>
              <w:t>男</w:t>
            </w:r>
          </w:p>
        </w:tc>
        <w:tc>
          <w:tcPr>
            <w:tcW w:w="2699" w:type="dxa"/>
            <w:gridSpan w:val="4"/>
            <w:vAlign w:val="center"/>
          </w:tcPr>
          <w:p w14:paraId="00CA0DD8">
            <w:pPr>
              <w:jc w:val="both"/>
            </w:pPr>
            <w:r>
              <w:t>2024-N1OHSMS-1304083</w:t>
            </w:r>
          </w:p>
        </w:tc>
        <w:tc>
          <w:tcPr>
            <w:tcW w:w="3684" w:type="dxa"/>
            <w:gridSpan w:val="9"/>
            <w:vAlign w:val="center"/>
          </w:tcPr>
          <w:p w14:paraId="075B0E6F">
            <w:pPr>
              <w:jc w:val="center"/>
            </w:pPr>
            <w:r>
              <w:t>18.02.06</w:t>
            </w:r>
          </w:p>
        </w:tc>
        <w:tc>
          <w:tcPr>
            <w:tcW w:w="1560" w:type="dxa"/>
            <w:gridSpan w:val="2"/>
            <w:vAlign w:val="center"/>
          </w:tcPr>
          <w:p w14:paraId="00AA9D22">
            <w:pPr>
              <w:jc w:val="center"/>
            </w:pPr>
            <w:r>
              <w:t>18931983796</w:t>
            </w:r>
          </w:p>
        </w:tc>
      </w:tr>
      <w:tr w14:paraId="3CAAA6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5A853E4">
            <w:pPr>
              <w:jc w:val="center"/>
            </w:pPr>
          </w:p>
        </w:tc>
        <w:tc>
          <w:tcPr>
            <w:tcW w:w="885" w:type="dxa"/>
            <w:vAlign w:val="center"/>
          </w:tcPr>
          <w:p w14:paraId="0EFD0715">
            <w:pPr>
              <w:jc w:val="center"/>
            </w:pPr>
            <w:r>
              <w:t>组员</w:t>
            </w:r>
          </w:p>
        </w:tc>
        <w:tc>
          <w:tcPr>
            <w:tcW w:w="850" w:type="dxa"/>
            <w:gridSpan w:val="2"/>
            <w:vAlign w:val="center"/>
          </w:tcPr>
          <w:p w14:paraId="7A751C76">
            <w:pPr>
              <w:jc w:val="center"/>
            </w:pPr>
            <w:r>
              <w:t>路喜芬</w:t>
            </w:r>
          </w:p>
        </w:tc>
        <w:tc>
          <w:tcPr>
            <w:tcW w:w="850" w:type="dxa"/>
            <w:vAlign w:val="center"/>
          </w:tcPr>
          <w:p w14:paraId="6DB268FA">
            <w:pPr>
              <w:jc w:val="center"/>
            </w:pPr>
            <w:r>
              <w:t>女</w:t>
            </w:r>
          </w:p>
        </w:tc>
        <w:tc>
          <w:tcPr>
            <w:tcW w:w="2699" w:type="dxa"/>
            <w:gridSpan w:val="4"/>
            <w:vAlign w:val="center"/>
          </w:tcPr>
          <w:p w14:paraId="7E4224A4">
            <w:pPr>
              <w:jc w:val="both"/>
            </w:pPr>
            <w:r>
              <w:t>2025-N1EMS-1330871</w:t>
            </w:r>
          </w:p>
        </w:tc>
        <w:tc>
          <w:tcPr>
            <w:tcW w:w="3684" w:type="dxa"/>
            <w:gridSpan w:val="9"/>
            <w:vAlign w:val="center"/>
          </w:tcPr>
          <w:p w14:paraId="42D4D014">
            <w:pPr>
              <w:jc w:val="center"/>
            </w:pPr>
          </w:p>
        </w:tc>
        <w:tc>
          <w:tcPr>
            <w:tcW w:w="1560" w:type="dxa"/>
            <w:gridSpan w:val="2"/>
            <w:vAlign w:val="center"/>
          </w:tcPr>
          <w:p w14:paraId="0A56E6D9">
            <w:pPr>
              <w:jc w:val="center"/>
            </w:pPr>
            <w:r>
              <w:t>13663111838</w:t>
            </w:r>
          </w:p>
        </w:tc>
      </w:tr>
      <w:tr w14:paraId="2E02FB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A9F649">
            <w:pPr>
              <w:jc w:val="center"/>
            </w:pPr>
          </w:p>
        </w:tc>
        <w:tc>
          <w:tcPr>
            <w:tcW w:w="885" w:type="dxa"/>
            <w:vAlign w:val="center"/>
          </w:tcPr>
          <w:p w14:paraId="7E4000B3">
            <w:pPr>
              <w:jc w:val="center"/>
            </w:pPr>
            <w:r>
              <w:t>组员</w:t>
            </w:r>
          </w:p>
        </w:tc>
        <w:tc>
          <w:tcPr>
            <w:tcW w:w="850" w:type="dxa"/>
            <w:gridSpan w:val="2"/>
            <w:vAlign w:val="center"/>
          </w:tcPr>
          <w:p w14:paraId="693FC78C">
            <w:pPr>
              <w:jc w:val="center"/>
            </w:pPr>
            <w:r>
              <w:t>路喜芬</w:t>
            </w:r>
          </w:p>
        </w:tc>
        <w:tc>
          <w:tcPr>
            <w:tcW w:w="850" w:type="dxa"/>
            <w:vAlign w:val="center"/>
          </w:tcPr>
          <w:p w14:paraId="740C1AD0">
            <w:pPr>
              <w:jc w:val="center"/>
            </w:pPr>
            <w:r>
              <w:t>女</w:t>
            </w:r>
          </w:p>
        </w:tc>
        <w:tc>
          <w:tcPr>
            <w:tcW w:w="2699" w:type="dxa"/>
            <w:gridSpan w:val="4"/>
            <w:vAlign w:val="center"/>
          </w:tcPr>
          <w:p w14:paraId="46CB1221">
            <w:pPr>
              <w:jc w:val="both"/>
            </w:pPr>
            <w:r>
              <w:t>2025-N1QMS-1330871</w:t>
            </w:r>
          </w:p>
        </w:tc>
        <w:tc>
          <w:tcPr>
            <w:tcW w:w="3684" w:type="dxa"/>
            <w:gridSpan w:val="9"/>
            <w:vAlign w:val="center"/>
          </w:tcPr>
          <w:p w14:paraId="28164AC6">
            <w:pPr>
              <w:jc w:val="center"/>
            </w:pPr>
          </w:p>
        </w:tc>
        <w:tc>
          <w:tcPr>
            <w:tcW w:w="1560" w:type="dxa"/>
            <w:gridSpan w:val="2"/>
            <w:vAlign w:val="center"/>
          </w:tcPr>
          <w:p w14:paraId="150259B9">
            <w:pPr>
              <w:jc w:val="center"/>
            </w:pPr>
            <w:r>
              <w:t>13663111838</w:t>
            </w:r>
          </w:p>
        </w:tc>
      </w:tr>
      <w:tr w14:paraId="3FC758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50DA48C">
            <w:pPr>
              <w:jc w:val="center"/>
            </w:pPr>
          </w:p>
        </w:tc>
        <w:tc>
          <w:tcPr>
            <w:tcW w:w="885" w:type="dxa"/>
            <w:vAlign w:val="center"/>
          </w:tcPr>
          <w:p w14:paraId="23C65F79">
            <w:pPr>
              <w:jc w:val="center"/>
            </w:pPr>
            <w:r>
              <w:t>组员</w:t>
            </w:r>
          </w:p>
        </w:tc>
        <w:tc>
          <w:tcPr>
            <w:tcW w:w="850" w:type="dxa"/>
            <w:gridSpan w:val="2"/>
            <w:vAlign w:val="center"/>
          </w:tcPr>
          <w:p w14:paraId="7329C553">
            <w:pPr>
              <w:jc w:val="center"/>
            </w:pPr>
            <w:r>
              <w:t>路喜芬</w:t>
            </w:r>
          </w:p>
        </w:tc>
        <w:tc>
          <w:tcPr>
            <w:tcW w:w="850" w:type="dxa"/>
            <w:vAlign w:val="center"/>
          </w:tcPr>
          <w:p w14:paraId="6329906A">
            <w:pPr>
              <w:jc w:val="center"/>
            </w:pPr>
            <w:r>
              <w:t>女</w:t>
            </w:r>
          </w:p>
        </w:tc>
        <w:tc>
          <w:tcPr>
            <w:tcW w:w="2699" w:type="dxa"/>
            <w:gridSpan w:val="4"/>
            <w:vAlign w:val="center"/>
          </w:tcPr>
          <w:p w14:paraId="1CE2C150">
            <w:pPr>
              <w:jc w:val="both"/>
            </w:pPr>
            <w:r>
              <w:t>2025-N1OHSMS-1330871</w:t>
            </w:r>
          </w:p>
        </w:tc>
        <w:tc>
          <w:tcPr>
            <w:tcW w:w="3684" w:type="dxa"/>
            <w:gridSpan w:val="9"/>
            <w:vAlign w:val="center"/>
          </w:tcPr>
          <w:p w14:paraId="0FBAF79E">
            <w:pPr>
              <w:jc w:val="center"/>
            </w:pPr>
          </w:p>
        </w:tc>
        <w:tc>
          <w:tcPr>
            <w:tcW w:w="1560" w:type="dxa"/>
            <w:gridSpan w:val="2"/>
            <w:vAlign w:val="center"/>
          </w:tcPr>
          <w:p w14:paraId="4CAC351D">
            <w:pPr>
              <w:jc w:val="center"/>
            </w:pPr>
            <w:r>
              <w:t>13663111838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2025-09-04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潘琳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0FC26A20"/>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1284</Words>
  <Characters>1667</Characters>
  <Lines>11</Lines>
  <Paragraphs>3</Paragraphs>
  <TotalTime>0</TotalTime>
  <ScaleCrop>false</ScaleCrop>
  <LinksUpToDate>false</LinksUpToDate>
  <CharactersWithSpaces>1708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2025-09-10T00:26:12Z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