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ECC" w:rsidRPr="00064269" w:rsidRDefault="007742A2">
      <w:pPr>
        <w:spacing w:line="480" w:lineRule="exact"/>
        <w:jc w:val="center"/>
        <w:rPr>
          <w:rFonts w:asciiTheme="minorEastAsia" w:eastAsiaTheme="minorEastAsia" w:hAnsiTheme="minorEastAsia"/>
          <w:bCs/>
          <w:color w:val="000000"/>
          <w:sz w:val="36"/>
          <w:szCs w:val="36"/>
        </w:rPr>
      </w:pPr>
      <w:r w:rsidRPr="00064269">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EE4ECC" w:rsidRPr="00064269">
        <w:trPr>
          <w:trHeight w:val="515"/>
        </w:trPr>
        <w:tc>
          <w:tcPr>
            <w:tcW w:w="1892" w:type="dxa"/>
            <w:vMerge w:val="restart"/>
            <w:vAlign w:val="center"/>
          </w:tcPr>
          <w:p w:rsidR="00EE4ECC" w:rsidRPr="00064269" w:rsidRDefault="007742A2">
            <w:pPr>
              <w:spacing w:before="120" w:line="360" w:lineRule="auto"/>
              <w:jc w:val="center"/>
              <w:rPr>
                <w:rFonts w:asciiTheme="minorEastAsia" w:eastAsiaTheme="minorEastAsia" w:hAnsiTheme="minorEastAsia" w:cs="宋体"/>
                <w:sz w:val="24"/>
                <w:szCs w:val="24"/>
              </w:rPr>
            </w:pPr>
            <w:r w:rsidRPr="00064269">
              <w:rPr>
                <w:rFonts w:asciiTheme="minorEastAsia" w:eastAsiaTheme="minorEastAsia" w:hAnsiTheme="minorEastAsia" w:cs="宋体" w:hint="eastAsia"/>
                <w:sz w:val="24"/>
                <w:szCs w:val="24"/>
              </w:rPr>
              <w:t>过程与活动、</w:t>
            </w:r>
          </w:p>
          <w:p w:rsidR="00EE4ECC" w:rsidRPr="00064269" w:rsidRDefault="007742A2">
            <w:pPr>
              <w:spacing w:line="360" w:lineRule="auto"/>
              <w:jc w:val="center"/>
              <w:rPr>
                <w:rFonts w:asciiTheme="minorEastAsia" w:eastAsiaTheme="minorEastAsia" w:hAnsiTheme="minorEastAsia" w:cs="宋体"/>
                <w:sz w:val="24"/>
                <w:szCs w:val="24"/>
              </w:rPr>
            </w:pPr>
            <w:r w:rsidRPr="00064269">
              <w:rPr>
                <w:rFonts w:asciiTheme="minorEastAsia" w:eastAsiaTheme="minorEastAsia" w:hAnsiTheme="minorEastAsia" w:cs="宋体" w:hint="eastAsia"/>
                <w:sz w:val="24"/>
                <w:szCs w:val="24"/>
              </w:rPr>
              <w:t>抽样计划</w:t>
            </w:r>
          </w:p>
        </w:tc>
        <w:tc>
          <w:tcPr>
            <w:tcW w:w="1228" w:type="dxa"/>
            <w:vMerge w:val="restart"/>
            <w:vAlign w:val="center"/>
          </w:tcPr>
          <w:p w:rsidR="00EE4ECC" w:rsidRPr="00064269" w:rsidRDefault="007742A2">
            <w:pPr>
              <w:spacing w:line="360" w:lineRule="auto"/>
              <w:rPr>
                <w:rFonts w:asciiTheme="minorEastAsia" w:eastAsiaTheme="minorEastAsia" w:hAnsiTheme="minorEastAsia" w:cs="宋体"/>
                <w:sz w:val="24"/>
                <w:szCs w:val="24"/>
              </w:rPr>
            </w:pPr>
            <w:r w:rsidRPr="00064269">
              <w:rPr>
                <w:rFonts w:asciiTheme="minorEastAsia" w:eastAsiaTheme="minorEastAsia" w:hAnsiTheme="minorEastAsia" w:cs="宋体" w:hint="eastAsia"/>
                <w:sz w:val="24"/>
                <w:szCs w:val="24"/>
              </w:rPr>
              <w:t>涉及</w:t>
            </w:r>
          </w:p>
          <w:p w:rsidR="00EE4ECC" w:rsidRPr="00064269" w:rsidRDefault="007742A2">
            <w:pPr>
              <w:spacing w:line="360" w:lineRule="auto"/>
              <w:rPr>
                <w:rFonts w:asciiTheme="minorEastAsia" w:eastAsiaTheme="minorEastAsia" w:hAnsiTheme="minorEastAsia" w:cs="宋体"/>
                <w:sz w:val="24"/>
                <w:szCs w:val="24"/>
              </w:rPr>
            </w:pPr>
            <w:r w:rsidRPr="00064269">
              <w:rPr>
                <w:rFonts w:asciiTheme="minorEastAsia" w:eastAsiaTheme="minorEastAsia" w:hAnsiTheme="minorEastAsia" w:cs="宋体" w:hint="eastAsia"/>
                <w:sz w:val="24"/>
                <w:szCs w:val="24"/>
              </w:rPr>
              <w:t>条款</w:t>
            </w:r>
          </w:p>
        </w:tc>
        <w:tc>
          <w:tcPr>
            <w:tcW w:w="10943" w:type="dxa"/>
            <w:vAlign w:val="center"/>
          </w:tcPr>
          <w:p w:rsidR="00EE4ECC" w:rsidRPr="00064269" w:rsidRDefault="007742A2" w:rsidP="001A2E0E">
            <w:pPr>
              <w:spacing w:line="360" w:lineRule="auto"/>
              <w:rPr>
                <w:rFonts w:asciiTheme="minorEastAsia" w:eastAsiaTheme="minorEastAsia" w:hAnsiTheme="minorEastAsia" w:cs="宋体"/>
                <w:sz w:val="24"/>
                <w:szCs w:val="24"/>
              </w:rPr>
            </w:pPr>
            <w:r w:rsidRPr="00064269">
              <w:rPr>
                <w:rFonts w:asciiTheme="minorEastAsia" w:eastAsiaTheme="minorEastAsia" w:hAnsiTheme="minorEastAsia" w:cs="宋体" w:hint="eastAsia"/>
                <w:sz w:val="24"/>
                <w:szCs w:val="24"/>
              </w:rPr>
              <w:t>受审核部门：管理层    总经理：</w:t>
            </w:r>
            <w:r w:rsidR="000F702D" w:rsidRPr="00064269">
              <w:rPr>
                <w:rFonts w:asciiTheme="minorEastAsia" w:eastAsiaTheme="minorEastAsia" w:hAnsiTheme="minorEastAsia" w:cs="宋体" w:hint="eastAsia"/>
                <w:sz w:val="24"/>
                <w:szCs w:val="24"/>
              </w:rPr>
              <w:t>任海潮</w:t>
            </w:r>
            <w:r w:rsidRPr="00064269">
              <w:rPr>
                <w:rFonts w:asciiTheme="minorEastAsia" w:eastAsiaTheme="minorEastAsia" w:hAnsiTheme="minorEastAsia" w:cs="宋体" w:hint="eastAsia"/>
                <w:sz w:val="24"/>
                <w:szCs w:val="24"/>
              </w:rPr>
              <w:t xml:space="preserve">  管理者代表：</w:t>
            </w:r>
            <w:r w:rsidR="000F702D" w:rsidRPr="00064269">
              <w:rPr>
                <w:rFonts w:asciiTheme="minorEastAsia" w:eastAsiaTheme="minorEastAsia" w:hAnsiTheme="minorEastAsia" w:hint="eastAsia"/>
                <w:bCs/>
                <w:sz w:val="24"/>
                <w:szCs w:val="24"/>
              </w:rPr>
              <w:t>任宇阳</w:t>
            </w:r>
            <w:r w:rsidRPr="00064269">
              <w:rPr>
                <w:rFonts w:asciiTheme="minorEastAsia" w:eastAsiaTheme="minorEastAsia" w:hAnsiTheme="minorEastAsia" w:hint="eastAsia"/>
                <w:bCs/>
                <w:sz w:val="24"/>
                <w:szCs w:val="24"/>
              </w:rPr>
              <w:t xml:space="preserve">  </w:t>
            </w:r>
            <w:r w:rsidR="001A2E0E" w:rsidRPr="00064269">
              <w:rPr>
                <w:rFonts w:asciiTheme="minorEastAsia" w:eastAsiaTheme="minorEastAsia" w:hAnsiTheme="minorEastAsia" w:hint="eastAsia"/>
                <w:bCs/>
                <w:sz w:val="24"/>
                <w:szCs w:val="24"/>
              </w:rPr>
              <w:t xml:space="preserve"> </w:t>
            </w:r>
          </w:p>
        </w:tc>
        <w:tc>
          <w:tcPr>
            <w:tcW w:w="646" w:type="dxa"/>
            <w:vMerge w:val="restart"/>
            <w:vAlign w:val="center"/>
          </w:tcPr>
          <w:p w:rsidR="00EE4ECC" w:rsidRPr="00064269" w:rsidRDefault="007742A2">
            <w:pPr>
              <w:spacing w:line="360" w:lineRule="auto"/>
              <w:rPr>
                <w:rFonts w:asciiTheme="minorEastAsia" w:eastAsiaTheme="minorEastAsia" w:hAnsiTheme="minorEastAsia" w:cs="宋体"/>
                <w:sz w:val="24"/>
                <w:szCs w:val="24"/>
              </w:rPr>
            </w:pPr>
            <w:r w:rsidRPr="00064269">
              <w:rPr>
                <w:rFonts w:asciiTheme="minorEastAsia" w:eastAsiaTheme="minorEastAsia" w:hAnsiTheme="minorEastAsia" w:cs="宋体" w:hint="eastAsia"/>
                <w:sz w:val="24"/>
                <w:szCs w:val="24"/>
              </w:rPr>
              <w:t>判定</w:t>
            </w:r>
          </w:p>
        </w:tc>
      </w:tr>
      <w:tr w:rsidR="00EE4ECC" w:rsidRPr="00064269">
        <w:trPr>
          <w:trHeight w:val="403"/>
        </w:trPr>
        <w:tc>
          <w:tcPr>
            <w:tcW w:w="1892" w:type="dxa"/>
            <w:vMerge/>
            <w:vAlign w:val="center"/>
          </w:tcPr>
          <w:p w:rsidR="00EE4ECC" w:rsidRPr="00064269" w:rsidRDefault="00EE4ECC">
            <w:pPr>
              <w:spacing w:line="360" w:lineRule="auto"/>
              <w:rPr>
                <w:rFonts w:asciiTheme="minorEastAsia" w:eastAsiaTheme="minorEastAsia" w:hAnsiTheme="minorEastAsia" w:cs="宋体"/>
                <w:sz w:val="24"/>
                <w:szCs w:val="24"/>
              </w:rPr>
            </w:pPr>
          </w:p>
        </w:tc>
        <w:tc>
          <w:tcPr>
            <w:tcW w:w="1228" w:type="dxa"/>
            <w:vMerge/>
            <w:vAlign w:val="center"/>
          </w:tcPr>
          <w:p w:rsidR="00EE4ECC" w:rsidRPr="00064269" w:rsidRDefault="00EE4ECC">
            <w:pPr>
              <w:spacing w:line="360" w:lineRule="auto"/>
              <w:rPr>
                <w:rFonts w:asciiTheme="minorEastAsia" w:eastAsiaTheme="minorEastAsia" w:hAnsiTheme="minorEastAsia" w:cs="宋体"/>
                <w:sz w:val="24"/>
                <w:szCs w:val="24"/>
              </w:rPr>
            </w:pPr>
          </w:p>
        </w:tc>
        <w:tc>
          <w:tcPr>
            <w:tcW w:w="10943" w:type="dxa"/>
            <w:vAlign w:val="center"/>
          </w:tcPr>
          <w:p w:rsidR="00EE4ECC" w:rsidRPr="00064269" w:rsidRDefault="007742A2" w:rsidP="00232DE9">
            <w:pPr>
              <w:spacing w:line="360" w:lineRule="auto"/>
              <w:rPr>
                <w:rFonts w:asciiTheme="minorEastAsia" w:eastAsiaTheme="minorEastAsia" w:hAnsiTheme="minorEastAsia" w:cs="宋体"/>
                <w:sz w:val="24"/>
                <w:szCs w:val="24"/>
              </w:rPr>
            </w:pPr>
            <w:r w:rsidRPr="00064269">
              <w:rPr>
                <w:rFonts w:asciiTheme="minorEastAsia" w:eastAsiaTheme="minorEastAsia" w:hAnsiTheme="minorEastAsia" w:cs="宋体" w:hint="eastAsia"/>
                <w:sz w:val="24"/>
                <w:szCs w:val="24"/>
              </w:rPr>
              <w:t>审核员：</w:t>
            </w:r>
            <w:r w:rsidR="00232DE9" w:rsidRPr="00064269">
              <w:rPr>
                <w:rFonts w:asciiTheme="minorEastAsia" w:eastAsiaTheme="minorEastAsia" w:hAnsiTheme="minorEastAsia" w:cs="宋体" w:hint="eastAsia"/>
                <w:sz w:val="24"/>
                <w:szCs w:val="24"/>
              </w:rPr>
              <w:t>冷春宇</w:t>
            </w:r>
            <w:r w:rsidRPr="00064269">
              <w:rPr>
                <w:rFonts w:asciiTheme="minorEastAsia" w:eastAsiaTheme="minorEastAsia" w:hAnsiTheme="minorEastAsia" w:cs="宋体" w:hint="eastAsia"/>
                <w:sz w:val="24"/>
                <w:szCs w:val="24"/>
              </w:rPr>
              <w:t xml:space="preserve">             审核时间：202</w:t>
            </w:r>
            <w:r w:rsidR="00232DE9" w:rsidRPr="00064269">
              <w:rPr>
                <w:rFonts w:asciiTheme="minorEastAsia" w:eastAsiaTheme="minorEastAsia" w:hAnsiTheme="minorEastAsia" w:cs="宋体" w:hint="eastAsia"/>
                <w:sz w:val="24"/>
                <w:szCs w:val="24"/>
              </w:rPr>
              <w:t>1</w:t>
            </w:r>
            <w:r w:rsidRPr="00064269">
              <w:rPr>
                <w:rFonts w:asciiTheme="minorEastAsia" w:eastAsiaTheme="minorEastAsia" w:hAnsiTheme="minorEastAsia" w:cs="宋体" w:hint="eastAsia"/>
                <w:sz w:val="24"/>
                <w:szCs w:val="24"/>
              </w:rPr>
              <w:t>年</w:t>
            </w:r>
            <w:r w:rsidR="00232DE9" w:rsidRPr="00064269">
              <w:rPr>
                <w:rFonts w:asciiTheme="minorEastAsia" w:eastAsiaTheme="minorEastAsia" w:hAnsiTheme="minorEastAsia" w:cs="宋体" w:hint="eastAsia"/>
                <w:sz w:val="24"/>
                <w:szCs w:val="24"/>
              </w:rPr>
              <w:t>10</w:t>
            </w:r>
            <w:r w:rsidRPr="00064269">
              <w:rPr>
                <w:rFonts w:asciiTheme="minorEastAsia" w:eastAsiaTheme="minorEastAsia" w:hAnsiTheme="minorEastAsia" w:cs="宋体" w:hint="eastAsia"/>
                <w:sz w:val="24"/>
                <w:szCs w:val="24"/>
              </w:rPr>
              <w:t>月</w:t>
            </w:r>
            <w:r w:rsidR="00232DE9" w:rsidRPr="00064269">
              <w:rPr>
                <w:rFonts w:asciiTheme="minorEastAsia" w:eastAsiaTheme="minorEastAsia" w:hAnsiTheme="minorEastAsia" w:cs="宋体" w:hint="eastAsia"/>
                <w:sz w:val="24"/>
                <w:szCs w:val="24"/>
              </w:rPr>
              <w:t>15</w:t>
            </w:r>
            <w:r w:rsidRPr="00064269">
              <w:rPr>
                <w:rFonts w:asciiTheme="minorEastAsia" w:eastAsiaTheme="minorEastAsia" w:hAnsiTheme="minorEastAsia" w:cs="宋体" w:hint="eastAsia"/>
                <w:sz w:val="24"/>
                <w:szCs w:val="24"/>
              </w:rPr>
              <w:t>日</w:t>
            </w:r>
          </w:p>
        </w:tc>
        <w:tc>
          <w:tcPr>
            <w:tcW w:w="646" w:type="dxa"/>
            <w:vMerge/>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Merge/>
            <w:vAlign w:val="center"/>
          </w:tcPr>
          <w:p w:rsidR="00EE4ECC" w:rsidRPr="00064269" w:rsidRDefault="00EE4ECC">
            <w:pPr>
              <w:spacing w:line="360" w:lineRule="auto"/>
              <w:rPr>
                <w:rFonts w:asciiTheme="minorEastAsia" w:eastAsiaTheme="minorEastAsia" w:hAnsiTheme="minorEastAsia" w:cs="宋体"/>
                <w:sz w:val="24"/>
                <w:szCs w:val="24"/>
              </w:rPr>
            </w:pPr>
          </w:p>
        </w:tc>
        <w:tc>
          <w:tcPr>
            <w:tcW w:w="1228" w:type="dxa"/>
            <w:vMerge/>
            <w:vAlign w:val="center"/>
          </w:tcPr>
          <w:p w:rsidR="00EE4ECC" w:rsidRPr="00064269" w:rsidRDefault="00EE4ECC">
            <w:pPr>
              <w:spacing w:line="360" w:lineRule="auto"/>
              <w:rPr>
                <w:rFonts w:asciiTheme="minorEastAsia" w:eastAsiaTheme="minorEastAsia" w:hAnsiTheme="minorEastAsia" w:cs="宋体"/>
                <w:sz w:val="24"/>
                <w:szCs w:val="24"/>
              </w:rPr>
            </w:pPr>
          </w:p>
        </w:tc>
        <w:tc>
          <w:tcPr>
            <w:tcW w:w="10943" w:type="dxa"/>
            <w:vAlign w:val="center"/>
          </w:tcPr>
          <w:p w:rsidR="00EE4ECC" w:rsidRPr="00064269" w:rsidRDefault="007742A2">
            <w:pPr>
              <w:snapToGrid w:val="0"/>
              <w:rPr>
                <w:rFonts w:asciiTheme="minorEastAsia" w:eastAsiaTheme="minorEastAsia" w:hAnsiTheme="minorEastAsia" w:cs="宋体"/>
                <w:szCs w:val="21"/>
              </w:rPr>
            </w:pPr>
            <w:r w:rsidRPr="00064269">
              <w:rPr>
                <w:rFonts w:asciiTheme="minorEastAsia" w:eastAsiaTheme="minorEastAsia" w:hAnsiTheme="minorEastAsia" w:cs="宋体" w:hint="eastAsia"/>
                <w:szCs w:val="21"/>
              </w:rPr>
              <w:t>审核条款：</w:t>
            </w:r>
          </w:p>
          <w:p w:rsidR="00EE4ECC" w:rsidRPr="00064269" w:rsidRDefault="001A2E0E" w:rsidP="001A2E0E">
            <w:pPr>
              <w:adjustRightInd w:val="0"/>
              <w:snapToGrid w:val="0"/>
              <w:ind w:rightChars="50" w:right="105"/>
              <w:jc w:val="left"/>
              <w:textAlignment w:val="baseline"/>
              <w:rPr>
                <w:rFonts w:asciiTheme="minorEastAsia" w:eastAsiaTheme="minorEastAsia" w:hAnsiTheme="minorEastAsia" w:cs="宋体"/>
                <w:sz w:val="24"/>
                <w:szCs w:val="24"/>
              </w:rPr>
            </w:pPr>
            <w:r w:rsidRPr="00064269">
              <w:rPr>
                <w:rFonts w:asciiTheme="minorEastAsia" w:eastAsiaTheme="minorEastAsia" w:hAnsiTheme="minorEastAsia" w:cs="Arial" w:hint="eastAsia"/>
                <w:spacing w:val="-6"/>
                <w:szCs w:val="21"/>
              </w:rPr>
              <w:t>QE</w:t>
            </w:r>
            <w:r w:rsidR="007742A2" w:rsidRPr="00064269">
              <w:rPr>
                <w:rFonts w:asciiTheme="minorEastAsia" w:eastAsiaTheme="minorEastAsia" w:hAnsiTheme="minorEastAsia" w:cs="Arial" w:hint="eastAsia"/>
                <w:spacing w:val="-6"/>
                <w:szCs w:val="21"/>
              </w:rPr>
              <w:t>:4.1理解组织及其环境、4.2理解相关方的需求和期望、4.3 确定管理体系的范围、4.4质量/环境管理体系及其过程、5.1领导作用和承诺、5.2质量/环境方针、5.3组织的岗位、职责和权限、7.1.1（E7.1）资源总则、7.4沟通/信息交流，</w:t>
            </w:r>
          </w:p>
        </w:tc>
        <w:tc>
          <w:tcPr>
            <w:tcW w:w="646" w:type="dxa"/>
            <w:vMerge/>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Align w:val="center"/>
          </w:tcPr>
          <w:p w:rsidR="00EE4ECC" w:rsidRPr="00064269" w:rsidRDefault="007742A2">
            <w:pPr>
              <w:spacing w:line="360" w:lineRule="auto"/>
              <w:rPr>
                <w:rFonts w:asciiTheme="minorEastAsia" w:eastAsiaTheme="minorEastAsia" w:hAnsiTheme="minorEastAsia"/>
                <w:b/>
                <w:sz w:val="24"/>
                <w:szCs w:val="24"/>
              </w:rPr>
            </w:pPr>
            <w:r w:rsidRPr="00064269">
              <w:rPr>
                <w:rFonts w:asciiTheme="minorEastAsia" w:eastAsiaTheme="minorEastAsia" w:hAnsiTheme="minorEastAsia" w:hint="eastAsia"/>
                <w:sz w:val="24"/>
                <w:szCs w:val="24"/>
              </w:rPr>
              <w:t>企业基本信息</w:t>
            </w:r>
          </w:p>
        </w:tc>
        <w:tc>
          <w:tcPr>
            <w:tcW w:w="1228" w:type="dxa"/>
            <w:vAlign w:val="center"/>
          </w:tcPr>
          <w:p w:rsidR="00EE4ECC" w:rsidRPr="00064269" w:rsidRDefault="00EE4ECC">
            <w:pPr>
              <w:spacing w:line="360" w:lineRule="auto"/>
              <w:rPr>
                <w:rFonts w:asciiTheme="minorEastAsia" w:eastAsiaTheme="minorEastAsia" w:hAnsiTheme="minorEastAsia"/>
                <w:b/>
                <w:sz w:val="24"/>
                <w:szCs w:val="24"/>
              </w:rPr>
            </w:pPr>
          </w:p>
        </w:tc>
        <w:tc>
          <w:tcPr>
            <w:tcW w:w="10943" w:type="dxa"/>
            <w:vAlign w:val="center"/>
          </w:tcPr>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面谈人员：最</w:t>
            </w:r>
            <w:r w:rsidR="00791ECE" w:rsidRPr="00064269">
              <w:rPr>
                <w:rFonts w:asciiTheme="minorEastAsia" w:eastAsiaTheme="minorEastAsia" w:hAnsiTheme="minorEastAsia" w:hint="eastAsia"/>
                <w:sz w:val="24"/>
                <w:szCs w:val="24"/>
              </w:rPr>
              <w:t>高</w:t>
            </w:r>
            <w:r w:rsidRPr="00064269">
              <w:rPr>
                <w:rFonts w:asciiTheme="minorEastAsia" w:eastAsiaTheme="minorEastAsia" w:hAnsiTheme="minorEastAsia" w:hint="eastAsia"/>
                <w:sz w:val="24"/>
                <w:szCs w:val="24"/>
              </w:rPr>
              <w:t>管理者</w:t>
            </w:r>
            <w:r w:rsidR="000F702D" w:rsidRPr="00064269">
              <w:rPr>
                <w:rFonts w:asciiTheme="minorEastAsia" w:eastAsiaTheme="minorEastAsia" w:hAnsiTheme="minorEastAsia" w:hint="eastAsia"/>
                <w:sz w:val="24"/>
                <w:szCs w:val="24"/>
              </w:rPr>
              <w:t>任海潮</w:t>
            </w:r>
            <w:r w:rsidRPr="00064269">
              <w:rPr>
                <w:rFonts w:asciiTheme="minorEastAsia" w:eastAsiaTheme="minorEastAsia" w:hAnsiTheme="minorEastAsia" w:hint="eastAsia"/>
                <w:sz w:val="24"/>
                <w:szCs w:val="24"/>
              </w:rPr>
              <w:t>、管代</w:t>
            </w:r>
            <w:r w:rsidR="000F702D" w:rsidRPr="00064269">
              <w:rPr>
                <w:rFonts w:asciiTheme="minorEastAsia" w:eastAsiaTheme="minorEastAsia" w:hAnsiTheme="minorEastAsia" w:hint="eastAsia"/>
                <w:sz w:val="24"/>
                <w:szCs w:val="24"/>
              </w:rPr>
              <w:t>任宇阳</w:t>
            </w:r>
          </w:p>
          <w:p w:rsidR="00B34CB8" w:rsidRDefault="007742A2">
            <w:pPr>
              <w:spacing w:line="360" w:lineRule="auto"/>
              <w:ind w:firstLineChars="200" w:firstLine="480"/>
              <w:rPr>
                <w:rFonts w:asciiTheme="minorEastAsia" w:eastAsiaTheme="minorEastAsia" w:hAnsiTheme="minorEastAsia" w:hint="eastAsia"/>
                <w:sz w:val="24"/>
                <w:szCs w:val="24"/>
              </w:rPr>
            </w:pPr>
            <w:r w:rsidRPr="00064269">
              <w:rPr>
                <w:rFonts w:asciiTheme="minorEastAsia" w:eastAsiaTheme="minorEastAsia" w:hAnsiTheme="minorEastAsia" w:hint="eastAsia"/>
                <w:sz w:val="24"/>
                <w:szCs w:val="24"/>
              </w:rPr>
              <w:t>公司成立于20</w:t>
            </w:r>
            <w:r w:rsidR="00596672" w:rsidRPr="00064269">
              <w:rPr>
                <w:rFonts w:asciiTheme="minorEastAsia" w:eastAsiaTheme="minorEastAsia" w:hAnsiTheme="minorEastAsia" w:hint="eastAsia"/>
                <w:sz w:val="24"/>
                <w:szCs w:val="24"/>
              </w:rPr>
              <w:t>13</w:t>
            </w:r>
            <w:r w:rsidRPr="00064269">
              <w:rPr>
                <w:rFonts w:asciiTheme="minorEastAsia" w:eastAsiaTheme="minorEastAsia" w:hAnsiTheme="minorEastAsia" w:hint="eastAsia"/>
                <w:sz w:val="24"/>
                <w:szCs w:val="24"/>
              </w:rPr>
              <w:t>年</w:t>
            </w:r>
            <w:r w:rsidR="00B34CB8">
              <w:rPr>
                <w:rFonts w:asciiTheme="minorEastAsia" w:eastAsiaTheme="minorEastAsia" w:hAnsiTheme="minorEastAsia" w:hint="eastAsia"/>
                <w:sz w:val="24"/>
                <w:szCs w:val="24"/>
              </w:rPr>
              <w:t>5月9日</w:t>
            </w:r>
            <w:r w:rsidRPr="00064269">
              <w:rPr>
                <w:rFonts w:asciiTheme="minorEastAsia" w:eastAsiaTheme="minorEastAsia" w:hAnsiTheme="minorEastAsia" w:hint="eastAsia"/>
                <w:sz w:val="24"/>
                <w:szCs w:val="24"/>
              </w:rPr>
              <w:t>，</w:t>
            </w:r>
            <w:r w:rsidR="00B34CB8" w:rsidRPr="00B34CB8">
              <w:rPr>
                <w:rFonts w:asciiTheme="minorEastAsia" w:eastAsiaTheme="minorEastAsia" w:hAnsiTheme="minorEastAsia" w:hint="eastAsia"/>
                <w:sz w:val="24"/>
                <w:szCs w:val="24"/>
              </w:rPr>
              <w:t>统一社会信用代码91371726068704768E</w:t>
            </w:r>
            <w:r w:rsidR="00B34CB8">
              <w:rPr>
                <w:rFonts w:asciiTheme="minorEastAsia" w:eastAsiaTheme="minorEastAsia" w:hAnsiTheme="minorEastAsia" w:hint="eastAsia"/>
                <w:sz w:val="24"/>
                <w:szCs w:val="24"/>
              </w:rPr>
              <w:t>，</w:t>
            </w:r>
          </w:p>
          <w:p w:rsidR="00B34CB8" w:rsidRDefault="00B34CB8">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经营范围：</w:t>
            </w:r>
          </w:p>
          <w:p w:rsidR="00B34CB8" w:rsidRDefault="00B34CB8">
            <w:pPr>
              <w:spacing w:line="360" w:lineRule="auto"/>
              <w:ind w:firstLineChars="200" w:firstLine="480"/>
              <w:rPr>
                <w:rFonts w:asciiTheme="minorEastAsia" w:eastAsiaTheme="minorEastAsia" w:hAnsiTheme="minorEastAsia" w:hint="eastAsia"/>
                <w:sz w:val="24"/>
                <w:szCs w:val="24"/>
              </w:rPr>
            </w:pPr>
            <w:r w:rsidRPr="00B34CB8">
              <w:rPr>
                <w:rFonts w:asciiTheme="minorEastAsia" w:eastAsiaTheme="minorEastAsia" w:hAnsiTheme="minorEastAsia" w:hint="eastAsia"/>
                <w:sz w:val="24"/>
                <w:szCs w:val="24"/>
              </w:rPr>
              <w:t>丙酮、N,N-二乙基羟胺、绝缘树脂生产与销售;(有效期以许可证为准）一般化学品的生产与销售。(依法须经批准的项目，经相关部门批准后方可开展经营活动)</w:t>
            </w:r>
            <w:r>
              <w:rPr>
                <w:rFonts w:asciiTheme="minorEastAsia" w:eastAsiaTheme="minorEastAsia" w:hAnsiTheme="minorEastAsia" w:hint="eastAsia"/>
                <w:sz w:val="24"/>
                <w:szCs w:val="24"/>
              </w:rPr>
              <w:t>。</w:t>
            </w:r>
          </w:p>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法人代表兼总经理</w:t>
            </w:r>
            <w:r w:rsidR="000F702D" w:rsidRPr="00064269">
              <w:rPr>
                <w:rFonts w:asciiTheme="minorEastAsia" w:eastAsiaTheme="minorEastAsia" w:hAnsiTheme="minorEastAsia" w:hint="eastAsia"/>
                <w:sz w:val="24"/>
                <w:szCs w:val="24"/>
              </w:rPr>
              <w:t>任海潮</w:t>
            </w:r>
            <w:r w:rsidRPr="00064269">
              <w:rPr>
                <w:rFonts w:asciiTheme="minorEastAsia" w:eastAsiaTheme="minorEastAsia" w:hAnsiTheme="minorEastAsia" w:hint="eastAsia"/>
                <w:sz w:val="24"/>
                <w:szCs w:val="24"/>
              </w:rPr>
              <w:t>，注册地址：</w:t>
            </w:r>
            <w:r w:rsidR="00596672" w:rsidRPr="00064269">
              <w:rPr>
                <w:rFonts w:asciiTheme="minorEastAsia" w:eastAsiaTheme="minorEastAsia" w:hAnsiTheme="minorEastAsia"/>
                <w:sz w:val="24"/>
                <w:szCs w:val="24"/>
              </w:rPr>
              <w:t>鄄城开发区十五路西北外环南</w:t>
            </w:r>
            <w:r w:rsidRPr="00064269">
              <w:rPr>
                <w:rFonts w:asciiTheme="minorEastAsia" w:eastAsiaTheme="minorEastAsia" w:hAnsiTheme="minorEastAsia" w:hint="eastAsia"/>
                <w:sz w:val="24"/>
                <w:szCs w:val="24"/>
              </w:rPr>
              <w:t>；</w:t>
            </w:r>
            <w:r w:rsidRPr="00064269">
              <w:rPr>
                <w:rFonts w:asciiTheme="minorEastAsia" w:eastAsiaTheme="minorEastAsia" w:hAnsiTheme="minorEastAsia"/>
                <w:sz w:val="24"/>
                <w:szCs w:val="24"/>
              </w:rPr>
              <w:t>经营</w:t>
            </w:r>
            <w:r w:rsidRPr="00064269">
              <w:rPr>
                <w:rFonts w:asciiTheme="minorEastAsia" w:eastAsiaTheme="minorEastAsia" w:hAnsiTheme="minorEastAsia" w:hint="eastAsia"/>
                <w:sz w:val="24"/>
                <w:szCs w:val="24"/>
              </w:rPr>
              <w:t>地址：</w:t>
            </w:r>
            <w:r w:rsidR="00596672" w:rsidRPr="00064269">
              <w:rPr>
                <w:rFonts w:asciiTheme="minorEastAsia" w:eastAsiaTheme="minorEastAsia" w:hAnsiTheme="minorEastAsia"/>
                <w:sz w:val="24"/>
                <w:szCs w:val="24"/>
              </w:rPr>
              <w:t>鄄城开发区十五路西北外环南</w:t>
            </w:r>
            <w:r w:rsidRPr="00064269">
              <w:rPr>
                <w:rFonts w:asciiTheme="minorEastAsia" w:eastAsiaTheme="minorEastAsia" w:hAnsiTheme="minorEastAsia" w:hint="eastAsia"/>
                <w:sz w:val="24"/>
                <w:szCs w:val="24"/>
              </w:rPr>
              <w:t>。</w:t>
            </w:r>
          </w:p>
          <w:p w:rsidR="00EE4ECC" w:rsidRDefault="007742A2">
            <w:pPr>
              <w:spacing w:line="360" w:lineRule="auto"/>
              <w:ind w:firstLineChars="200" w:firstLine="480"/>
              <w:rPr>
                <w:rFonts w:asciiTheme="minorEastAsia" w:eastAsiaTheme="minorEastAsia" w:hAnsiTheme="minorEastAsia" w:hint="eastAsia"/>
                <w:sz w:val="24"/>
                <w:szCs w:val="24"/>
              </w:rPr>
            </w:pPr>
            <w:r w:rsidRPr="00064269">
              <w:rPr>
                <w:rFonts w:asciiTheme="minorEastAsia" w:eastAsiaTheme="minorEastAsia" w:hAnsiTheme="minorEastAsia" w:hint="eastAsia"/>
                <w:sz w:val="24"/>
                <w:szCs w:val="24"/>
              </w:rPr>
              <w:t>目前主要从事</w:t>
            </w:r>
            <w:r w:rsidR="004534C1" w:rsidRPr="00064269">
              <w:rPr>
                <w:rFonts w:asciiTheme="minorEastAsia" w:eastAsiaTheme="minorEastAsia" w:hAnsiTheme="minorEastAsia" w:hint="eastAsia"/>
                <w:sz w:val="24"/>
                <w:szCs w:val="24"/>
              </w:rPr>
              <w:t>绝缘树脂、N, N-二乙基羟胺</w:t>
            </w:r>
            <w:r w:rsidRPr="00064269">
              <w:rPr>
                <w:rFonts w:asciiTheme="minorEastAsia" w:eastAsiaTheme="minorEastAsia" w:hAnsiTheme="minorEastAsia" w:hint="eastAsia"/>
                <w:sz w:val="24"/>
                <w:szCs w:val="24"/>
              </w:rPr>
              <w:t>的销售，查看认证范围在营业执照的经营范围内。</w:t>
            </w:r>
          </w:p>
          <w:p w:rsidR="00B34CB8" w:rsidRPr="00B34CB8" w:rsidRDefault="00B34CB8" w:rsidP="00B34CB8">
            <w:pPr>
              <w:pStyle w:val="a0"/>
            </w:pPr>
            <w:r w:rsidRPr="00064269">
              <w:rPr>
                <w:rFonts w:asciiTheme="minorEastAsia" w:eastAsiaTheme="minorEastAsia" w:hAnsiTheme="minorEastAsia" w:hint="eastAsia"/>
                <w:szCs w:val="24"/>
              </w:rPr>
              <w:t>组织从2020年3月开始运行三体系，企业提供编号：BLL/SC-2020 《管理手册》，依据GB/T19001-2016/ISO9001:2015、GB/T24001-2016/IS014001:2015标准。2020.3.1发布，2020.3.1日实施；总经理任海潮批准。任命管代：任宇阳</w:t>
            </w:r>
            <w:r>
              <w:rPr>
                <w:rFonts w:asciiTheme="minorEastAsia" w:eastAsiaTheme="minorEastAsia" w:hAnsiTheme="minorEastAsia" w:hint="eastAsia"/>
                <w:szCs w:val="24"/>
              </w:rPr>
              <w:t>，未发生变化</w:t>
            </w:r>
            <w:r w:rsidRPr="00064269">
              <w:rPr>
                <w:rFonts w:asciiTheme="minorEastAsia" w:eastAsiaTheme="minorEastAsia" w:hAnsiTheme="minorEastAsia" w:hint="eastAsia"/>
                <w:szCs w:val="24"/>
              </w:rPr>
              <w:t>。</w:t>
            </w: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Align w:val="center"/>
          </w:tcPr>
          <w:p w:rsidR="00EE4ECC" w:rsidRPr="00064269" w:rsidRDefault="007742A2">
            <w:pPr>
              <w:spacing w:line="360" w:lineRule="auto"/>
              <w:rPr>
                <w:rFonts w:asciiTheme="minorEastAsia" w:eastAsiaTheme="minorEastAsia" w:hAnsiTheme="minorEastAsia"/>
                <w:b/>
                <w:sz w:val="24"/>
                <w:szCs w:val="24"/>
              </w:rPr>
            </w:pPr>
            <w:r w:rsidRPr="00064269">
              <w:rPr>
                <w:rFonts w:asciiTheme="minorEastAsia" w:eastAsiaTheme="minorEastAsia" w:hAnsiTheme="minorEastAsia" w:hint="eastAsia"/>
                <w:sz w:val="24"/>
                <w:szCs w:val="24"/>
              </w:rPr>
              <w:t>领导作用和承诺、组织的岗位</w:t>
            </w:r>
            <w:r w:rsidRPr="00064269">
              <w:rPr>
                <w:rFonts w:asciiTheme="minorEastAsia" w:eastAsiaTheme="minorEastAsia" w:hAnsiTheme="minorEastAsia" w:hint="eastAsia"/>
                <w:sz w:val="24"/>
                <w:szCs w:val="24"/>
              </w:rPr>
              <w:lastRenderedPageBreak/>
              <w:t>职责和权限</w:t>
            </w:r>
          </w:p>
        </w:tc>
        <w:tc>
          <w:tcPr>
            <w:tcW w:w="1228" w:type="dxa"/>
            <w:vAlign w:val="center"/>
          </w:tcPr>
          <w:p w:rsidR="00EE4ECC" w:rsidRPr="00064269" w:rsidRDefault="001A2E0E">
            <w:pPr>
              <w:spacing w:line="360" w:lineRule="auto"/>
              <w:rPr>
                <w:rFonts w:asciiTheme="minorEastAsia" w:eastAsiaTheme="minorEastAsia" w:hAnsiTheme="minorEastAsia"/>
                <w:b/>
                <w:sz w:val="24"/>
                <w:szCs w:val="24"/>
              </w:rPr>
            </w:pPr>
            <w:r w:rsidRPr="00064269">
              <w:rPr>
                <w:rFonts w:asciiTheme="minorEastAsia" w:eastAsiaTheme="minorEastAsia" w:hAnsiTheme="minorEastAsia" w:hint="eastAsia"/>
                <w:sz w:val="24"/>
                <w:szCs w:val="24"/>
              </w:rPr>
              <w:lastRenderedPageBreak/>
              <w:t>QE</w:t>
            </w:r>
            <w:r w:rsidR="007742A2" w:rsidRPr="00064269">
              <w:rPr>
                <w:rFonts w:asciiTheme="minorEastAsia" w:eastAsiaTheme="minorEastAsia" w:hAnsiTheme="minorEastAsia" w:hint="eastAsia"/>
                <w:sz w:val="24"/>
                <w:szCs w:val="24"/>
              </w:rPr>
              <w:t xml:space="preserve">：5.1，5.3  </w:t>
            </w:r>
          </w:p>
        </w:tc>
        <w:tc>
          <w:tcPr>
            <w:tcW w:w="10943" w:type="dxa"/>
            <w:vAlign w:val="center"/>
          </w:tcPr>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公司对部门及其职责进行了规定，设有办公室、供销部、质检部，编制了岗位职责汇编，以文件</w:t>
            </w:r>
            <w:r w:rsidR="00791ECE" w:rsidRPr="00064269">
              <w:rPr>
                <w:rFonts w:asciiTheme="minorEastAsia" w:eastAsiaTheme="minorEastAsia" w:hAnsiTheme="minorEastAsia" w:hint="eastAsia"/>
                <w:sz w:val="24"/>
                <w:szCs w:val="24"/>
              </w:rPr>
              <w:t>下</w:t>
            </w:r>
            <w:r w:rsidRPr="00064269">
              <w:rPr>
                <w:rFonts w:asciiTheme="minorEastAsia" w:eastAsiaTheme="minorEastAsia" w:hAnsiTheme="minorEastAsia" w:hint="eastAsia"/>
                <w:sz w:val="24"/>
                <w:szCs w:val="24"/>
              </w:rPr>
              <w:t>发的形式沟通各部门的职责及各部门之间工作的联系。</w:t>
            </w:r>
          </w:p>
          <w:p w:rsidR="00EE4ECC" w:rsidRPr="00064269" w:rsidRDefault="007742A2">
            <w:pPr>
              <w:spacing w:line="360" w:lineRule="auto"/>
              <w:ind w:firstLineChars="200" w:firstLine="480"/>
              <w:rPr>
                <w:rFonts w:asciiTheme="minorEastAsia" w:eastAsiaTheme="minorEastAsia" w:hAnsiTheme="minorEastAsia"/>
                <w:color w:val="000000"/>
                <w:sz w:val="24"/>
                <w:szCs w:val="24"/>
              </w:rPr>
            </w:pPr>
            <w:r w:rsidRPr="00064269">
              <w:rPr>
                <w:rFonts w:asciiTheme="minorEastAsia" w:eastAsiaTheme="minorEastAsia" w:hAnsiTheme="minorEastAsia" w:hint="eastAsia"/>
                <w:sz w:val="24"/>
                <w:szCs w:val="24"/>
              </w:rPr>
              <w:lastRenderedPageBreak/>
              <w:t>总经理</w:t>
            </w:r>
            <w:r w:rsidR="000F702D" w:rsidRPr="00064269">
              <w:rPr>
                <w:rFonts w:asciiTheme="minorEastAsia" w:eastAsiaTheme="minorEastAsia" w:hAnsiTheme="minorEastAsia" w:hint="eastAsia"/>
                <w:sz w:val="24"/>
                <w:szCs w:val="24"/>
              </w:rPr>
              <w:t>任海潮</w:t>
            </w:r>
            <w:r w:rsidRPr="00064269">
              <w:rPr>
                <w:rFonts w:asciiTheme="minorEastAsia" w:eastAsiaTheme="minorEastAsia" w:hAnsiTheme="minorEastAsia" w:hint="eastAsia"/>
                <w:sz w:val="24"/>
                <w:szCs w:val="24"/>
              </w:rPr>
              <w:t>，主要负责公司全面工作，</w:t>
            </w:r>
            <w:r w:rsidRPr="00064269">
              <w:rPr>
                <w:rFonts w:asciiTheme="minorEastAsia" w:eastAsiaTheme="minorEastAsia" w:hAnsiTheme="minorEastAsia" w:hint="eastAsia"/>
                <w:color w:val="000000"/>
                <w:sz w:val="24"/>
                <w:szCs w:val="24"/>
              </w:rPr>
              <w:t>日常主要侧重于公司财务工作，根据体系的要求，负责组织制定方针、目标，管理评审等工作；</w:t>
            </w:r>
          </w:p>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管代</w:t>
            </w:r>
            <w:r w:rsidR="000F702D" w:rsidRPr="00064269">
              <w:rPr>
                <w:rFonts w:asciiTheme="minorEastAsia" w:eastAsiaTheme="minorEastAsia" w:hAnsiTheme="minorEastAsia" w:hint="eastAsia"/>
                <w:sz w:val="24"/>
                <w:szCs w:val="24"/>
              </w:rPr>
              <w:t>任宇阳</w:t>
            </w:r>
            <w:r w:rsidRPr="00064269">
              <w:rPr>
                <w:rFonts w:asciiTheme="minorEastAsia" w:eastAsiaTheme="minorEastAsia" w:hAnsiTheme="minorEastAsia" w:hint="eastAsia"/>
                <w:sz w:val="24"/>
                <w:szCs w:val="24"/>
              </w:rPr>
              <w:t>，主要负责公司</w:t>
            </w:r>
            <w:r w:rsidRPr="00064269">
              <w:rPr>
                <w:rFonts w:asciiTheme="minorEastAsia" w:eastAsiaTheme="minorEastAsia" w:hAnsiTheme="minorEastAsia" w:hint="eastAsia"/>
                <w:color w:val="000000"/>
                <w:sz w:val="24"/>
                <w:szCs w:val="24"/>
              </w:rPr>
              <w:t>市场</w:t>
            </w:r>
            <w:r w:rsidRPr="00064269">
              <w:rPr>
                <w:rFonts w:asciiTheme="minorEastAsia" w:eastAsiaTheme="minorEastAsia" w:hAnsiTheme="minorEastAsia" w:hint="eastAsia"/>
                <w:sz w:val="24"/>
                <w:szCs w:val="24"/>
              </w:rPr>
              <w:t>及体系工作。</w:t>
            </w:r>
          </w:p>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1、确保本公司三体系所需的过程得到建立、实施和保持；</w:t>
            </w:r>
          </w:p>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2、向总经理报告体系运行的业绩，包括改进的需求；</w:t>
            </w:r>
          </w:p>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3、在全公司范围内促进满足顾客要求意识、环境保护意识的形成和提高；就体系有关事宜对外联系。</w:t>
            </w:r>
          </w:p>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总经理主持建立了质量环境管理体系，对管理体系的运行和保持进行了适当的授权，提供了必需的资源，能履行其管理承诺。</w:t>
            </w:r>
          </w:p>
          <w:p w:rsidR="00EE4ECC" w:rsidRPr="00064269" w:rsidRDefault="007742A2">
            <w:pPr>
              <w:spacing w:line="360" w:lineRule="auto"/>
              <w:ind w:firstLineChars="200" w:firstLine="480"/>
              <w:rPr>
                <w:rFonts w:asciiTheme="minorEastAsia" w:eastAsiaTheme="minorEastAsia" w:hAnsiTheme="minorEastAsia"/>
                <w:sz w:val="24"/>
                <w:szCs w:val="24"/>
              </w:rPr>
            </w:pPr>
            <w:proofErr w:type="gramStart"/>
            <w:r w:rsidRPr="00064269">
              <w:rPr>
                <w:rFonts w:asciiTheme="minorEastAsia" w:eastAsiaTheme="minorEastAsia" w:hAnsiTheme="minorEastAsia" w:hint="eastAsia"/>
                <w:sz w:val="24"/>
                <w:szCs w:val="24"/>
              </w:rPr>
              <w:t>经交流</w:t>
            </w:r>
            <w:proofErr w:type="gramEnd"/>
            <w:r w:rsidRPr="00064269">
              <w:rPr>
                <w:rFonts w:asciiTheme="minorEastAsia" w:eastAsiaTheme="minorEastAsia" w:hAnsiTheme="minorEastAsia" w:hint="eastAsia"/>
                <w:sz w:val="24"/>
                <w:szCs w:val="24"/>
              </w:rPr>
              <w:t>总经理和管代熟悉管理体系的基本运行情况，比较重视体系建设。</w:t>
            </w:r>
          </w:p>
          <w:p w:rsidR="00EE4ECC" w:rsidRPr="00064269" w:rsidRDefault="00EE4ECC" w:rsidP="003D5687">
            <w:pPr>
              <w:spacing w:line="360" w:lineRule="auto"/>
              <w:ind w:firstLineChars="200" w:firstLine="480"/>
              <w:rPr>
                <w:rFonts w:asciiTheme="minorEastAsia" w:eastAsiaTheme="minorEastAsia" w:hAnsiTheme="minorEastAsia"/>
                <w:sz w:val="24"/>
                <w:szCs w:val="24"/>
              </w:rPr>
            </w:pP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Align w:val="center"/>
          </w:tcPr>
          <w:p w:rsidR="00EE4ECC" w:rsidRPr="00064269" w:rsidRDefault="007742A2">
            <w:pPr>
              <w:spacing w:line="360" w:lineRule="auto"/>
              <w:rPr>
                <w:rFonts w:asciiTheme="minorEastAsia" w:eastAsiaTheme="minorEastAsia" w:hAnsiTheme="minorEastAsia"/>
                <w:b/>
                <w:sz w:val="24"/>
                <w:szCs w:val="24"/>
              </w:rPr>
            </w:pPr>
            <w:r w:rsidRPr="00064269">
              <w:rPr>
                <w:rFonts w:asciiTheme="minorEastAsia" w:eastAsiaTheme="minorEastAsia" w:hAnsiTheme="minorEastAsia" w:hint="eastAsia"/>
                <w:sz w:val="24"/>
                <w:szCs w:val="24"/>
              </w:rPr>
              <w:lastRenderedPageBreak/>
              <w:t>理解组织及其环境</w:t>
            </w:r>
          </w:p>
        </w:tc>
        <w:tc>
          <w:tcPr>
            <w:tcW w:w="1228" w:type="dxa"/>
            <w:vAlign w:val="center"/>
          </w:tcPr>
          <w:p w:rsidR="00EE4ECC" w:rsidRPr="00064269" w:rsidRDefault="001A2E0E">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QE</w:t>
            </w:r>
            <w:r w:rsidR="007742A2" w:rsidRPr="00064269">
              <w:rPr>
                <w:rFonts w:asciiTheme="minorEastAsia" w:eastAsiaTheme="minorEastAsia" w:hAnsiTheme="minorEastAsia" w:hint="eastAsia"/>
                <w:sz w:val="24"/>
                <w:szCs w:val="24"/>
              </w:rPr>
              <w:t>：4.1</w:t>
            </w:r>
          </w:p>
        </w:tc>
        <w:tc>
          <w:tcPr>
            <w:tcW w:w="10943" w:type="dxa"/>
            <w:vAlign w:val="center"/>
          </w:tcPr>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提供《管理手册</w:t>
            </w:r>
            <w:r w:rsidR="003D5687" w:rsidRPr="00064269">
              <w:rPr>
                <w:rFonts w:asciiTheme="minorEastAsia" w:eastAsiaTheme="minorEastAsia" w:hAnsiTheme="minorEastAsia" w:hint="eastAsia"/>
                <w:sz w:val="24"/>
                <w:szCs w:val="24"/>
              </w:rPr>
              <w:t>BLL/</w:t>
            </w:r>
            <w:r w:rsidRPr="00064269">
              <w:rPr>
                <w:rFonts w:asciiTheme="minorEastAsia" w:eastAsiaTheme="minorEastAsia" w:hAnsiTheme="minorEastAsia" w:hint="eastAsia"/>
                <w:sz w:val="24"/>
                <w:szCs w:val="24"/>
              </w:rPr>
              <w:t>SC-</w:t>
            </w:r>
            <w:r w:rsidR="005C5178" w:rsidRPr="00064269">
              <w:rPr>
                <w:rFonts w:asciiTheme="minorEastAsia" w:eastAsiaTheme="minorEastAsia" w:hAnsiTheme="minorEastAsia" w:hint="eastAsia"/>
                <w:sz w:val="24"/>
                <w:szCs w:val="24"/>
              </w:rPr>
              <w:t>2020</w:t>
            </w:r>
            <w:r w:rsidRPr="00064269">
              <w:rPr>
                <w:rFonts w:asciiTheme="minorEastAsia" w:eastAsiaTheme="minorEastAsia" w:hAnsiTheme="minorEastAsia" w:hint="eastAsia"/>
                <w:sz w:val="24"/>
                <w:szCs w:val="24"/>
              </w:rPr>
              <w:t>》，对公司地理位置、国内市场地位、法律法规要求、公司内部文化观价值观、内外部环境变化等</w:t>
            </w:r>
            <w:proofErr w:type="gramStart"/>
            <w:r w:rsidRPr="00064269">
              <w:rPr>
                <w:rFonts w:asciiTheme="minorEastAsia" w:eastAsiaTheme="minorEastAsia" w:hAnsiTheme="minorEastAsia" w:hint="eastAsia"/>
                <w:sz w:val="24"/>
                <w:szCs w:val="24"/>
              </w:rPr>
              <w:t>作出</w:t>
            </w:r>
            <w:proofErr w:type="gramEnd"/>
            <w:r w:rsidRPr="00064269">
              <w:rPr>
                <w:rFonts w:asciiTheme="minorEastAsia" w:eastAsiaTheme="minorEastAsia" w:hAnsiTheme="minorEastAsia" w:hint="eastAsia"/>
                <w:sz w:val="24"/>
                <w:szCs w:val="24"/>
              </w:rPr>
              <w:t xml:space="preserve">描述。 </w:t>
            </w:r>
          </w:p>
          <w:p w:rsidR="00B24DE9" w:rsidRPr="00064269" w:rsidRDefault="00B24DE9" w:rsidP="00B24DE9">
            <w:pPr>
              <w:spacing w:line="360" w:lineRule="auto"/>
              <w:ind w:firstLine="40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形成《组织的内外重要环境因素分析表》，</w:t>
            </w:r>
            <w:r w:rsidR="008F4DA2" w:rsidRPr="00064269">
              <w:rPr>
                <w:rFonts w:asciiTheme="minorEastAsia" w:eastAsiaTheme="minorEastAsia" w:hAnsiTheme="minorEastAsia" w:hint="eastAsia"/>
                <w:sz w:val="24"/>
                <w:szCs w:val="24"/>
              </w:rPr>
              <w:t>对</w:t>
            </w:r>
            <w:r w:rsidRPr="00064269">
              <w:rPr>
                <w:rFonts w:asciiTheme="minorEastAsia" w:eastAsiaTheme="minorEastAsia" w:hAnsiTheme="minorEastAsia" w:hint="eastAsia"/>
                <w:sz w:val="24"/>
                <w:szCs w:val="24"/>
              </w:rPr>
              <w:t>内部环境因素</w:t>
            </w:r>
            <w:r w:rsidR="008F4DA2" w:rsidRPr="00064269">
              <w:rPr>
                <w:rFonts w:asciiTheme="minorEastAsia" w:eastAsiaTheme="minorEastAsia" w:hAnsiTheme="minorEastAsia" w:hint="eastAsia"/>
                <w:sz w:val="24"/>
                <w:szCs w:val="24"/>
              </w:rPr>
              <w:t>、</w:t>
            </w:r>
            <w:r w:rsidRPr="00064269">
              <w:rPr>
                <w:rFonts w:asciiTheme="minorEastAsia" w:eastAsiaTheme="minorEastAsia" w:hAnsiTheme="minorEastAsia" w:hint="eastAsia"/>
                <w:sz w:val="24"/>
                <w:szCs w:val="24"/>
              </w:rPr>
              <w:t>外部环境因素</w:t>
            </w:r>
            <w:r w:rsidR="008F4DA2" w:rsidRPr="00064269">
              <w:rPr>
                <w:rFonts w:asciiTheme="minorEastAsia" w:eastAsiaTheme="minorEastAsia" w:hAnsiTheme="minorEastAsia" w:hint="eastAsia"/>
                <w:sz w:val="24"/>
                <w:szCs w:val="24"/>
              </w:rPr>
              <w:t>进行了分析，内部、外部</w:t>
            </w:r>
            <w:r w:rsidRPr="00064269">
              <w:rPr>
                <w:rFonts w:asciiTheme="minorEastAsia" w:eastAsiaTheme="minorEastAsia" w:hAnsiTheme="minorEastAsia" w:hint="eastAsia"/>
                <w:sz w:val="24"/>
                <w:szCs w:val="24"/>
              </w:rPr>
              <w:t>因素的分析结果，作为保持和持续改进管理体系考虑的因素。</w:t>
            </w:r>
          </w:p>
          <w:p w:rsidR="00B24DE9" w:rsidRPr="00064269" w:rsidRDefault="00B24DE9" w:rsidP="00B24DE9">
            <w:pPr>
              <w:spacing w:line="360" w:lineRule="auto"/>
              <w:ind w:firstLine="40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组织能充分理解组织所处的内外部环境，基本满足要求。</w:t>
            </w:r>
          </w:p>
          <w:p w:rsidR="00EE4ECC" w:rsidRPr="00064269" w:rsidRDefault="00B24DE9" w:rsidP="00657DCA">
            <w:pPr>
              <w:snapToGrid w:val="0"/>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公司策划的管理体系基本满足标准4.1</w:t>
            </w:r>
            <w:r w:rsidR="00657DCA" w:rsidRPr="00064269">
              <w:rPr>
                <w:rFonts w:asciiTheme="minorEastAsia" w:eastAsiaTheme="minorEastAsia" w:hAnsiTheme="minorEastAsia" w:hint="eastAsia"/>
                <w:sz w:val="24"/>
                <w:szCs w:val="24"/>
              </w:rPr>
              <w:t>和质量、环境</w:t>
            </w:r>
            <w:r w:rsidRPr="00064269">
              <w:rPr>
                <w:rFonts w:asciiTheme="minorEastAsia" w:eastAsiaTheme="minorEastAsia" w:hAnsiTheme="minorEastAsia" w:hint="eastAsia"/>
                <w:sz w:val="24"/>
                <w:szCs w:val="24"/>
              </w:rPr>
              <w:t>目标以及规范的要求，同时对可能影响体系的变更进行了策划。</w:t>
            </w: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Align w:val="center"/>
          </w:tcPr>
          <w:p w:rsidR="00EE4ECC" w:rsidRPr="00064269" w:rsidRDefault="007742A2">
            <w:pPr>
              <w:spacing w:line="360" w:lineRule="auto"/>
              <w:rPr>
                <w:rFonts w:asciiTheme="minorEastAsia" w:eastAsiaTheme="minorEastAsia" w:hAnsiTheme="minorEastAsia"/>
                <w:b/>
                <w:sz w:val="24"/>
                <w:szCs w:val="24"/>
              </w:rPr>
            </w:pPr>
            <w:r w:rsidRPr="00064269">
              <w:rPr>
                <w:rFonts w:asciiTheme="minorEastAsia" w:eastAsiaTheme="minorEastAsia" w:hAnsiTheme="minorEastAsia" w:hint="eastAsia"/>
                <w:sz w:val="24"/>
                <w:szCs w:val="24"/>
              </w:rPr>
              <w:t>理解相关方的</w:t>
            </w:r>
            <w:r w:rsidRPr="00064269">
              <w:rPr>
                <w:rFonts w:asciiTheme="minorEastAsia" w:eastAsiaTheme="minorEastAsia" w:hAnsiTheme="minorEastAsia" w:hint="eastAsia"/>
                <w:sz w:val="24"/>
                <w:szCs w:val="24"/>
              </w:rPr>
              <w:lastRenderedPageBreak/>
              <w:t>需求和期望</w:t>
            </w:r>
          </w:p>
        </w:tc>
        <w:tc>
          <w:tcPr>
            <w:tcW w:w="1228" w:type="dxa"/>
            <w:vAlign w:val="center"/>
          </w:tcPr>
          <w:p w:rsidR="00EE4ECC" w:rsidRPr="00064269" w:rsidRDefault="001A2E0E">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lastRenderedPageBreak/>
              <w:t>QE</w:t>
            </w:r>
            <w:r w:rsidR="007742A2" w:rsidRPr="00064269">
              <w:rPr>
                <w:rFonts w:asciiTheme="minorEastAsia" w:eastAsiaTheme="minorEastAsia" w:hAnsiTheme="minorEastAsia" w:hint="eastAsia"/>
                <w:sz w:val="24"/>
                <w:szCs w:val="24"/>
              </w:rPr>
              <w:t>：4.2</w:t>
            </w:r>
          </w:p>
        </w:tc>
        <w:tc>
          <w:tcPr>
            <w:tcW w:w="10943" w:type="dxa"/>
            <w:vAlign w:val="center"/>
          </w:tcPr>
          <w:p w:rsidR="00AD5678" w:rsidRPr="00064269" w:rsidRDefault="00AD5678" w:rsidP="00AD5678">
            <w:pPr>
              <w:spacing w:line="360" w:lineRule="auto"/>
              <w:ind w:firstLine="42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相关方对公司持续提供符合顾客要求和适用法律法规要求的产品和服务的能力产生影响或潜在影</w:t>
            </w:r>
            <w:r w:rsidRPr="00064269">
              <w:rPr>
                <w:rFonts w:asciiTheme="minorEastAsia" w:eastAsiaTheme="minorEastAsia" w:hAnsiTheme="minorEastAsia" w:hint="eastAsia"/>
                <w:sz w:val="24"/>
                <w:szCs w:val="24"/>
              </w:rPr>
              <w:lastRenderedPageBreak/>
              <w:t>响，办公室确定了相关方</w:t>
            </w:r>
            <w:r w:rsidR="00B04517">
              <w:rPr>
                <w:rFonts w:asciiTheme="minorEastAsia" w:eastAsiaTheme="minorEastAsia" w:hAnsiTheme="minorEastAsia" w:hint="eastAsia"/>
                <w:sz w:val="24"/>
                <w:szCs w:val="24"/>
              </w:rPr>
              <w:t>和他们的</w:t>
            </w:r>
            <w:r w:rsidRPr="00064269">
              <w:rPr>
                <w:rFonts w:asciiTheme="minorEastAsia" w:eastAsiaTheme="minorEastAsia" w:hAnsiTheme="minorEastAsia" w:hint="eastAsia"/>
                <w:sz w:val="24"/>
                <w:szCs w:val="24"/>
              </w:rPr>
              <w:t>需求和期望</w:t>
            </w:r>
            <w:r w:rsidR="00ED0462">
              <w:rPr>
                <w:rFonts w:asciiTheme="minorEastAsia" w:eastAsiaTheme="minorEastAsia" w:hAnsiTheme="minorEastAsia" w:hint="eastAsia"/>
                <w:sz w:val="24"/>
                <w:szCs w:val="24"/>
              </w:rPr>
              <w:t>，近一年无变化</w:t>
            </w:r>
            <w:r w:rsidRPr="00064269">
              <w:rPr>
                <w:rFonts w:asciiTheme="minorEastAsia" w:eastAsiaTheme="minorEastAsia" w:hAnsiTheme="minorEastAsia" w:hint="eastAsia"/>
                <w:sz w:val="24"/>
                <w:szCs w:val="24"/>
              </w:rPr>
              <w:t>。</w:t>
            </w:r>
          </w:p>
          <w:p w:rsidR="00AD5678" w:rsidRPr="00064269" w:rsidRDefault="00AD5678" w:rsidP="00AD5678">
            <w:pPr>
              <w:spacing w:line="360" w:lineRule="auto"/>
              <w:ind w:firstLine="42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针对相关</w:t>
            </w:r>
            <w:proofErr w:type="gramStart"/>
            <w:r w:rsidRPr="00064269">
              <w:rPr>
                <w:rFonts w:asciiTheme="minorEastAsia" w:eastAsiaTheme="minorEastAsia" w:hAnsiTheme="minorEastAsia" w:hint="eastAsia"/>
                <w:sz w:val="24"/>
                <w:szCs w:val="24"/>
              </w:rPr>
              <w:t>方需求</w:t>
            </w:r>
            <w:proofErr w:type="gramEnd"/>
            <w:r w:rsidRPr="00064269">
              <w:rPr>
                <w:rFonts w:asciiTheme="minorEastAsia" w:eastAsiaTheme="minorEastAsia" w:hAnsiTheme="minorEastAsia" w:hint="eastAsia"/>
                <w:sz w:val="24"/>
                <w:szCs w:val="24"/>
              </w:rPr>
              <w:t>和期望的变化情况，办公室及时确定相关方的需求、期望和合</w:t>
            </w:r>
            <w:proofErr w:type="gramStart"/>
            <w:r w:rsidRPr="00064269">
              <w:rPr>
                <w:rFonts w:asciiTheme="minorEastAsia" w:eastAsiaTheme="minorEastAsia" w:hAnsiTheme="minorEastAsia" w:hint="eastAsia"/>
                <w:sz w:val="24"/>
                <w:szCs w:val="24"/>
              </w:rPr>
              <w:t>规</w:t>
            </w:r>
            <w:proofErr w:type="gramEnd"/>
            <w:r w:rsidRPr="00064269">
              <w:rPr>
                <w:rFonts w:asciiTheme="minorEastAsia" w:eastAsiaTheme="minorEastAsia" w:hAnsiTheme="minorEastAsia" w:hint="eastAsia"/>
                <w:sz w:val="24"/>
                <w:szCs w:val="24"/>
              </w:rPr>
              <w:t>义务。相关方及其需求、期望和合</w:t>
            </w:r>
            <w:proofErr w:type="gramStart"/>
            <w:r w:rsidRPr="00064269">
              <w:rPr>
                <w:rFonts w:asciiTheme="minorEastAsia" w:eastAsiaTheme="minorEastAsia" w:hAnsiTheme="minorEastAsia" w:hint="eastAsia"/>
                <w:sz w:val="24"/>
                <w:szCs w:val="24"/>
              </w:rPr>
              <w:t>规</w:t>
            </w:r>
            <w:proofErr w:type="gramEnd"/>
            <w:r w:rsidRPr="00064269">
              <w:rPr>
                <w:rFonts w:asciiTheme="minorEastAsia" w:eastAsiaTheme="minorEastAsia" w:hAnsiTheme="minorEastAsia" w:hint="eastAsia"/>
                <w:sz w:val="24"/>
                <w:szCs w:val="24"/>
              </w:rPr>
              <w:t>义务分析结果，作为建立管理体系的考虑因素。</w:t>
            </w:r>
          </w:p>
          <w:p w:rsidR="00EE4ECC" w:rsidRPr="00064269" w:rsidRDefault="00AD5678" w:rsidP="00AD5678">
            <w:pPr>
              <w:spacing w:line="360" w:lineRule="auto"/>
              <w:ind w:firstLine="42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相关</w:t>
            </w:r>
            <w:proofErr w:type="gramStart"/>
            <w:r w:rsidRPr="00064269">
              <w:rPr>
                <w:rFonts w:asciiTheme="minorEastAsia" w:eastAsiaTheme="minorEastAsia" w:hAnsiTheme="minorEastAsia" w:hint="eastAsia"/>
                <w:sz w:val="24"/>
                <w:szCs w:val="24"/>
              </w:rPr>
              <w:t>方需求</w:t>
            </w:r>
            <w:proofErr w:type="gramEnd"/>
            <w:r w:rsidRPr="00064269">
              <w:rPr>
                <w:rFonts w:asciiTheme="minorEastAsia" w:eastAsiaTheme="minorEastAsia" w:hAnsiTheme="minorEastAsia" w:hint="eastAsia"/>
                <w:sz w:val="24"/>
                <w:szCs w:val="24"/>
              </w:rPr>
              <w:t>与期望的确认、监视、评审基本符合要求</w:t>
            </w:r>
            <w:r w:rsidR="007742A2" w:rsidRPr="00064269">
              <w:rPr>
                <w:rFonts w:asciiTheme="minorEastAsia" w:eastAsiaTheme="minorEastAsia" w:hAnsiTheme="minorEastAsia" w:hint="eastAsia"/>
                <w:sz w:val="24"/>
                <w:szCs w:val="24"/>
              </w:rPr>
              <w:t>。</w:t>
            </w: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Align w:val="center"/>
          </w:tcPr>
          <w:p w:rsidR="00EE4ECC" w:rsidRPr="00064269" w:rsidRDefault="007742A2" w:rsidP="00F66FB7">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lastRenderedPageBreak/>
              <w:t>质量/环境管理体系的范围</w:t>
            </w:r>
          </w:p>
        </w:tc>
        <w:tc>
          <w:tcPr>
            <w:tcW w:w="1228" w:type="dxa"/>
            <w:vAlign w:val="center"/>
          </w:tcPr>
          <w:p w:rsidR="00EE4ECC" w:rsidRPr="00064269" w:rsidRDefault="001A2E0E">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QE</w:t>
            </w:r>
            <w:r w:rsidR="007742A2" w:rsidRPr="00064269">
              <w:rPr>
                <w:rFonts w:asciiTheme="minorEastAsia" w:eastAsiaTheme="minorEastAsia" w:hAnsiTheme="minorEastAsia" w:hint="eastAsia"/>
                <w:sz w:val="24"/>
                <w:szCs w:val="24"/>
              </w:rPr>
              <w:t xml:space="preserve">：4.3 </w:t>
            </w:r>
          </w:p>
        </w:tc>
        <w:tc>
          <w:tcPr>
            <w:tcW w:w="10943" w:type="dxa"/>
            <w:vAlign w:val="center"/>
          </w:tcPr>
          <w:p w:rsidR="00EE4ECC" w:rsidRPr="00064269" w:rsidRDefault="007742A2">
            <w:pPr>
              <w:spacing w:line="360" w:lineRule="auto"/>
              <w:jc w:val="left"/>
              <w:rPr>
                <w:rFonts w:asciiTheme="minorEastAsia" w:eastAsiaTheme="minorEastAsia" w:hAnsiTheme="minorEastAsia"/>
                <w:sz w:val="24"/>
                <w:szCs w:val="24"/>
              </w:rPr>
            </w:pPr>
            <w:r w:rsidRPr="00064269">
              <w:rPr>
                <w:rFonts w:asciiTheme="minorEastAsia" w:eastAsiaTheme="minorEastAsia" w:hAnsiTheme="minorEastAsia"/>
                <w:sz w:val="24"/>
                <w:szCs w:val="24"/>
              </w:rPr>
              <w:t>经确认企业的管理体系</w:t>
            </w:r>
            <w:r w:rsidRPr="00064269">
              <w:rPr>
                <w:rFonts w:asciiTheme="minorEastAsia" w:eastAsiaTheme="minorEastAsia" w:hAnsiTheme="minorEastAsia" w:hint="eastAsia"/>
                <w:sz w:val="24"/>
                <w:szCs w:val="24"/>
              </w:rPr>
              <w:t>范围</w:t>
            </w:r>
            <w:r w:rsidR="00B334F9">
              <w:rPr>
                <w:rFonts w:asciiTheme="minorEastAsia" w:eastAsiaTheme="minorEastAsia" w:hAnsiTheme="minorEastAsia" w:hint="eastAsia"/>
                <w:sz w:val="24"/>
                <w:szCs w:val="24"/>
              </w:rPr>
              <w:t>没有</w:t>
            </w:r>
            <w:r w:rsidR="00B334F9">
              <w:rPr>
                <w:rFonts w:asciiTheme="minorEastAsia" w:eastAsiaTheme="minorEastAsia" w:hAnsiTheme="minorEastAsia"/>
                <w:sz w:val="24"/>
                <w:szCs w:val="24"/>
              </w:rPr>
              <w:t>变化</w:t>
            </w:r>
            <w:r w:rsidRPr="00064269">
              <w:rPr>
                <w:rFonts w:asciiTheme="minorEastAsia" w:eastAsiaTheme="minorEastAsia" w:hAnsiTheme="minorEastAsia" w:hint="eastAsia"/>
                <w:sz w:val="24"/>
                <w:szCs w:val="24"/>
              </w:rPr>
              <w:t>：</w:t>
            </w:r>
          </w:p>
          <w:p w:rsidR="00EE4ECC" w:rsidRPr="00064269" w:rsidRDefault="007742A2">
            <w:pPr>
              <w:spacing w:line="360" w:lineRule="auto"/>
              <w:jc w:val="left"/>
              <w:rPr>
                <w:rFonts w:asciiTheme="minorEastAsia" w:eastAsiaTheme="minorEastAsia" w:hAnsiTheme="minorEastAsia"/>
                <w:sz w:val="24"/>
                <w:szCs w:val="24"/>
              </w:rPr>
            </w:pPr>
            <w:r w:rsidRPr="00064269">
              <w:rPr>
                <w:rFonts w:asciiTheme="minorEastAsia" w:eastAsiaTheme="minorEastAsia" w:hAnsiTheme="minorEastAsia"/>
                <w:sz w:val="24"/>
                <w:szCs w:val="24"/>
              </w:rPr>
              <w:t>QMS</w:t>
            </w:r>
            <w:r w:rsidRPr="00064269">
              <w:rPr>
                <w:rFonts w:asciiTheme="minorEastAsia" w:eastAsiaTheme="minorEastAsia" w:hAnsiTheme="minorEastAsia" w:hint="eastAsia"/>
                <w:sz w:val="24"/>
                <w:szCs w:val="24"/>
              </w:rPr>
              <w:t xml:space="preserve">: </w:t>
            </w:r>
            <w:r w:rsidR="004534C1" w:rsidRPr="00064269">
              <w:rPr>
                <w:rFonts w:asciiTheme="minorEastAsia" w:eastAsiaTheme="minorEastAsia" w:hAnsiTheme="minorEastAsia" w:hint="eastAsia"/>
                <w:sz w:val="24"/>
                <w:szCs w:val="24"/>
              </w:rPr>
              <w:t>绝缘树脂、N, N-二乙基羟胺</w:t>
            </w:r>
            <w:r w:rsidRPr="00064269">
              <w:rPr>
                <w:rFonts w:asciiTheme="minorEastAsia" w:eastAsiaTheme="minorEastAsia" w:hAnsiTheme="minorEastAsia" w:hint="eastAsia"/>
                <w:sz w:val="24"/>
                <w:szCs w:val="24"/>
              </w:rPr>
              <w:t>的销售；</w:t>
            </w:r>
          </w:p>
          <w:p w:rsidR="00EE4ECC" w:rsidRPr="00064269" w:rsidRDefault="007742A2">
            <w:pPr>
              <w:spacing w:line="360" w:lineRule="auto"/>
              <w:jc w:val="left"/>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 xml:space="preserve">EMS: </w:t>
            </w:r>
            <w:r w:rsidR="004534C1" w:rsidRPr="00064269">
              <w:rPr>
                <w:rFonts w:asciiTheme="minorEastAsia" w:eastAsiaTheme="minorEastAsia" w:hAnsiTheme="minorEastAsia" w:hint="eastAsia"/>
                <w:sz w:val="24"/>
                <w:szCs w:val="24"/>
              </w:rPr>
              <w:t>绝缘树脂、N, N-二乙基羟胺</w:t>
            </w:r>
            <w:r w:rsidRPr="00064269">
              <w:rPr>
                <w:rFonts w:asciiTheme="minorEastAsia" w:eastAsiaTheme="minorEastAsia" w:hAnsiTheme="minorEastAsia" w:hint="eastAsia"/>
                <w:sz w:val="24"/>
                <w:szCs w:val="24"/>
              </w:rPr>
              <w:t>的销售及所涉及场所的相关环境管理活动；</w:t>
            </w:r>
          </w:p>
          <w:p w:rsidR="00EE4ECC" w:rsidRPr="00064269" w:rsidRDefault="007742A2" w:rsidP="000A22BB">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公司按照常规销售模式销售无需再进行设计开发，因此Q8.3条款不适用</w:t>
            </w:r>
            <w:r w:rsidR="000A22BB" w:rsidRPr="00064269">
              <w:rPr>
                <w:rFonts w:asciiTheme="minorEastAsia" w:eastAsiaTheme="minorEastAsia" w:hAnsiTheme="minorEastAsia" w:hint="eastAsia"/>
                <w:sz w:val="24"/>
                <w:szCs w:val="24"/>
              </w:rPr>
              <w:t>，删减后不影响满足顾客要求和法律法规要求</w:t>
            </w:r>
            <w:r w:rsidR="00614964" w:rsidRPr="00064269">
              <w:rPr>
                <w:rFonts w:asciiTheme="minorEastAsia" w:eastAsiaTheme="minorEastAsia" w:hAnsiTheme="minorEastAsia" w:hint="eastAsia"/>
                <w:sz w:val="24"/>
                <w:szCs w:val="24"/>
              </w:rPr>
              <w:t>的义务</w:t>
            </w:r>
            <w:r w:rsidR="000A22BB" w:rsidRPr="00064269">
              <w:rPr>
                <w:rFonts w:asciiTheme="minorEastAsia" w:eastAsiaTheme="minorEastAsia" w:hAnsiTheme="minorEastAsia" w:hint="eastAsia"/>
                <w:sz w:val="24"/>
                <w:szCs w:val="24"/>
              </w:rPr>
              <w:t>，删减合理</w:t>
            </w:r>
            <w:r w:rsidRPr="00064269">
              <w:rPr>
                <w:rFonts w:asciiTheme="minorEastAsia" w:eastAsiaTheme="minorEastAsia" w:hAnsiTheme="minorEastAsia" w:hint="eastAsia"/>
                <w:sz w:val="24"/>
                <w:szCs w:val="24"/>
              </w:rPr>
              <w:t>。</w:t>
            </w: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Align w:val="center"/>
          </w:tcPr>
          <w:p w:rsidR="00EE4ECC" w:rsidRPr="00064269" w:rsidRDefault="007742A2" w:rsidP="00F66FB7">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质量/环境管理体系及其过程</w:t>
            </w:r>
          </w:p>
        </w:tc>
        <w:tc>
          <w:tcPr>
            <w:tcW w:w="1228" w:type="dxa"/>
            <w:vAlign w:val="center"/>
          </w:tcPr>
          <w:p w:rsidR="00EE4ECC" w:rsidRPr="00064269" w:rsidRDefault="001A2E0E">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QE</w:t>
            </w:r>
            <w:r w:rsidR="007742A2" w:rsidRPr="00064269">
              <w:rPr>
                <w:rFonts w:asciiTheme="minorEastAsia" w:eastAsiaTheme="minorEastAsia" w:hAnsiTheme="minorEastAsia" w:hint="eastAsia"/>
                <w:sz w:val="24"/>
                <w:szCs w:val="24"/>
              </w:rPr>
              <w:t xml:space="preserve">：4.4  </w:t>
            </w:r>
          </w:p>
        </w:tc>
        <w:tc>
          <w:tcPr>
            <w:tcW w:w="10943" w:type="dxa"/>
            <w:vAlign w:val="center"/>
          </w:tcPr>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公司按照 GB/T19001-2016</w:t>
            </w:r>
            <w:r w:rsidR="00436693" w:rsidRPr="00064269">
              <w:rPr>
                <w:rFonts w:asciiTheme="minorEastAsia" w:eastAsiaTheme="minorEastAsia" w:hAnsiTheme="minorEastAsia" w:hint="eastAsia"/>
                <w:sz w:val="24"/>
                <w:szCs w:val="24"/>
              </w:rPr>
              <w:t xml:space="preserve"> </w:t>
            </w:r>
            <w:proofErr w:type="spellStart"/>
            <w:r w:rsidR="008C54C9" w:rsidRPr="00064269">
              <w:rPr>
                <w:rFonts w:asciiTheme="minorEastAsia" w:eastAsiaTheme="minorEastAsia" w:hAnsiTheme="minorEastAsia" w:hint="eastAsia"/>
                <w:sz w:val="24"/>
                <w:szCs w:val="24"/>
              </w:rPr>
              <w:t>idt</w:t>
            </w:r>
            <w:proofErr w:type="spellEnd"/>
            <w:r w:rsidR="00436693" w:rsidRPr="00064269">
              <w:rPr>
                <w:rFonts w:asciiTheme="minorEastAsia" w:eastAsiaTheme="minorEastAsia" w:hAnsiTheme="minorEastAsia" w:hint="eastAsia"/>
                <w:sz w:val="24"/>
                <w:szCs w:val="24"/>
              </w:rPr>
              <w:t xml:space="preserve"> </w:t>
            </w:r>
            <w:r w:rsidR="008C54C9" w:rsidRPr="00064269">
              <w:rPr>
                <w:rFonts w:asciiTheme="minorEastAsia" w:eastAsiaTheme="minorEastAsia" w:hAnsiTheme="minorEastAsia" w:hint="eastAsia"/>
                <w:sz w:val="24"/>
                <w:szCs w:val="24"/>
              </w:rPr>
              <w:t>ISO9001:2015</w:t>
            </w:r>
            <w:r w:rsidRPr="00064269">
              <w:rPr>
                <w:rFonts w:asciiTheme="minorEastAsia" w:eastAsiaTheme="minorEastAsia" w:hAnsiTheme="minorEastAsia" w:hint="eastAsia"/>
                <w:sz w:val="24"/>
                <w:szCs w:val="24"/>
              </w:rPr>
              <w:t xml:space="preserve"> 和 GB/T24001-2016</w:t>
            </w:r>
            <w:r w:rsidR="00436693" w:rsidRPr="00064269">
              <w:rPr>
                <w:rFonts w:asciiTheme="minorEastAsia" w:eastAsiaTheme="minorEastAsia" w:hAnsiTheme="minorEastAsia" w:hint="eastAsia"/>
                <w:sz w:val="24"/>
                <w:szCs w:val="24"/>
              </w:rPr>
              <w:t xml:space="preserve"> </w:t>
            </w:r>
            <w:proofErr w:type="spellStart"/>
            <w:r w:rsidR="008C54C9" w:rsidRPr="00064269">
              <w:rPr>
                <w:rFonts w:asciiTheme="minorEastAsia" w:eastAsiaTheme="minorEastAsia" w:hAnsiTheme="minorEastAsia" w:hint="eastAsia"/>
                <w:sz w:val="24"/>
                <w:szCs w:val="24"/>
              </w:rPr>
              <w:t>idt</w:t>
            </w:r>
            <w:proofErr w:type="spellEnd"/>
            <w:r w:rsidR="00436693" w:rsidRPr="00064269">
              <w:rPr>
                <w:rFonts w:asciiTheme="minorEastAsia" w:eastAsiaTheme="minorEastAsia" w:hAnsiTheme="minorEastAsia" w:hint="eastAsia"/>
                <w:sz w:val="24"/>
                <w:szCs w:val="24"/>
              </w:rPr>
              <w:t xml:space="preserve"> </w:t>
            </w:r>
            <w:r w:rsidR="008C54C9" w:rsidRPr="00064269">
              <w:rPr>
                <w:rFonts w:asciiTheme="minorEastAsia" w:eastAsiaTheme="minorEastAsia" w:hAnsiTheme="minorEastAsia" w:hint="eastAsia"/>
                <w:sz w:val="24"/>
                <w:szCs w:val="24"/>
              </w:rPr>
              <w:t>ISO</w:t>
            </w:r>
            <w:r w:rsidR="00436693" w:rsidRPr="00064269">
              <w:rPr>
                <w:rFonts w:asciiTheme="minorEastAsia" w:eastAsiaTheme="minorEastAsia" w:hAnsiTheme="minorEastAsia" w:hint="eastAsia"/>
                <w:sz w:val="24"/>
                <w:szCs w:val="24"/>
              </w:rPr>
              <w:t>1</w:t>
            </w:r>
            <w:r w:rsidR="008C54C9" w:rsidRPr="00064269">
              <w:rPr>
                <w:rFonts w:asciiTheme="minorEastAsia" w:eastAsiaTheme="minorEastAsia" w:hAnsiTheme="minorEastAsia" w:hint="eastAsia"/>
                <w:sz w:val="24"/>
                <w:szCs w:val="24"/>
              </w:rPr>
              <w:t>4001:201</w:t>
            </w:r>
            <w:r w:rsidR="00436693" w:rsidRPr="00064269">
              <w:rPr>
                <w:rFonts w:asciiTheme="minorEastAsia" w:eastAsiaTheme="minorEastAsia" w:hAnsiTheme="minorEastAsia" w:hint="eastAsia"/>
                <w:sz w:val="24"/>
                <w:szCs w:val="24"/>
              </w:rPr>
              <w:t>5</w:t>
            </w:r>
            <w:r w:rsidRPr="00064269">
              <w:rPr>
                <w:rFonts w:asciiTheme="minorEastAsia" w:eastAsiaTheme="minorEastAsia" w:hAnsiTheme="minorEastAsia" w:hint="eastAsia"/>
                <w:sz w:val="24"/>
                <w:szCs w:val="24"/>
              </w:rPr>
              <w:t>标准的要求识别了质量/环境管理</w:t>
            </w:r>
            <w:r w:rsidR="00436693" w:rsidRPr="00064269">
              <w:rPr>
                <w:rFonts w:asciiTheme="minorEastAsia" w:eastAsiaTheme="minorEastAsia" w:hAnsiTheme="minorEastAsia" w:hint="eastAsia"/>
                <w:sz w:val="24"/>
                <w:szCs w:val="24"/>
              </w:rPr>
              <w:t>体系</w:t>
            </w:r>
            <w:r w:rsidRPr="00064269">
              <w:rPr>
                <w:rFonts w:asciiTheme="minorEastAsia" w:eastAsiaTheme="minorEastAsia" w:hAnsiTheme="minorEastAsia" w:hint="eastAsia"/>
                <w:sz w:val="24"/>
                <w:szCs w:val="24"/>
              </w:rPr>
              <w:t>所需的过程及相互作用，识别了质量</w:t>
            </w:r>
            <w:r w:rsidR="00436693" w:rsidRPr="00064269">
              <w:rPr>
                <w:rFonts w:asciiTheme="minorEastAsia" w:eastAsiaTheme="minorEastAsia" w:hAnsiTheme="minorEastAsia" w:hint="eastAsia"/>
                <w:sz w:val="24"/>
                <w:szCs w:val="24"/>
              </w:rPr>
              <w:t>、</w:t>
            </w:r>
            <w:r w:rsidRPr="00064269">
              <w:rPr>
                <w:rFonts w:asciiTheme="minorEastAsia" w:eastAsiaTheme="minorEastAsia" w:hAnsiTheme="minorEastAsia" w:hint="eastAsia"/>
                <w:sz w:val="24"/>
                <w:szCs w:val="24"/>
              </w:rPr>
              <w:t>环境管理体系涉及的各个过程</w:t>
            </w:r>
            <w:r w:rsidR="00B334F9">
              <w:rPr>
                <w:rFonts w:asciiTheme="minorEastAsia" w:eastAsiaTheme="minorEastAsia" w:hAnsiTheme="minorEastAsia" w:hint="eastAsia"/>
                <w:sz w:val="24"/>
                <w:szCs w:val="24"/>
              </w:rPr>
              <w:t>，无变化。</w:t>
            </w:r>
          </w:p>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公司按照标准建立了文件化的质量/环境管理体系，编制了质量／环境手册，流程性文件、管理制度等；并对各个过程的监控进行了记录，形成了相关文件化信息，为过程运行提供了支持，以证实过程按照策划执行。</w:t>
            </w: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1174"/>
        </w:trPr>
        <w:tc>
          <w:tcPr>
            <w:tcW w:w="1892" w:type="dxa"/>
            <w:vAlign w:val="center"/>
          </w:tcPr>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方针</w:t>
            </w:r>
          </w:p>
        </w:tc>
        <w:tc>
          <w:tcPr>
            <w:tcW w:w="1228" w:type="dxa"/>
            <w:vAlign w:val="center"/>
          </w:tcPr>
          <w:p w:rsidR="00EE4ECC" w:rsidRPr="00064269" w:rsidRDefault="001A2E0E">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QE</w:t>
            </w:r>
            <w:r w:rsidR="007742A2" w:rsidRPr="00064269">
              <w:rPr>
                <w:rFonts w:asciiTheme="minorEastAsia" w:eastAsiaTheme="minorEastAsia" w:hAnsiTheme="minorEastAsia" w:hint="eastAsia"/>
                <w:sz w:val="24"/>
                <w:szCs w:val="24"/>
              </w:rPr>
              <w:t xml:space="preserve">：5.2 </w:t>
            </w:r>
          </w:p>
        </w:tc>
        <w:tc>
          <w:tcPr>
            <w:tcW w:w="10943" w:type="dxa"/>
            <w:vAlign w:val="center"/>
          </w:tcPr>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企业已经制定质量、环境方针，具体包含在《管理手册》，</w:t>
            </w:r>
            <w:r w:rsidR="00B334F9">
              <w:rPr>
                <w:rFonts w:asciiTheme="minorEastAsia" w:eastAsiaTheme="minorEastAsia" w:hAnsiTheme="minorEastAsia" w:hint="eastAsia"/>
                <w:sz w:val="24"/>
                <w:szCs w:val="24"/>
              </w:rPr>
              <w:t>无变化，</w:t>
            </w:r>
          </w:p>
          <w:p w:rsidR="004E43ED" w:rsidRPr="00064269" w:rsidRDefault="007742A2" w:rsidP="004E43ED">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公司的</w:t>
            </w:r>
            <w:r w:rsidR="004E43ED" w:rsidRPr="00064269">
              <w:rPr>
                <w:rFonts w:asciiTheme="minorEastAsia" w:eastAsiaTheme="minorEastAsia" w:hAnsiTheme="minorEastAsia" w:hint="eastAsia"/>
                <w:sz w:val="24"/>
                <w:szCs w:val="24"/>
              </w:rPr>
              <w:t>质量方针</w:t>
            </w:r>
            <w:r w:rsidR="00110E12" w:rsidRPr="00064269">
              <w:rPr>
                <w:rFonts w:asciiTheme="minorEastAsia" w:eastAsiaTheme="minorEastAsia" w:hAnsiTheme="minorEastAsia" w:hint="eastAsia"/>
                <w:sz w:val="24"/>
                <w:szCs w:val="24"/>
              </w:rPr>
              <w:t>：</w:t>
            </w:r>
          </w:p>
          <w:p w:rsidR="004E43ED" w:rsidRPr="00064269" w:rsidRDefault="004E43ED" w:rsidP="004E43ED">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质量为本,顾客满意,科学管理,持续改进；</w:t>
            </w:r>
          </w:p>
          <w:p w:rsidR="004E43ED" w:rsidRPr="00064269" w:rsidRDefault="004E43ED" w:rsidP="004E43ED">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lastRenderedPageBreak/>
              <w:t>环境方针</w:t>
            </w:r>
            <w:r w:rsidR="00110E12" w:rsidRPr="00064269">
              <w:rPr>
                <w:rFonts w:asciiTheme="minorEastAsia" w:eastAsiaTheme="minorEastAsia" w:hAnsiTheme="minorEastAsia" w:hint="eastAsia"/>
                <w:sz w:val="24"/>
                <w:szCs w:val="24"/>
              </w:rPr>
              <w:t>：</w:t>
            </w:r>
          </w:p>
          <w:p w:rsidR="00EE4ECC" w:rsidRPr="00064269" w:rsidRDefault="004E43ED" w:rsidP="004E43ED">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增强环保意识、创建环保企业、持续改进能耗、提高公司效益</w:t>
            </w:r>
            <w:r w:rsidR="007742A2" w:rsidRPr="00064269">
              <w:rPr>
                <w:rFonts w:asciiTheme="minorEastAsia" w:eastAsiaTheme="minorEastAsia" w:hAnsiTheme="minorEastAsia" w:hint="eastAsia"/>
                <w:sz w:val="24"/>
                <w:szCs w:val="24"/>
              </w:rPr>
              <w:t>。</w:t>
            </w:r>
          </w:p>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查领导</w:t>
            </w:r>
            <w:proofErr w:type="gramStart"/>
            <w:r w:rsidRPr="00064269">
              <w:rPr>
                <w:rFonts w:asciiTheme="minorEastAsia" w:eastAsiaTheme="minorEastAsia" w:hAnsiTheme="minorEastAsia" w:hint="eastAsia"/>
                <w:sz w:val="24"/>
                <w:szCs w:val="24"/>
              </w:rPr>
              <w:t>层参与</w:t>
            </w:r>
            <w:proofErr w:type="gramEnd"/>
            <w:r w:rsidRPr="00064269">
              <w:rPr>
                <w:rFonts w:asciiTheme="minorEastAsia" w:eastAsiaTheme="minorEastAsia" w:hAnsiTheme="minorEastAsia" w:hint="eastAsia"/>
                <w:sz w:val="24"/>
                <w:szCs w:val="24"/>
              </w:rPr>
              <w:t>制定管理体系方针的情况，是否熟悉组织的管理体系方针内容、含义：</w:t>
            </w:r>
          </w:p>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总经理:</w:t>
            </w:r>
            <w:r w:rsidR="000F702D" w:rsidRPr="00064269">
              <w:rPr>
                <w:rFonts w:asciiTheme="minorEastAsia" w:eastAsiaTheme="minorEastAsia" w:hAnsiTheme="minorEastAsia" w:hint="eastAsia"/>
                <w:sz w:val="24"/>
                <w:szCs w:val="24"/>
              </w:rPr>
              <w:t>任海潮</w:t>
            </w:r>
            <w:r w:rsidRPr="00064269">
              <w:rPr>
                <w:rFonts w:asciiTheme="minorEastAsia" w:eastAsiaTheme="minorEastAsia" w:hAnsiTheme="minorEastAsia" w:hint="eastAsia"/>
                <w:sz w:val="24"/>
                <w:szCs w:val="24"/>
              </w:rPr>
              <w:t>；管代：</w:t>
            </w:r>
            <w:r w:rsidR="000F702D" w:rsidRPr="00064269">
              <w:rPr>
                <w:rFonts w:asciiTheme="minorEastAsia" w:eastAsiaTheme="minorEastAsia" w:hAnsiTheme="minorEastAsia" w:hint="eastAsia"/>
                <w:sz w:val="24"/>
                <w:szCs w:val="24"/>
              </w:rPr>
              <w:t>任宇阳</w:t>
            </w:r>
            <w:r w:rsidRPr="00064269">
              <w:rPr>
                <w:rFonts w:asciiTheme="minorEastAsia" w:eastAsiaTheme="minorEastAsia" w:hAnsiTheme="minorEastAsia" w:hint="eastAsia"/>
                <w:sz w:val="24"/>
                <w:szCs w:val="24"/>
              </w:rPr>
              <w:t>，按照标准要求制订的方针，对体系知识的学习还需加强。管理评审对质量、环境方针的适宜性作了评审，判定适宜，适合公司的发展需求。质量、环境方针符合标准要求。</w:t>
            </w: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Align w:val="center"/>
          </w:tcPr>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lastRenderedPageBreak/>
              <w:t>组织的角色、职责和权限</w:t>
            </w:r>
          </w:p>
        </w:tc>
        <w:tc>
          <w:tcPr>
            <w:tcW w:w="1228" w:type="dxa"/>
            <w:vAlign w:val="center"/>
          </w:tcPr>
          <w:p w:rsidR="00EE4ECC" w:rsidRPr="00064269" w:rsidRDefault="001A2E0E">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QE</w:t>
            </w:r>
            <w:r w:rsidR="007742A2" w:rsidRPr="00064269">
              <w:rPr>
                <w:rFonts w:asciiTheme="minorEastAsia" w:eastAsiaTheme="minorEastAsia" w:hAnsiTheme="minorEastAsia" w:hint="eastAsia"/>
                <w:sz w:val="24"/>
                <w:szCs w:val="24"/>
              </w:rPr>
              <w:t xml:space="preserve">：5.3  </w:t>
            </w:r>
          </w:p>
        </w:tc>
        <w:tc>
          <w:tcPr>
            <w:tcW w:w="10943" w:type="dxa"/>
            <w:vAlign w:val="center"/>
          </w:tcPr>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质量、环境管理体系的绩效及改进机会，确保整个组织推动以顾客为关注焦点，确保在策划和实施管理体系变更时保持其完整性。经</w:t>
            </w:r>
            <w:proofErr w:type="gramStart"/>
            <w:r w:rsidRPr="00064269">
              <w:rPr>
                <w:rFonts w:asciiTheme="minorEastAsia" w:eastAsiaTheme="minorEastAsia" w:hAnsiTheme="minorEastAsia" w:hint="eastAsia"/>
                <w:sz w:val="24"/>
                <w:szCs w:val="24"/>
              </w:rPr>
              <w:t>查每个</w:t>
            </w:r>
            <w:proofErr w:type="gramEnd"/>
            <w:r w:rsidRPr="00064269">
              <w:rPr>
                <w:rFonts w:asciiTheme="minorEastAsia" w:eastAsiaTheme="minorEastAsia" w:hAnsiTheme="minorEastAsia" w:hint="eastAsia"/>
                <w:sz w:val="24"/>
                <w:szCs w:val="24"/>
              </w:rPr>
              <w:t>部门均有部门职责和权限，各岗位的职责和权限、任职要求在《岗位任职要求》中得到规定。经查问组织内的职责和权限基本得到沟通，通过文件发布、传达、会议、培训等了解有关职责和权限。</w:t>
            </w:r>
          </w:p>
          <w:p w:rsidR="00EE4ECC" w:rsidRPr="00064269" w:rsidRDefault="00F83B92" w:rsidP="00BC7F68">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color w:val="000000"/>
                <w:sz w:val="24"/>
                <w:szCs w:val="24"/>
              </w:rPr>
              <w:t>现场</w:t>
            </w:r>
            <w:r w:rsidR="007742A2" w:rsidRPr="00064269">
              <w:rPr>
                <w:rFonts w:asciiTheme="minorEastAsia" w:eastAsiaTheme="minorEastAsia" w:hAnsiTheme="minorEastAsia" w:hint="eastAsia"/>
                <w:color w:val="000000"/>
                <w:sz w:val="24"/>
                <w:szCs w:val="24"/>
              </w:rPr>
              <w:t>询问管代、陪同人员，基本了解其职责。</w:t>
            </w: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516"/>
        </w:trPr>
        <w:tc>
          <w:tcPr>
            <w:tcW w:w="1892" w:type="dxa"/>
            <w:vAlign w:val="center"/>
          </w:tcPr>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资源</w:t>
            </w:r>
          </w:p>
          <w:p w:rsidR="00F547FE" w:rsidRPr="00064269" w:rsidRDefault="00F547FE" w:rsidP="00F547FE">
            <w:pPr>
              <w:pStyle w:val="a0"/>
              <w:rPr>
                <w:rFonts w:asciiTheme="minorEastAsia" w:eastAsiaTheme="minorEastAsia" w:hAnsiTheme="minorEastAsia"/>
              </w:rPr>
            </w:pPr>
            <w:r w:rsidRPr="00064269">
              <w:rPr>
                <w:rFonts w:asciiTheme="minorEastAsia" w:eastAsiaTheme="minorEastAsia" w:hAnsiTheme="minorEastAsia" w:hint="eastAsia"/>
                <w:szCs w:val="24"/>
              </w:rPr>
              <w:t>财务支出</w:t>
            </w:r>
          </w:p>
        </w:tc>
        <w:tc>
          <w:tcPr>
            <w:tcW w:w="1228" w:type="dxa"/>
            <w:vAlign w:val="center"/>
          </w:tcPr>
          <w:p w:rsidR="00EE4ECC" w:rsidRPr="00064269" w:rsidRDefault="007742A2">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 xml:space="preserve">Q：7.1.1  </w:t>
            </w:r>
          </w:p>
          <w:p w:rsidR="00EE4ECC" w:rsidRPr="00064269" w:rsidRDefault="00292888">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E</w:t>
            </w:r>
            <w:r w:rsidR="007742A2" w:rsidRPr="00064269">
              <w:rPr>
                <w:rFonts w:asciiTheme="minorEastAsia" w:eastAsiaTheme="minorEastAsia" w:hAnsiTheme="minorEastAsia" w:hint="eastAsia"/>
                <w:sz w:val="24"/>
                <w:szCs w:val="24"/>
              </w:rPr>
              <w:t>：7.1</w:t>
            </w:r>
          </w:p>
        </w:tc>
        <w:tc>
          <w:tcPr>
            <w:tcW w:w="10943" w:type="dxa"/>
            <w:vAlign w:val="center"/>
          </w:tcPr>
          <w:p w:rsidR="00EE4ECC" w:rsidRPr="00064269" w:rsidRDefault="007742A2">
            <w:pPr>
              <w:snapToGrid w:val="0"/>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EE4ECC" w:rsidRPr="00064269" w:rsidRDefault="007742A2">
            <w:pPr>
              <w:snapToGrid w:val="0"/>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总经理</w:t>
            </w:r>
            <w:r w:rsidR="000F702D" w:rsidRPr="00064269">
              <w:rPr>
                <w:rFonts w:asciiTheme="minorEastAsia" w:eastAsiaTheme="minorEastAsia" w:hAnsiTheme="minorEastAsia" w:hint="eastAsia"/>
                <w:sz w:val="24"/>
                <w:szCs w:val="24"/>
              </w:rPr>
              <w:t>任海潮</w:t>
            </w:r>
            <w:r w:rsidRPr="00064269">
              <w:rPr>
                <w:rFonts w:asciiTheme="minorEastAsia" w:eastAsiaTheme="minorEastAsia" w:hAnsiTheme="minorEastAsia" w:hint="eastAsia"/>
                <w:sz w:val="24"/>
                <w:szCs w:val="24"/>
              </w:rPr>
              <w:t>主持了今年的管理评审，对方针、目标的适宜性进行了评审，协助管代进行了内审，确保所需资源得到满足。</w:t>
            </w:r>
          </w:p>
          <w:p w:rsidR="00EE4ECC" w:rsidRPr="00064269" w:rsidRDefault="007742A2">
            <w:pPr>
              <w:snapToGrid w:val="0"/>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064269">
              <w:rPr>
                <w:rFonts w:asciiTheme="minorEastAsia" w:eastAsiaTheme="minorEastAsia" w:hAnsiTheme="minorEastAsia" w:hint="eastAsia"/>
                <w:sz w:val="24"/>
                <w:szCs w:val="24"/>
              </w:rPr>
              <w:t>安全第一</w:t>
            </w:r>
            <w:proofErr w:type="gramEnd"/>
            <w:r w:rsidRPr="00064269">
              <w:rPr>
                <w:rFonts w:asciiTheme="minorEastAsia" w:eastAsiaTheme="minorEastAsia" w:hAnsiTheme="minorEastAsia" w:hint="eastAsia"/>
                <w:sz w:val="24"/>
                <w:szCs w:val="24"/>
              </w:rPr>
              <w:t>的活动目的。经了解组织</w:t>
            </w:r>
            <w:r w:rsidRPr="00064269">
              <w:rPr>
                <w:rFonts w:asciiTheme="minorEastAsia" w:eastAsiaTheme="minorEastAsia" w:hAnsiTheme="minorEastAsia" w:hint="eastAsia"/>
                <w:sz w:val="24"/>
                <w:szCs w:val="24"/>
              </w:rPr>
              <w:lastRenderedPageBreak/>
              <w:t>环保、安全主要投入到固废分类处置、劳保、体检、消防、（高温补助、取暖费）福利费用等投入方面。</w:t>
            </w:r>
          </w:p>
          <w:p w:rsidR="00EE4ECC" w:rsidRPr="00064269" w:rsidRDefault="007742A2" w:rsidP="00B334F9">
            <w:pPr>
              <w:ind w:firstLineChars="200" w:firstLine="480"/>
              <w:rPr>
                <w:rFonts w:asciiTheme="minorEastAsia" w:eastAsiaTheme="minorEastAsia" w:hAnsiTheme="minorEastAsia"/>
                <w:sz w:val="24"/>
                <w:szCs w:val="24"/>
              </w:rPr>
            </w:pPr>
            <w:bookmarkStart w:id="0" w:name="_GoBack"/>
            <w:bookmarkEnd w:id="0"/>
            <w:r w:rsidRPr="00064269">
              <w:rPr>
                <w:rFonts w:asciiTheme="minorEastAsia" w:eastAsiaTheme="minorEastAsia" w:hAnsiTheme="minorEastAsia" w:hint="eastAsia"/>
                <w:sz w:val="24"/>
                <w:szCs w:val="24"/>
              </w:rPr>
              <w:t>查见</w:t>
            </w:r>
            <w:r w:rsidR="00B334F9">
              <w:rPr>
                <w:rFonts w:asciiTheme="minorEastAsia" w:eastAsiaTheme="minorEastAsia" w:hAnsiTheme="minorEastAsia" w:hint="eastAsia"/>
                <w:sz w:val="24"/>
                <w:szCs w:val="24"/>
              </w:rPr>
              <w:t>“</w:t>
            </w:r>
            <w:r w:rsidR="00B334F9" w:rsidRPr="00B334F9">
              <w:rPr>
                <w:rFonts w:asciiTheme="minorEastAsia" w:eastAsiaTheme="minorEastAsia" w:hAnsiTheme="minorEastAsia" w:hint="eastAsia"/>
                <w:sz w:val="24"/>
                <w:szCs w:val="24"/>
              </w:rPr>
              <w:t>财务部需提交的费用支出清单</w:t>
            </w:r>
            <w:r w:rsidR="00B334F9">
              <w:rPr>
                <w:rFonts w:asciiTheme="minorEastAsia" w:eastAsiaTheme="minorEastAsia" w:hAnsiTheme="minorEastAsia" w:hint="eastAsia"/>
                <w:sz w:val="24"/>
                <w:szCs w:val="24"/>
              </w:rPr>
              <w:t>”</w:t>
            </w:r>
            <w:r w:rsidRPr="00064269">
              <w:rPr>
                <w:rFonts w:asciiTheme="minorEastAsia" w:eastAsiaTheme="minorEastAsia" w:hAnsiTheme="minorEastAsia" w:hint="eastAsia"/>
                <w:sz w:val="24"/>
                <w:szCs w:val="24"/>
              </w:rPr>
              <w:t>，20</w:t>
            </w:r>
            <w:r w:rsidR="00ED0FC4" w:rsidRPr="00064269">
              <w:rPr>
                <w:rFonts w:asciiTheme="minorEastAsia" w:eastAsiaTheme="minorEastAsia" w:hAnsiTheme="minorEastAsia" w:hint="eastAsia"/>
                <w:sz w:val="24"/>
                <w:szCs w:val="24"/>
              </w:rPr>
              <w:t>2</w:t>
            </w:r>
            <w:r w:rsidR="00B334F9">
              <w:rPr>
                <w:rFonts w:asciiTheme="minorEastAsia" w:eastAsiaTheme="minorEastAsia" w:hAnsiTheme="minorEastAsia" w:hint="eastAsia"/>
                <w:sz w:val="24"/>
                <w:szCs w:val="24"/>
              </w:rPr>
              <w:t>1</w:t>
            </w:r>
            <w:r w:rsidRPr="00064269">
              <w:rPr>
                <w:rFonts w:asciiTheme="minorEastAsia" w:eastAsiaTheme="minorEastAsia" w:hAnsiTheme="minorEastAsia" w:hint="eastAsia"/>
                <w:sz w:val="24"/>
                <w:szCs w:val="24"/>
              </w:rPr>
              <w:t>年</w:t>
            </w:r>
            <w:r w:rsidR="00B334F9">
              <w:rPr>
                <w:rFonts w:asciiTheme="minorEastAsia" w:eastAsiaTheme="minorEastAsia" w:hAnsiTheme="minorEastAsia" w:hint="eastAsia"/>
                <w:sz w:val="24"/>
                <w:szCs w:val="24"/>
              </w:rPr>
              <w:t>1-7</w:t>
            </w:r>
            <w:r w:rsidRPr="00064269">
              <w:rPr>
                <w:rFonts w:asciiTheme="minorEastAsia" w:eastAsiaTheme="minorEastAsia" w:hAnsiTheme="minorEastAsia" w:hint="eastAsia"/>
                <w:sz w:val="24"/>
                <w:szCs w:val="24"/>
              </w:rPr>
              <w:t>月支出约</w:t>
            </w:r>
            <w:r w:rsidR="00110E12" w:rsidRPr="00064269">
              <w:rPr>
                <w:rFonts w:asciiTheme="minorEastAsia" w:eastAsiaTheme="minorEastAsia" w:hAnsiTheme="minorEastAsia" w:hint="eastAsia"/>
                <w:sz w:val="24"/>
                <w:szCs w:val="24"/>
              </w:rPr>
              <w:t>3</w:t>
            </w:r>
            <w:r w:rsidRPr="00064269">
              <w:rPr>
                <w:rFonts w:asciiTheme="minorEastAsia" w:eastAsiaTheme="minorEastAsia" w:hAnsiTheme="minorEastAsia" w:hint="eastAsia"/>
                <w:sz w:val="24"/>
                <w:szCs w:val="24"/>
              </w:rPr>
              <w:t>万余元。</w:t>
            </w:r>
          </w:p>
          <w:p w:rsidR="00EE4ECC" w:rsidRPr="00064269" w:rsidRDefault="007742A2">
            <w:pPr>
              <w:autoSpaceDE w:val="0"/>
              <w:autoSpaceDN w:val="0"/>
              <w:adjustRightInd w:val="0"/>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通过</w:t>
            </w:r>
            <w:r w:rsidR="00F83B92" w:rsidRPr="00064269">
              <w:rPr>
                <w:rFonts w:asciiTheme="minorEastAsia" w:eastAsiaTheme="minorEastAsia" w:hAnsiTheme="minorEastAsia" w:hint="eastAsia"/>
                <w:sz w:val="24"/>
                <w:szCs w:val="24"/>
              </w:rPr>
              <w:t>现场</w:t>
            </w:r>
            <w:r w:rsidRPr="00064269">
              <w:rPr>
                <w:rFonts w:asciiTheme="minorEastAsia" w:eastAsiaTheme="minorEastAsia" w:hAnsiTheme="minorEastAsia" w:hint="eastAsia"/>
                <w:sz w:val="24"/>
                <w:szCs w:val="24"/>
              </w:rPr>
              <w:t>观察及与领导沟通了解到，公司为确保管理体系的有效运行和持续改进，确保满足顾客要求，增强顾客满意，确定并提供了必要的资源，目前资源配备基本能满足要求，机构设置合理。经过管理体系运行证明，现有资源可满足体系和产品的要求。</w:t>
            </w:r>
          </w:p>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公司将依据经营发展的需要，会不断补充与增加。</w:t>
            </w: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r w:rsidR="00EE4ECC" w:rsidRPr="00064269">
        <w:trPr>
          <w:trHeight w:val="634"/>
        </w:trPr>
        <w:tc>
          <w:tcPr>
            <w:tcW w:w="1892" w:type="dxa"/>
            <w:vAlign w:val="center"/>
          </w:tcPr>
          <w:p w:rsidR="00EE4ECC" w:rsidRPr="00064269" w:rsidRDefault="007742A2" w:rsidP="00292888">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lastRenderedPageBreak/>
              <w:t>信息交流、沟通、</w:t>
            </w:r>
          </w:p>
        </w:tc>
        <w:tc>
          <w:tcPr>
            <w:tcW w:w="1228" w:type="dxa"/>
            <w:vAlign w:val="center"/>
          </w:tcPr>
          <w:p w:rsidR="00292888" w:rsidRPr="00064269" w:rsidRDefault="001A2E0E" w:rsidP="00292888">
            <w:pPr>
              <w:spacing w:line="360" w:lineRule="auto"/>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QE</w:t>
            </w:r>
            <w:r w:rsidR="007742A2" w:rsidRPr="00064269">
              <w:rPr>
                <w:rFonts w:asciiTheme="minorEastAsia" w:eastAsiaTheme="minorEastAsia" w:hAnsiTheme="minorEastAsia" w:hint="eastAsia"/>
                <w:sz w:val="24"/>
                <w:szCs w:val="24"/>
              </w:rPr>
              <w:t xml:space="preserve">：7.4 </w:t>
            </w:r>
          </w:p>
          <w:p w:rsidR="00EE4ECC" w:rsidRPr="00064269" w:rsidRDefault="00EE4ECC">
            <w:pPr>
              <w:spacing w:line="360" w:lineRule="auto"/>
              <w:rPr>
                <w:rFonts w:asciiTheme="minorEastAsia" w:eastAsiaTheme="minorEastAsia" w:hAnsiTheme="minorEastAsia"/>
                <w:sz w:val="24"/>
                <w:szCs w:val="24"/>
              </w:rPr>
            </w:pPr>
          </w:p>
        </w:tc>
        <w:tc>
          <w:tcPr>
            <w:tcW w:w="10943" w:type="dxa"/>
            <w:vAlign w:val="center"/>
          </w:tcPr>
          <w:p w:rsidR="00EE4ECC" w:rsidRPr="00064269" w:rsidRDefault="007742A2">
            <w:pPr>
              <w:spacing w:line="360" w:lineRule="auto"/>
              <w:ind w:firstLine="468"/>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编制有《</w:t>
            </w:r>
            <w:r w:rsidR="00161FC6" w:rsidRPr="00064269">
              <w:rPr>
                <w:rFonts w:asciiTheme="minorEastAsia" w:eastAsiaTheme="minorEastAsia" w:hAnsiTheme="minorEastAsia" w:hint="eastAsia"/>
                <w:sz w:val="24"/>
                <w:szCs w:val="24"/>
              </w:rPr>
              <w:t>信息交流控制程序</w:t>
            </w:r>
            <w:r w:rsidR="00161FC6" w:rsidRPr="00064269">
              <w:rPr>
                <w:rFonts w:asciiTheme="minorEastAsia" w:eastAsiaTheme="minorEastAsia" w:hAnsiTheme="minorEastAsia" w:hint="eastAsia"/>
                <w:sz w:val="24"/>
                <w:szCs w:val="24"/>
              </w:rPr>
              <w:tab/>
              <w:t>BLL/CX4-A0-2020</w:t>
            </w:r>
            <w:r w:rsidRPr="00064269">
              <w:rPr>
                <w:rFonts w:asciiTheme="minorEastAsia" w:eastAsiaTheme="minorEastAsia" w:hAnsiTheme="minorEastAsia" w:hint="eastAsia"/>
                <w:sz w:val="24"/>
                <w:szCs w:val="24"/>
              </w:rPr>
              <w:t xml:space="preserve">》。 </w:t>
            </w:r>
          </w:p>
          <w:p w:rsidR="00EE4ECC" w:rsidRPr="00064269" w:rsidRDefault="007742A2">
            <w:pPr>
              <w:spacing w:line="360" w:lineRule="auto"/>
              <w:ind w:firstLine="468"/>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EE4ECC" w:rsidRPr="00064269" w:rsidRDefault="007742A2">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总经理</w:t>
            </w:r>
            <w:r w:rsidR="000F702D" w:rsidRPr="00064269">
              <w:rPr>
                <w:rFonts w:asciiTheme="minorEastAsia" w:eastAsiaTheme="minorEastAsia" w:hAnsiTheme="minorEastAsia" w:hint="eastAsia"/>
                <w:sz w:val="24"/>
                <w:szCs w:val="24"/>
              </w:rPr>
              <w:t>任海潮</w:t>
            </w:r>
            <w:r w:rsidRPr="00064269">
              <w:rPr>
                <w:rFonts w:asciiTheme="minorEastAsia" w:eastAsiaTheme="minorEastAsia" w:hAnsiTheme="minorEastAsia" w:hint="eastAsia"/>
                <w:sz w:val="24"/>
                <w:szCs w:val="24"/>
              </w:rPr>
              <w:t xml:space="preserve">定期主持经营办公例会，分析公司的发展、市场情况和体系运行是否有效，管理目标完成情况，满足顾客要求和法规程度，改进建议等内部管理存在问题等。  </w:t>
            </w:r>
          </w:p>
          <w:p w:rsidR="00EE4ECC" w:rsidRPr="00064269" w:rsidRDefault="00F83B9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现场</w:t>
            </w:r>
            <w:r w:rsidR="007742A2" w:rsidRPr="00064269">
              <w:rPr>
                <w:rFonts w:asciiTheme="minorEastAsia" w:eastAsiaTheme="minorEastAsia" w:hAnsiTheme="minorEastAsia" w:hint="eastAsia"/>
                <w:sz w:val="24"/>
                <w:szCs w:val="24"/>
              </w:rPr>
              <w:t>查见会议记录、通知通报、培训记录、文件签收等组织内部培训方式相关记录。</w:t>
            </w:r>
          </w:p>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EE4ECC" w:rsidRPr="00064269" w:rsidRDefault="007742A2">
            <w:pPr>
              <w:spacing w:line="360" w:lineRule="auto"/>
              <w:ind w:firstLineChars="200" w:firstLine="480"/>
              <w:rPr>
                <w:rFonts w:asciiTheme="minorEastAsia" w:eastAsiaTheme="minorEastAsia" w:hAnsiTheme="minorEastAsia"/>
                <w:sz w:val="24"/>
                <w:szCs w:val="24"/>
              </w:rPr>
            </w:pPr>
            <w:r w:rsidRPr="00064269">
              <w:rPr>
                <w:rFonts w:asciiTheme="minorEastAsia" w:eastAsiaTheme="minorEastAsia" w:hAnsiTheme="minorEastAsia" w:hint="eastAsia"/>
                <w:sz w:val="24"/>
                <w:szCs w:val="24"/>
              </w:rPr>
              <w:t>现有的沟通渠道和方法能满足要求。审核中未发现因沟通不利不及时而造成（影响）某项工作不能</w:t>
            </w:r>
            <w:r w:rsidRPr="00064269">
              <w:rPr>
                <w:rFonts w:asciiTheme="minorEastAsia" w:eastAsiaTheme="minorEastAsia" w:hAnsiTheme="minorEastAsia" w:hint="eastAsia"/>
                <w:sz w:val="24"/>
                <w:szCs w:val="24"/>
              </w:rPr>
              <w:lastRenderedPageBreak/>
              <w:t>正常运行的情况。</w:t>
            </w:r>
          </w:p>
        </w:tc>
        <w:tc>
          <w:tcPr>
            <w:tcW w:w="646" w:type="dxa"/>
            <w:vAlign w:val="center"/>
          </w:tcPr>
          <w:p w:rsidR="00EE4ECC" w:rsidRPr="00064269" w:rsidRDefault="007742A2">
            <w:pPr>
              <w:spacing w:line="360" w:lineRule="auto"/>
              <w:rPr>
                <w:rFonts w:asciiTheme="minorEastAsia" w:eastAsiaTheme="minorEastAsia" w:hAnsiTheme="minorEastAsia" w:cs="宋体"/>
                <w:sz w:val="24"/>
                <w:szCs w:val="24"/>
              </w:rPr>
            </w:pPr>
            <w:r w:rsidRPr="00064269">
              <w:rPr>
                <w:rFonts w:asciiTheme="minorEastAsia" w:eastAsiaTheme="minorEastAsia" w:hAnsiTheme="minorEastAsia" w:hint="eastAsia"/>
                <w:sz w:val="24"/>
                <w:szCs w:val="24"/>
              </w:rPr>
              <w:lastRenderedPageBreak/>
              <w:t xml:space="preserve">  </w:t>
            </w:r>
          </w:p>
        </w:tc>
      </w:tr>
      <w:tr w:rsidR="00EE4ECC" w:rsidRPr="00064269">
        <w:trPr>
          <w:trHeight w:val="288"/>
        </w:trPr>
        <w:tc>
          <w:tcPr>
            <w:tcW w:w="1892" w:type="dxa"/>
          </w:tcPr>
          <w:p w:rsidR="00EE4ECC" w:rsidRPr="00064269" w:rsidRDefault="00EE4ECC">
            <w:pPr>
              <w:spacing w:line="360" w:lineRule="auto"/>
              <w:rPr>
                <w:rFonts w:asciiTheme="minorEastAsia" w:eastAsiaTheme="minorEastAsia" w:hAnsiTheme="minorEastAsia"/>
                <w:color w:val="000000" w:themeColor="text1"/>
                <w:sz w:val="24"/>
                <w:szCs w:val="24"/>
              </w:rPr>
            </w:pPr>
          </w:p>
        </w:tc>
        <w:tc>
          <w:tcPr>
            <w:tcW w:w="1228" w:type="dxa"/>
          </w:tcPr>
          <w:p w:rsidR="00EE4ECC" w:rsidRPr="00064269" w:rsidRDefault="00EE4ECC">
            <w:pPr>
              <w:spacing w:line="360" w:lineRule="auto"/>
              <w:rPr>
                <w:rFonts w:asciiTheme="minorEastAsia" w:eastAsiaTheme="minorEastAsia" w:hAnsiTheme="minorEastAsia"/>
                <w:color w:val="000000" w:themeColor="text1"/>
                <w:sz w:val="24"/>
                <w:szCs w:val="24"/>
              </w:rPr>
            </w:pPr>
          </w:p>
        </w:tc>
        <w:tc>
          <w:tcPr>
            <w:tcW w:w="10943" w:type="dxa"/>
          </w:tcPr>
          <w:p w:rsidR="00EE4ECC" w:rsidRPr="00064269" w:rsidRDefault="00EE4ECC">
            <w:pPr>
              <w:spacing w:line="360" w:lineRule="auto"/>
              <w:rPr>
                <w:rFonts w:asciiTheme="minorEastAsia" w:eastAsiaTheme="minorEastAsia" w:hAnsiTheme="minorEastAsia"/>
                <w:color w:val="000000" w:themeColor="text1"/>
                <w:sz w:val="24"/>
                <w:szCs w:val="24"/>
              </w:rPr>
            </w:pPr>
          </w:p>
        </w:tc>
        <w:tc>
          <w:tcPr>
            <w:tcW w:w="646" w:type="dxa"/>
          </w:tcPr>
          <w:p w:rsidR="00EE4ECC" w:rsidRPr="00064269" w:rsidRDefault="00EE4ECC">
            <w:pPr>
              <w:spacing w:line="360" w:lineRule="auto"/>
              <w:rPr>
                <w:rFonts w:asciiTheme="minorEastAsia" w:eastAsiaTheme="minorEastAsia" w:hAnsiTheme="minorEastAsia" w:cs="宋体"/>
                <w:sz w:val="24"/>
                <w:szCs w:val="24"/>
              </w:rPr>
            </w:pPr>
          </w:p>
        </w:tc>
      </w:tr>
    </w:tbl>
    <w:p w:rsidR="00EE4ECC" w:rsidRPr="00064269" w:rsidRDefault="00EE4ECC">
      <w:pPr>
        <w:rPr>
          <w:rFonts w:asciiTheme="minorEastAsia" w:eastAsiaTheme="minorEastAsia" w:hAnsiTheme="minorEastAsia"/>
        </w:rPr>
      </w:pPr>
    </w:p>
    <w:p w:rsidR="00EE4ECC" w:rsidRPr="00064269" w:rsidRDefault="007742A2">
      <w:pPr>
        <w:pStyle w:val="a7"/>
        <w:rPr>
          <w:rFonts w:asciiTheme="minorEastAsia" w:eastAsiaTheme="minorEastAsia" w:hAnsiTheme="minorEastAsia"/>
        </w:rPr>
      </w:pPr>
      <w:r w:rsidRPr="00064269">
        <w:rPr>
          <w:rFonts w:asciiTheme="minorEastAsia" w:eastAsiaTheme="minorEastAsia" w:hAnsiTheme="minorEastAsia" w:hint="eastAsia"/>
        </w:rPr>
        <w:t>说明：不符合标注N</w:t>
      </w:r>
    </w:p>
    <w:sectPr w:rsidR="00EE4ECC" w:rsidRPr="0006426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B0" w:rsidRDefault="003056B0">
      <w:r>
        <w:separator/>
      </w:r>
    </w:p>
  </w:endnote>
  <w:endnote w:type="continuationSeparator" w:id="0">
    <w:p w:rsidR="003056B0" w:rsidRDefault="0030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EE4ECC" w:rsidRDefault="007742A2">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B334F9">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334F9">
              <w:rPr>
                <w:b/>
                <w:noProof/>
              </w:rPr>
              <w:t>6</w:t>
            </w:r>
            <w:r>
              <w:rPr>
                <w:b/>
                <w:sz w:val="24"/>
                <w:szCs w:val="24"/>
              </w:rPr>
              <w:fldChar w:fldCharType="end"/>
            </w:r>
          </w:p>
        </w:sdtContent>
      </w:sdt>
    </w:sdtContent>
  </w:sdt>
  <w:p w:rsidR="00EE4ECC" w:rsidRDefault="00EE4E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B0" w:rsidRDefault="003056B0">
      <w:r>
        <w:separator/>
      </w:r>
    </w:p>
  </w:footnote>
  <w:footnote w:type="continuationSeparator" w:id="0">
    <w:p w:rsidR="003056B0" w:rsidRDefault="00305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ECC" w:rsidRDefault="007742A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E4ECC" w:rsidRDefault="003056B0">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94E88" w:rsidRDefault="00394E88" w:rsidP="00394E88">
                <w:pPr>
                  <w:rPr>
                    <w:sz w:val="18"/>
                    <w:szCs w:val="18"/>
                  </w:rPr>
                </w:pPr>
                <w:r>
                  <w:rPr>
                    <w:rFonts w:hint="eastAsia"/>
                    <w:sz w:val="18"/>
                    <w:szCs w:val="18"/>
                  </w:rPr>
                  <w:t>ISC-B-II-12(05</w:t>
                </w:r>
                <w:r>
                  <w:rPr>
                    <w:rFonts w:hint="eastAsia"/>
                    <w:sz w:val="18"/>
                    <w:szCs w:val="18"/>
                  </w:rPr>
                  <w:t>版）</w:t>
                </w:r>
              </w:p>
              <w:p w:rsidR="00EE4ECC" w:rsidRDefault="00EE4ECC"/>
            </w:txbxContent>
          </v:textbox>
        </v:shape>
      </w:pict>
    </w:r>
    <w:r w:rsidR="007742A2">
      <w:rPr>
        <w:rStyle w:val="CharChar1"/>
        <w:rFonts w:hint="default"/>
      </w:rPr>
      <w:t xml:space="preserve">        </w:t>
    </w:r>
    <w:r w:rsidR="007742A2">
      <w:rPr>
        <w:rStyle w:val="CharChar1"/>
        <w:rFonts w:hint="default"/>
        <w:w w:val="90"/>
      </w:rPr>
      <w:t xml:space="preserve">Beijing International Standard united Certification </w:t>
    </w:r>
    <w:proofErr w:type="spellStart"/>
    <w:r w:rsidR="007742A2">
      <w:rPr>
        <w:rStyle w:val="CharChar1"/>
        <w:rFonts w:hint="default"/>
        <w:w w:val="90"/>
      </w:rPr>
      <w:t>Co.</w:t>
    </w:r>
    <w:proofErr w:type="gramStart"/>
    <w:r w:rsidR="007742A2">
      <w:rPr>
        <w:rStyle w:val="CharChar1"/>
        <w:rFonts w:hint="default"/>
        <w:w w:val="90"/>
      </w:rPr>
      <w:t>,Ltd</w:t>
    </w:r>
    <w:proofErr w:type="spellEnd"/>
    <w:proofErr w:type="gramEnd"/>
    <w:r w:rsidR="007742A2">
      <w:rPr>
        <w:rStyle w:val="CharChar1"/>
        <w:rFonts w:hint="default"/>
        <w:w w:val="90"/>
      </w:rPr>
      <w:t>.</w:t>
    </w:r>
    <w:r w:rsidR="007742A2">
      <w:rPr>
        <w:rStyle w:val="CharChar1"/>
        <w:rFonts w:hint="default"/>
        <w:w w:val="90"/>
        <w:szCs w:val="21"/>
      </w:rPr>
      <w:t xml:space="preserve">  </w:t>
    </w:r>
    <w:r w:rsidR="007742A2">
      <w:rPr>
        <w:rStyle w:val="CharChar1"/>
        <w:rFonts w:hint="default"/>
        <w:w w:val="90"/>
        <w:sz w:val="20"/>
      </w:rPr>
      <w:t xml:space="preserve"> </w:t>
    </w:r>
    <w:r w:rsidR="007742A2">
      <w:rPr>
        <w:rStyle w:val="CharChar1"/>
        <w:rFonts w:hint="default"/>
        <w:w w:val="90"/>
      </w:rPr>
      <w:t xml:space="preserve">                   </w:t>
    </w:r>
  </w:p>
  <w:p w:rsidR="00EE4ECC" w:rsidRDefault="00EE4EC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CC6"/>
    <w:rsid w:val="00017459"/>
    <w:rsid w:val="000237F6"/>
    <w:rsid w:val="000312CE"/>
    <w:rsid w:val="0003373A"/>
    <w:rsid w:val="00037717"/>
    <w:rsid w:val="000623A0"/>
    <w:rsid w:val="00064269"/>
    <w:rsid w:val="00067550"/>
    <w:rsid w:val="00082DA4"/>
    <w:rsid w:val="000954A0"/>
    <w:rsid w:val="000A22BB"/>
    <w:rsid w:val="000C520C"/>
    <w:rsid w:val="000C6DD5"/>
    <w:rsid w:val="000D163F"/>
    <w:rsid w:val="000D4EDD"/>
    <w:rsid w:val="000E59F3"/>
    <w:rsid w:val="000F6037"/>
    <w:rsid w:val="000F702D"/>
    <w:rsid w:val="00110E12"/>
    <w:rsid w:val="00152D7C"/>
    <w:rsid w:val="00161FC6"/>
    <w:rsid w:val="00184136"/>
    <w:rsid w:val="00191322"/>
    <w:rsid w:val="0019287B"/>
    <w:rsid w:val="001976A2"/>
    <w:rsid w:val="001A2D7F"/>
    <w:rsid w:val="001A2E0E"/>
    <w:rsid w:val="001B387B"/>
    <w:rsid w:val="001B3D1B"/>
    <w:rsid w:val="001C5D0F"/>
    <w:rsid w:val="001F56BC"/>
    <w:rsid w:val="00212C1A"/>
    <w:rsid w:val="0021308D"/>
    <w:rsid w:val="002208F9"/>
    <w:rsid w:val="00232AB1"/>
    <w:rsid w:val="00232DE9"/>
    <w:rsid w:val="002458E8"/>
    <w:rsid w:val="00257733"/>
    <w:rsid w:val="00292888"/>
    <w:rsid w:val="002D716B"/>
    <w:rsid w:val="002F4962"/>
    <w:rsid w:val="00301F7C"/>
    <w:rsid w:val="003056B0"/>
    <w:rsid w:val="00321DA0"/>
    <w:rsid w:val="00337922"/>
    <w:rsid w:val="00340867"/>
    <w:rsid w:val="00380837"/>
    <w:rsid w:val="00394E88"/>
    <w:rsid w:val="003A198A"/>
    <w:rsid w:val="003B4429"/>
    <w:rsid w:val="003D0546"/>
    <w:rsid w:val="003D31EA"/>
    <w:rsid w:val="003D5687"/>
    <w:rsid w:val="003F2D46"/>
    <w:rsid w:val="003F6269"/>
    <w:rsid w:val="003F6780"/>
    <w:rsid w:val="00410914"/>
    <w:rsid w:val="004137A2"/>
    <w:rsid w:val="00433551"/>
    <w:rsid w:val="00436693"/>
    <w:rsid w:val="004534C1"/>
    <w:rsid w:val="004C094F"/>
    <w:rsid w:val="004C5009"/>
    <w:rsid w:val="004E43ED"/>
    <w:rsid w:val="004F3FCD"/>
    <w:rsid w:val="004F4F4E"/>
    <w:rsid w:val="00501C7B"/>
    <w:rsid w:val="005205B9"/>
    <w:rsid w:val="00523AA5"/>
    <w:rsid w:val="00536930"/>
    <w:rsid w:val="00545695"/>
    <w:rsid w:val="005524D9"/>
    <w:rsid w:val="00564E53"/>
    <w:rsid w:val="00566CC7"/>
    <w:rsid w:val="00570B50"/>
    <w:rsid w:val="00576A41"/>
    <w:rsid w:val="00596672"/>
    <w:rsid w:val="005A6321"/>
    <w:rsid w:val="005B15E3"/>
    <w:rsid w:val="005B6B87"/>
    <w:rsid w:val="005C423B"/>
    <w:rsid w:val="005C5178"/>
    <w:rsid w:val="005D1A4B"/>
    <w:rsid w:val="005F1566"/>
    <w:rsid w:val="005F4A2B"/>
    <w:rsid w:val="00604130"/>
    <w:rsid w:val="006045A7"/>
    <w:rsid w:val="00614964"/>
    <w:rsid w:val="00615C55"/>
    <w:rsid w:val="00636EE2"/>
    <w:rsid w:val="00644FE2"/>
    <w:rsid w:val="00657DCA"/>
    <w:rsid w:val="0067640C"/>
    <w:rsid w:val="006A2473"/>
    <w:rsid w:val="006C70FD"/>
    <w:rsid w:val="006E408B"/>
    <w:rsid w:val="006E678B"/>
    <w:rsid w:val="00702221"/>
    <w:rsid w:val="0070257C"/>
    <w:rsid w:val="007173B7"/>
    <w:rsid w:val="00751363"/>
    <w:rsid w:val="00757BAE"/>
    <w:rsid w:val="00764208"/>
    <w:rsid w:val="00772056"/>
    <w:rsid w:val="007742A2"/>
    <w:rsid w:val="007757F3"/>
    <w:rsid w:val="0077650F"/>
    <w:rsid w:val="0078463E"/>
    <w:rsid w:val="00791ECE"/>
    <w:rsid w:val="007C0140"/>
    <w:rsid w:val="007C21A9"/>
    <w:rsid w:val="007D7953"/>
    <w:rsid w:val="007E3722"/>
    <w:rsid w:val="007E378E"/>
    <w:rsid w:val="007E450D"/>
    <w:rsid w:val="007E6AEB"/>
    <w:rsid w:val="007F1E57"/>
    <w:rsid w:val="0082488E"/>
    <w:rsid w:val="008466FF"/>
    <w:rsid w:val="0087291F"/>
    <w:rsid w:val="0088298C"/>
    <w:rsid w:val="008860A1"/>
    <w:rsid w:val="00896F02"/>
    <w:rsid w:val="008973EE"/>
    <w:rsid w:val="008C54C9"/>
    <w:rsid w:val="008F4DA2"/>
    <w:rsid w:val="00914EF5"/>
    <w:rsid w:val="00920DF5"/>
    <w:rsid w:val="00971600"/>
    <w:rsid w:val="009973B4"/>
    <w:rsid w:val="009A2DE9"/>
    <w:rsid w:val="009A6C25"/>
    <w:rsid w:val="009B6F58"/>
    <w:rsid w:val="009C28C1"/>
    <w:rsid w:val="009F7EED"/>
    <w:rsid w:val="00A0501E"/>
    <w:rsid w:val="00A34FB9"/>
    <w:rsid w:val="00A513C4"/>
    <w:rsid w:val="00A62A7C"/>
    <w:rsid w:val="00A6388E"/>
    <w:rsid w:val="00A70DDE"/>
    <w:rsid w:val="00A719FE"/>
    <w:rsid w:val="00A849DB"/>
    <w:rsid w:val="00A85975"/>
    <w:rsid w:val="00AA3677"/>
    <w:rsid w:val="00AB216E"/>
    <w:rsid w:val="00AC5004"/>
    <w:rsid w:val="00AD5678"/>
    <w:rsid w:val="00AE30C9"/>
    <w:rsid w:val="00AE51DA"/>
    <w:rsid w:val="00AF0AAB"/>
    <w:rsid w:val="00AF6D4E"/>
    <w:rsid w:val="00B04517"/>
    <w:rsid w:val="00B23785"/>
    <w:rsid w:val="00B24DBB"/>
    <w:rsid w:val="00B24DE9"/>
    <w:rsid w:val="00B334F9"/>
    <w:rsid w:val="00B34CB8"/>
    <w:rsid w:val="00B35E9F"/>
    <w:rsid w:val="00B472FB"/>
    <w:rsid w:val="00B65957"/>
    <w:rsid w:val="00B92F44"/>
    <w:rsid w:val="00B95A21"/>
    <w:rsid w:val="00BC7F68"/>
    <w:rsid w:val="00BF597E"/>
    <w:rsid w:val="00C05173"/>
    <w:rsid w:val="00C05F88"/>
    <w:rsid w:val="00C37024"/>
    <w:rsid w:val="00C51A36"/>
    <w:rsid w:val="00C55228"/>
    <w:rsid w:val="00C73CBB"/>
    <w:rsid w:val="00CB2E04"/>
    <w:rsid w:val="00CE315A"/>
    <w:rsid w:val="00CE4B52"/>
    <w:rsid w:val="00D06F59"/>
    <w:rsid w:val="00D367C5"/>
    <w:rsid w:val="00D8388C"/>
    <w:rsid w:val="00D92952"/>
    <w:rsid w:val="00DA2F95"/>
    <w:rsid w:val="00DC5B16"/>
    <w:rsid w:val="00DC67B1"/>
    <w:rsid w:val="00DD5C14"/>
    <w:rsid w:val="00DF6EEE"/>
    <w:rsid w:val="00E36B87"/>
    <w:rsid w:val="00E5485A"/>
    <w:rsid w:val="00E66A3A"/>
    <w:rsid w:val="00E7131A"/>
    <w:rsid w:val="00E724A3"/>
    <w:rsid w:val="00E82679"/>
    <w:rsid w:val="00EA63A3"/>
    <w:rsid w:val="00EB0164"/>
    <w:rsid w:val="00ED0462"/>
    <w:rsid w:val="00ED0F62"/>
    <w:rsid w:val="00ED0FC4"/>
    <w:rsid w:val="00EE4ECC"/>
    <w:rsid w:val="00F006EF"/>
    <w:rsid w:val="00F10880"/>
    <w:rsid w:val="00F25851"/>
    <w:rsid w:val="00F2596C"/>
    <w:rsid w:val="00F547FE"/>
    <w:rsid w:val="00F66FB7"/>
    <w:rsid w:val="00F83B92"/>
    <w:rsid w:val="00FC354E"/>
    <w:rsid w:val="00FC531A"/>
    <w:rsid w:val="00FD65FF"/>
    <w:rsid w:val="00FD76A3"/>
    <w:rsid w:val="00FE7064"/>
    <w:rsid w:val="00FF4D80"/>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A124CC"/>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0373FC"/>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2"/>
    <w:link w:val="a8"/>
    <w:uiPriority w:val="99"/>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6954">
      <w:bodyDiv w:val="1"/>
      <w:marLeft w:val="0"/>
      <w:marRight w:val="0"/>
      <w:marTop w:val="0"/>
      <w:marBottom w:val="0"/>
      <w:divBdr>
        <w:top w:val="none" w:sz="0" w:space="0" w:color="auto"/>
        <w:left w:val="none" w:sz="0" w:space="0" w:color="auto"/>
        <w:bottom w:val="none" w:sz="0" w:space="0" w:color="auto"/>
        <w:right w:val="none" w:sz="0" w:space="0" w:color="auto"/>
      </w:divBdr>
    </w:div>
    <w:div w:id="615914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6</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149</cp:revision>
  <dcterms:created xsi:type="dcterms:W3CDTF">2015-06-17T12:51:00Z</dcterms:created>
  <dcterms:modified xsi:type="dcterms:W3CDTF">2021-11-21T09:47:00Z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