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5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闫立霞</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陈中</w:t>
            </w:r>
          </w:p>
        </w:tc>
        <w:tc>
          <w:tcPr>
            <w:tcW w:w="9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w:t>
            </w:r>
            <w:r>
              <w:rPr>
                <w:sz w:val="24"/>
                <w:szCs w:val="24"/>
              </w:rPr>
              <w:t xml:space="preserve">                  </w:t>
            </w:r>
            <w:r>
              <w:rPr>
                <w:rFonts w:hint="eastAsia"/>
                <w:sz w:val="24"/>
                <w:szCs w:val="24"/>
              </w:rPr>
              <w:t>审核时间：</w:t>
            </w:r>
            <w:r>
              <w:rPr>
                <w:rFonts w:hint="eastAsia"/>
                <w:sz w:val="24"/>
                <w:szCs w:val="24"/>
                <w:lang w:val="en-US" w:eastAsia="zh-CN"/>
              </w:rPr>
              <w:t>2021.10.9</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52" w:type="dxa"/>
            <w:vAlign w:val="center"/>
          </w:tcPr>
          <w:p>
            <w:pPr>
              <w:keepNext w:val="0"/>
              <w:keepLines w:val="0"/>
              <w:pageBreakBefore w:val="0"/>
              <w:widowControl w:val="0"/>
              <w:kinsoku/>
              <w:wordWrap/>
              <w:overflowPunct/>
              <w:topLinePunct w:val="0"/>
              <w:autoSpaceDE/>
              <w:autoSpaceDN/>
              <w:bidi w:val="0"/>
              <w:spacing w:line="260" w:lineRule="exact"/>
              <w:textAlignment w:val="auto"/>
              <w:rPr>
                <w:sz w:val="24"/>
                <w:szCs w:val="24"/>
              </w:rPr>
            </w:pPr>
            <w:r>
              <w:rPr>
                <w:rFonts w:hint="eastAsia"/>
                <w:sz w:val="24"/>
                <w:szCs w:val="24"/>
              </w:rPr>
              <w:t>审核条款：</w:t>
            </w:r>
            <w:r>
              <w:rPr>
                <w:rFonts w:hint="eastAsia"/>
                <w:sz w:val="21"/>
                <w:szCs w:val="21"/>
                <w:lang w:val="en-US" w:eastAsia="zh-CN"/>
              </w:rPr>
              <w:t>QEO</w:t>
            </w:r>
            <w:r>
              <w:rPr>
                <w:rFonts w:hint="eastAsia"/>
                <w:sz w:val="21"/>
                <w:szCs w:val="21"/>
              </w:rPr>
              <w:t>4.1/4.2/4.3/4.4/</w:t>
            </w:r>
            <w:r>
              <w:rPr>
                <w:rFonts w:hint="eastAsia"/>
                <w:sz w:val="21"/>
                <w:szCs w:val="21"/>
                <w:lang w:val="en-US" w:eastAsia="zh-CN"/>
              </w:rPr>
              <w:t>9.3</w:t>
            </w:r>
            <w:r>
              <w:rPr>
                <w:rFonts w:hint="eastAsia"/>
                <w:sz w:val="21"/>
                <w:szCs w:val="21"/>
                <w:lang w:eastAsia="zh-CN"/>
              </w:rPr>
              <w:t>；</w:t>
            </w:r>
            <w:r>
              <w:rPr>
                <w:rFonts w:hint="eastAsia"/>
                <w:sz w:val="21"/>
                <w:szCs w:val="21"/>
                <w:lang w:val="en-US" w:eastAsia="zh-CN"/>
              </w:rPr>
              <w:t>E</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5.1/5.2/5.3/6.1/6.2/7.1/9.1.1/10.1/10.3</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理解组织及其环境</w:t>
            </w:r>
          </w:p>
        </w:tc>
        <w:tc>
          <w:tcPr>
            <w:tcW w:w="9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S</w:t>
            </w:r>
            <w:r>
              <w:rPr>
                <w:rFonts w:hint="eastAsia"/>
                <w:sz w:val="21"/>
                <w:szCs w:val="21"/>
              </w:rPr>
              <w:t>4.1</w:t>
            </w:r>
          </w:p>
        </w:tc>
        <w:tc>
          <w:tcPr>
            <w:tcW w:w="10652" w:type="dxa"/>
            <w:vAlign w:val="center"/>
          </w:tcPr>
          <w:p>
            <w:pPr>
              <w:rPr>
                <w:rFonts w:hint="eastAsia"/>
                <w:sz w:val="21"/>
                <w:szCs w:val="21"/>
              </w:rPr>
            </w:pPr>
            <w:r>
              <w:rPr>
                <w:rFonts w:hint="eastAsia"/>
                <w:sz w:val="21"/>
                <w:szCs w:val="21"/>
              </w:rPr>
              <w:t>■受审</w:t>
            </w:r>
            <w:r>
              <w:rPr>
                <w:rFonts w:hint="eastAsia" w:ascii="Times New Roman" w:hAnsi="Times New Roman" w:cs="Times New Roman"/>
                <w:sz w:val="21"/>
                <w:szCs w:val="21"/>
              </w:rPr>
              <w:t>核方邢台市鼎讯通信工程有限公司</w:t>
            </w:r>
            <w:r>
              <w:rPr>
                <w:rFonts w:hint="eastAsia" w:ascii="Times New Roman" w:hAnsi="Times New Roman" w:cs="Times New Roman"/>
                <w:sz w:val="21"/>
                <w:szCs w:val="21"/>
                <w:lang w:val="en-US" w:eastAsia="zh-CN"/>
              </w:rPr>
              <w:t>成立于</w:t>
            </w: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3年04月26日，注册资本</w:t>
            </w:r>
            <w:r>
              <w:rPr>
                <w:rFonts w:hint="eastAsia" w:ascii="Times New Roman" w:hAnsi="Times New Roman" w:cs="Times New Roman"/>
                <w:sz w:val="21"/>
                <w:szCs w:val="21"/>
                <w:lang w:val="en-US" w:eastAsia="zh-CN"/>
              </w:rPr>
              <w:t>3000</w:t>
            </w:r>
            <w:r>
              <w:rPr>
                <w:rFonts w:hint="eastAsia" w:ascii="Times New Roman" w:hAnsi="Times New Roman" w:cs="Times New Roman"/>
                <w:sz w:val="21"/>
                <w:szCs w:val="21"/>
              </w:rPr>
              <w:t>万元人民币，</w:t>
            </w:r>
            <w:r>
              <w:rPr>
                <w:rFonts w:hint="eastAsia" w:ascii="Times New Roman" w:hAnsi="Times New Roman" w:cs="Times New Roman"/>
                <w:sz w:val="21"/>
                <w:szCs w:val="21"/>
                <w:lang w:val="en-US" w:eastAsia="zh-CN"/>
              </w:rPr>
              <w:t>注册地变更至</w:t>
            </w:r>
            <w:r>
              <w:rPr>
                <w:rFonts w:hint="eastAsia" w:ascii="Times New Roman" w:hAnsi="Times New Roman" w:cs="Times New Roman"/>
                <w:sz w:val="21"/>
                <w:szCs w:val="21"/>
                <w:lang w:eastAsia="zh-CN"/>
              </w:rPr>
              <w:t>邢台市信都区锦鼎广场2号楼8层807室，</w:t>
            </w:r>
            <w:r>
              <w:rPr>
                <w:rFonts w:hint="eastAsia" w:ascii="Times New Roman" w:hAnsi="Times New Roman" w:cs="Times New Roman"/>
                <w:sz w:val="21"/>
                <w:szCs w:val="21"/>
                <w:lang w:val="en-US" w:eastAsia="zh-CN"/>
              </w:rPr>
              <w:t>经营地</w:t>
            </w:r>
            <w:r>
              <w:rPr>
                <w:rFonts w:hint="eastAsia" w:ascii="Times New Roman" w:hAnsi="Times New Roman" w:cs="Times New Roman"/>
                <w:sz w:val="21"/>
                <w:szCs w:val="21"/>
              </w:rPr>
              <w:t>位于邢台市郭守敬北路386号，建筑面积500多平</w:t>
            </w:r>
            <w:r>
              <w:rPr>
                <w:rFonts w:hint="eastAsia" w:ascii="Times New Roman" w:hAnsi="Times New Roman" w:cs="Times New Roman"/>
                <w:sz w:val="21"/>
                <w:szCs w:val="21"/>
                <w:lang w:val="en-US" w:eastAsia="zh-CN"/>
              </w:rPr>
              <w:t>米</w:t>
            </w:r>
            <w:r>
              <w:rPr>
                <w:rFonts w:hint="eastAsia" w:ascii="Times New Roman" w:hAnsi="Times New Roman" w:cs="Times New Roman"/>
                <w:sz w:val="21"/>
                <w:szCs w:val="21"/>
              </w:rPr>
              <w:t>。主要从事通信业务网</w:t>
            </w:r>
            <w:r>
              <w:rPr>
                <w:rFonts w:hint="eastAsia"/>
                <w:sz w:val="21"/>
                <w:szCs w:val="21"/>
              </w:rPr>
              <w:t>络、电信支撑网络、电信基础网络系统集成，按照客户意向进行设计，主要服务于邢台地区的</w:t>
            </w:r>
            <w:r>
              <w:rPr>
                <w:rFonts w:hint="eastAsia"/>
                <w:sz w:val="21"/>
                <w:szCs w:val="21"/>
                <w:lang w:val="en-US" w:eastAsia="zh-CN"/>
              </w:rPr>
              <w:t>通信行业</w:t>
            </w:r>
            <w:r>
              <w:rPr>
                <w:rFonts w:hint="eastAsia"/>
                <w:sz w:val="21"/>
                <w:szCs w:val="21"/>
              </w:rPr>
              <w:t>。</w:t>
            </w:r>
          </w:p>
          <w:p>
            <w:pPr>
              <w:rPr>
                <w:rFonts w:hint="eastAsia"/>
                <w:sz w:val="21"/>
                <w:szCs w:val="21"/>
              </w:rPr>
            </w:pP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w:t>
            </w:r>
          </w:p>
          <w:p>
            <w:pPr>
              <w:rPr>
                <w:rFonts w:hint="eastAsia"/>
                <w:sz w:val="21"/>
                <w:szCs w:val="21"/>
              </w:rPr>
            </w:pPr>
            <w:r>
              <w:rPr>
                <w:rFonts w:hint="eastAsia"/>
                <w:sz w:val="21"/>
                <w:szCs w:val="21"/>
              </w:rPr>
              <w:t>法律法规：公司生产应符合国家的法律法规要求。</w:t>
            </w:r>
          </w:p>
          <w:p>
            <w:pPr>
              <w:rPr>
                <w:rFonts w:hint="eastAsia"/>
                <w:sz w:val="21"/>
                <w:szCs w:val="21"/>
              </w:rPr>
            </w:pPr>
            <w:r>
              <w:rPr>
                <w:rFonts w:hint="eastAsia"/>
                <w:sz w:val="21"/>
                <w:szCs w:val="21"/>
              </w:rPr>
              <w:t>公司地处</w:t>
            </w:r>
            <w:r>
              <w:rPr>
                <w:rFonts w:hint="eastAsia"/>
                <w:sz w:val="21"/>
                <w:szCs w:val="21"/>
                <w:lang w:val="en-US" w:eastAsia="zh-CN"/>
              </w:rPr>
              <w:t>邢台市</w:t>
            </w:r>
            <w:r>
              <w:rPr>
                <w:rFonts w:hint="eastAsia"/>
                <w:sz w:val="21"/>
                <w:szCs w:val="21"/>
              </w:rPr>
              <w:t>，环境方面符合国家和</w:t>
            </w:r>
            <w:r>
              <w:rPr>
                <w:rFonts w:hint="eastAsia"/>
                <w:sz w:val="21"/>
                <w:szCs w:val="21"/>
                <w:lang w:val="en-US" w:eastAsia="zh-CN"/>
              </w:rPr>
              <w:t>当地</w:t>
            </w:r>
            <w:r>
              <w:rPr>
                <w:rFonts w:hint="eastAsia"/>
                <w:sz w:val="21"/>
                <w:szCs w:val="21"/>
              </w:rPr>
              <w:t xml:space="preserve">环境法律法规要求。 </w:t>
            </w:r>
          </w:p>
          <w:p>
            <w:pPr>
              <w:rPr>
                <w:rFonts w:hint="eastAsia"/>
                <w:sz w:val="21"/>
                <w:szCs w:val="21"/>
              </w:rPr>
            </w:pPr>
            <w:r>
              <w:rPr>
                <w:rFonts w:hint="eastAsia"/>
                <w:sz w:val="21"/>
                <w:szCs w:val="21"/>
              </w:rPr>
              <w:t>技术水平：公司拥有多年生产经验和营销能力，能够满足用户的个性化需求。</w:t>
            </w:r>
          </w:p>
          <w:p>
            <w:pPr>
              <w:rPr>
                <w:rFonts w:hint="eastAsia"/>
                <w:sz w:val="21"/>
                <w:szCs w:val="21"/>
              </w:rPr>
            </w:pPr>
            <w:r>
              <w:rPr>
                <w:rFonts w:hint="eastAsia"/>
                <w:sz w:val="21"/>
                <w:szCs w:val="21"/>
              </w:rPr>
              <w:t>文化和价值观：公司成立多年，形成了积极向上、努力进取的企业文化氛围。公司运行管理体系以来，重视产品质量、增强用户满意是所有员工的共识。</w:t>
            </w:r>
          </w:p>
          <w:p>
            <w:pPr>
              <w:rPr>
                <w:rFonts w:hint="eastAsia"/>
                <w:sz w:val="21"/>
                <w:szCs w:val="21"/>
              </w:rPr>
            </w:pPr>
            <w:r>
              <w:rPr>
                <w:rFonts w:hint="eastAsia"/>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rPr>
                <w:rFonts w:hint="eastAsia"/>
                <w:sz w:val="21"/>
                <w:szCs w:val="21"/>
              </w:rPr>
            </w:pPr>
            <w:r>
              <w:rPr>
                <w:rFonts w:hint="eastAsia"/>
                <w:sz w:val="21"/>
                <w:szCs w:val="21"/>
              </w:rPr>
              <w:t>——外部环境：国际、国内、地区和当地的各种法律法规、技术、竞争、市场、文化、社会和经济因素；</w:t>
            </w:r>
          </w:p>
          <w:p>
            <w:pPr>
              <w:rPr>
                <w:rFonts w:hint="eastAsia"/>
                <w:sz w:val="21"/>
                <w:szCs w:val="21"/>
              </w:rPr>
            </w:pPr>
            <w:r>
              <w:rPr>
                <w:rFonts w:hint="eastAsia"/>
                <w:sz w:val="21"/>
                <w:szCs w:val="21"/>
              </w:rPr>
              <w:t>——内部条件：公司的价值观、产品和服务、战略方向、文化与能力；</w:t>
            </w:r>
          </w:p>
          <w:p>
            <w:pPr>
              <w:rPr>
                <w:rFonts w:hint="eastAsia"/>
                <w:sz w:val="21"/>
                <w:szCs w:val="21"/>
              </w:rPr>
            </w:pPr>
            <w:r>
              <w:rPr>
                <w:rFonts w:hint="eastAsia"/>
                <w:sz w:val="21"/>
                <w:szCs w:val="21"/>
              </w:rPr>
              <w:t>——周边环境：气候、空气和水质量、土地使用、现存污染、资源的可获得性等相关因素。</w:t>
            </w:r>
          </w:p>
          <w:p>
            <w:pPr>
              <w:rPr>
                <w:rFonts w:hint="eastAsia" w:ascii="Times New Roman" w:hAnsi="Times New Roman" w:eastAsia="宋体" w:cs="Times New Roman"/>
                <w:b/>
                <w:kern w:val="2"/>
                <w:sz w:val="21"/>
                <w:lang w:val="en-US" w:eastAsia="zh-CN" w:bidi="ar-SA"/>
              </w:rPr>
            </w:pPr>
            <w:r>
              <w:rPr>
                <w:rFonts w:hint="eastAsia"/>
                <w:sz w:val="21"/>
                <w:szCs w:val="21"/>
              </w:rPr>
              <w:t>对这些内外部因素通过定期的网站获取、顾客沟通及定期（周总结会议、月中、月末总结会议）内部总结等方式进行监视和评审。</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理解相关方需求和期望</w:t>
            </w:r>
          </w:p>
        </w:tc>
        <w:tc>
          <w:tcPr>
            <w:tcW w:w="9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S</w:t>
            </w:r>
            <w:r>
              <w:rPr>
                <w:rFonts w:hint="eastAsia"/>
                <w:sz w:val="21"/>
                <w:szCs w:val="21"/>
              </w:rPr>
              <w:t>4.2</w:t>
            </w:r>
          </w:p>
        </w:tc>
        <w:tc>
          <w:tcPr>
            <w:tcW w:w="10652" w:type="dxa"/>
            <w:vAlign w:val="center"/>
          </w:tcPr>
          <w:p>
            <w:pPr>
              <w:rPr>
                <w:rFonts w:hint="eastAsia"/>
                <w:sz w:val="21"/>
                <w:szCs w:val="21"/>
              </w:rPr>
            </w:pPr>
            <w:r>
              <w:rPr>
                <w:rFonts w:hint="eastAsia"/>
                <w:sz w:val="21"/>
                <w:szCs w:val="21"/>
              </w:rPr>
              <w:t>公司确定了与管理体系有关的相关方包括顾客、政府机构、社区、股东、供应商、内部员工等。相关方对企业的要求有：遵守国家的现行法律法规、保持有效的资质、</w:t>
            </w:r>
            <w:r>
              <w:rPr>
                <w:rFonts w:hint="eastAsia"/>
                <w:sz w:val="21"/>
                <w:szCs w:val="21"/>
                <w:lang w:val="en-US" w:eastAsia="zh-CN"/>
              </w:rPr>
              <w:t>污染物定期检测</w:t>
            </w:r>
            <w:r>
              <w:rPr>
                <w:rFonts w:hint="eastAsia"/>
                <w:sz w:val="21"/>
                <w:szCs w:val="21"/>
              </w:rPr>
              <w:t>、不断提高技术水平以及不断提高</w:t>
            </w:r>
            <w:r>
              <w:rPr>
                <w:rFonts w:hint="eastAsia"/>
                <w:sz w:val="21"/>
                <w:szCs w:val="21"/>
                <w:lang w:val="en-US" w:eastAsia="zh-CN"/>
              </w:rPr>
              <w:t>相关方</w:t>
            </w:r>
            <w:r>
              <w:rPr>
                <w:rFonts w:hint="eastAsia"/>
                <w:sz w:val="21"/>
                <w:szCs w:val="21"/>
              </w:rPr>
              <w:t>满意度等。公司通过以下行为满足相关方需求和期望：</w:t>
            </w:r>
          </w:p>
          <w:p>
            <w:pPr>
              <w:rPr>
                <w:rFonts w:hint="eastAsia"/>
                <w:sz w:val="21"/>
                <w:szCs w:val="21"/>
              </w:rPr>
            </w:pPr>
            <w:r>
              <w:rPr>
                <w:rFonts w:hint="eastAsia"/>
                <w:sz w:val="21"/>
                <w:szCs w:val="21"/>
              </w:rPr>
              <w:t>——关注顾客需求，通过持续改进增强用户满意；</w:t>
            </w:r>
          </w:p>
          <w:p>
            <w:pPr>
              <w:rPr>
                <w:rFonts w:hint="eastAsia"/>
                <w:sz w:val="21"/>
                <w:szCs w:val="21"/>
              </w:rPr>
            </w:pPr>
            <w:r>
              <w:rPr>
                <w:rFonts w:hint="eastAsia"/>
                <w:sz w:val="21"/>
                <w:szCs w:val="21"/>
              </w:rPr>
              <w:t>——遵守国家和地方各项法律法规，履行合规义务；</w:t>
            </w:r>
          </w:p>
          <w:p>
            <w:pPr>
              <w:rPr>
                <w:rFonts w:hint="eastAsia"/>
                <w:sz w:val="21"/>
                <w:szCs w:val="21"/>
              </w:rPr>
            </w:pPr>
            <w:r>
              <w:rPr>
                <w:rFonts w:hint="eastAsia"/>
                <w:sz w:val="21"/>
                <w:szCs w:val="21"/>
              </w:rPr>
              <w:t>——持续改进管理体系过程，提升服务质量、</w:t>
            </w:r>
            <w:r>
              <w:rPr>
                <w:rFonts w:hint="eastAsia"/>
                <w:sz w:val="21"/>
                <w:szCs w:val="21"/>
                <w:lang w:val="en-US" w:eastAsia="zh-CN"/>
              </w:rPr>
              <w:t>环境</w:t>
            </w:r>
            <w:r>
              <w:rPr>
                <w:rFonts w:hint="eastAsia"/>
                <w:sz w:val="21"/>
                <w:szCs w:val="21"/>
              </w:rPr>
              <w:t>安全绩效。</w:t>
            </w:r>
          </w:p>
          <w:p>
            <w:pPr>
              <w:rPr>
                <w:rFonts w:hint="eastAsia"/>
                <w:sz w:val="21"/>
                <w:szCs w:val="21"/>
              </w:rPr>
            </w:pPr>
            <w:r>
              <w:rPr>
                <w:rFonts w:hint="eastAsia"/>
                <w:sz w:val="21"/>
                <w:szCs w:val="21"/>
              </w:rPr>
              <w:t>公司管理层及相关部门将持续关注相关方需求的变化，必要时通过评估风险和机遇，调整管理体系目标和指标或变更管理过程以适应这些变化或实现改进。</w:t>
            </w:r>
          </w:p>
          <w:p>
            <w:pPr>
              <w:rPr>
                <w:rFonts w:hint="eastAsia" w:ascii="Times New Roman" w:hAnsi="Times New Roman" w:eastAsia="宋体" w:cs="Times New Roman"/>
                <w:b/>
                <w:kern w:val="2"/>
                <w:sz w:val="21"/>
                <w:lang w:val="en-US" w:eastAsia="zh-CN" w:bidi="ar-SA"/>
              </w:rPr>
            </w:pPr>
            <w:r>
              <w:rPr>
                <w:rFonts w:hint="eastAsia"/>
                <w:sz w:val="21"/>
                <w:szCs w:val="21"/>
              </w:rPr>
              <w:t>对这些相关方监视和评审的方法有：上级文件、标准和规范的获取、</w:t>
            </w:r>
            <w:r>
              <w:rPr>
                <w:rFonts w:hint="eastAsia"/>
                <w:sz w:val="21"/>
                <w:szCs w:val="21"/>
                <w:lang w:val="en-US" w:eastAsia="zh-CN"/>
              </w:rPr>
              <w:t>用户意见</w:t>
            </w:r>
            <w:r>
              <w:rPr>
                <w:rFonts w:hint="eastAsia"/>
                <w:sz w:val="21"/>
                <w:szCs w:val="21"/>
              </w:rPr>
              <w:t>等。</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管理体系的范围</w:t>
            </w:r>
          </w:p>
        </w:tc>
        <w:tc>
          <w:tcPr>
            <w:tcW w:w="9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S</w:t>
            </w:r>
            <w:r>
              <w:rPr>
                <w:rFonts w:hint="eastAsia"/>
                <w:sz w:val="21"/>
                <w:szCs w:val="21"/>
              </w:rPr>
              <w:t>4.3</w:t>
            </w:r>
          </w:p>
        </w:tc>
        <w:tc>
          <w:tcPr>
            <w:tcW w:w="10652" w:type="dxa"/>
            <w:vAlign w:val="center"/>
          </w:tcPr>
          <w:p>
            <w:pPr>
              <w:rPr>
                <w:rFonts w:hint="eastAsia"/>
                <w:sz w:val="21"/>
                <w:szCs w:val="21"/>
              </w:rPr>
            </w:pPr>
            <w:r>
              <w:rPr>
                <w:rFonts w:hint="default" w:ascii="Times New Roman" w:hAnsi="Times New Roman" w:cs="Times New Roman"/>
                <w:sz w:val="21"/>
                <w:szCs w:val="21"/>
              </w:rPr>
              <w:t>根据客户需求（外部信息）、企业内部状况及相关方要求，确定体系覆盖的范围</w:t>
            </w:r>
            <w:r>
              <w:rPr>
                <w:rFonts w:hint="eastAsia"/>
                <w:sz w:val="21"/>
                <w:szCs w:val="21"/>
              </w:rPr>
              <w:t>：</w:t>
            </w:r>
          </w:p>
          <w:p>
            <w:pPr>
              <w:rPr>
                <w:sz w:val="20"/>
              </w:rPr>
            </w:pPr>
            <w:r>
              <w:rPr>
                <w:sz w:val="20"/>
              </w:rPr>
              <w:t>Q：通信业务网络、电信支撑网络、电信基础网络系统集成</w:t>
            </w:r>
          </w:p>
          <w:p>
            <w:pPr>
              <w:rPr>
                <w:sz w:val="20"/>
              </w:rPr>
            </w:pPr>
            <w:r>
              <w:rPr>
                <w:sz w:val="20"/>
              </w:rPr>
              <w:t>E：通信业务网络、电信支撑网络、电信基础网络系统集成及其所涉及场所的相关环境管理活动</w:t>
            </w:r>
          </w:p>
          <w:p>
            <w:pPr>
              <w:rPr>
                <w:rFonts w:hint="eastAsia"/>
                <w:sz w:val="20"/>
              </w:rPr>
            </w:pPr>
            <w:r>
              <w:rPr>
                <w:sz w:val="20"/>
              </w:rPr>
              <w:t>O：通信业务网络、电信支撑网络、电信基础网络系统集成</w:t>
            </w:r>
            <w:r>
              <w:rPr>
                <w:rFonts w:hint="eastAsia"/>
                <w:sz w:val="20"/>
                <w:lang w:val="en-US" w:eastAsia="zh-CN"/>
              </w:rPr>
              <w:t>及</w:t>
            </w:r>
            <w:r>
              <w:rPr>
                <w:sz w:val="20"/>
              </w:rPr>
              <w:t>其所涉及场所的相关职业健康安全管理活动</w:t>
            </w:r>
          </w:p>
          <w:p>
            <w:pPr>
              <w:rPr>
                <w:rFonts w:hint="eastAsia" w:ascii="Times New Roman" w:hAnsi="Times New Roman" w:eastAsia="宋体" w:cs="Times New Roman"/>
                <w:b/>
                <w:kern w:val="2"/>
                <w:sz w:val="21"/>
                <w:lang w:val="en-US" w:eastAsia="zh-CN" w:bidi="ar-SA"/>
              </w:rPr>
            </w:pPr>
            <w:r>
              <w:rPr>
                <w:rFonts w:hint="eastAsia"/>
                <w:sz w:val="21"/>
                <w:szCs w:val="21"/>
              </w:rPr>
              <w:t>通过文件发放方式在公司内部进行传递；在与客户沟通中，及时通知客户，为相关方获取。上述范围与企业目前经营范围相一致。</w:t>
            </w:r>
            <w:r>
              <w:rPr>
                <w:rFonts w:hint="eastAsia"/>
                <w:sz w:val="21"/>
                <w:szCs w:val="21"/>
                <w:lang w:val="en-US" w:eastAsia="zh-CN"/>
              </w:rPr>
              <w:t>无变化。</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管理体系及其过程</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S</w:t>
            </w:r>
            <w:r>
              <w:rPr>
                <w:rFonts w:hint="eastAsia"/>
                <w:sz w:val="21"/>
                <w:szCs w:val="21"/>
              </w:rPr>
              <w:t>4.4</w:t>
            </w:r>
          </w:p>
        </w:tc>
        <w:tc>
          <w:tcPr>
            <w:tcW w:w="0" w:type="auto"/>
            <w:vAlign w:val="center"/>
          </w:tcPr>
          <w:p>
            <w:pPr>
              <w:rPr>
                <w:rFonts w:hint="eastAsia"/>
                <w:sz w:val="21"/>
                <w:szCs w:val="21"/>
              </w:rPr>
            </w:pPr>
            <w:r>
              <w:rPr>
                <w:rFonts w:hint="eastAsia"/>
                <w:sz w:val="21"/>
                <w:szCs w:val="21"/>
                <w:lang w:val="en-US" w:eastAsia="zh-CN"/>
              </w:rPr>
              <w:t>1.</w:t>
            </w:r>
            <w:r>
              <w:rPr>
                <w:rFonts w:hint="eastAsia"/>
                <w:sz w:val="21"/>
                <w:szCs w:val="21"/>
              </w:rPr>
              <w:t>公司依据</w:t>
            </w:r>
            <w:r>
              <w:rPr>
                <w:rFonts w:hint="eastAsia"/>
                <w:sz w:val="21"/>
                <w:szCs w:val="21"/>
                <w:lang w:val="en-US" w:eastAsia="zh-CN"/>
              </w:rPr>
              <w:t>ISO9001：2015、ISO14001：2015、ISO45001：2018</w:t>
            </w:r>
            <w:r>
              <w:rPr>
                <w:rFonts w:hint="eastAsia"/>
                <w:sz w:val="21"/>
                <w:szCs w:val="21"/>
              </w:rPr>
              <w:t>标准，于201</w:t>
            </w:r>
            <w:r>
              <w:rPr>
                <w:rFonts w:hint="eastAsia"/>
                <w:sz w:val="21"/>
                <w:szCs w:val="21"/>
                <w:lang w:val="en-US" w:eastAsia="zh-CN"/>
              </w:rPr>
              <w:t>9</w:t>
            </w:r>
            <w:r>
              <w:rPr>
                <w:rFonts w:hint="eastAsia"/>
                <w:sz w:val="21"/>
                <w:szCs w:val="21"/>
              </w:rPr>
              <w:t>年</w:t>
            </w:r>
            <w:r>
              <w:rPr>
                <w:rFonts w:hint="eastAsia"/>
                <w:sz w:val="21"/>
                <w:szCs w:val="21"/>
                <w:lang w:val="en-US" w:eastAsia="zh-CN"/>
              </w:rPr>
              <w:t>3</w:t>
            </w:r>
            <w:r>
              <w:rPr>
                <w:rFonts w:hint="eastAsia"/>
                <w:sz w:val="21"/>
                <w:szCs w:val="21"/>
              </w:rPr>
              <w:t>月1日建立了质量、环境、职业健康安全管理体系。遵循 PDCA 方法，识别了标准中所需要的四大过程，确定了过程的相互顺序和作用：管理职责确定－资源提供－产品实现－测量和改进。无不适用条款。</w:t>
            </w:r>
          </w:p>
          <w:p>
            <w:pPr>
              <w:rPr>
                <w:rFonts w:hint="eastAsia"/>
                <w:sz w:val="21"/>
                <w:szCs w:val="21"/>
              </w:rPr>
            </w:pPr>
            <w:r>
              <w:rPr>
                <w:rFonts w:hint="eastAsia"/>
                <w:sz w:val="21"/>
                <w:szCs w:val="21"/>
              </w:rPr>
              <w:t>2</w:t>
            </w:r>
            <w:r>
              <w:rPr>
                <w:rFonts w:hint="eastAsia"/>
                <w:sz w:val="21"/>
                <w:szCs w:val="21"/>
                <w:lang w:eastAsia="zh-CN"/>
              </w:rPr>
              <w:t>.</w:t>
            </w:r>
            <w:r>
              <w:rPr>
                <w:rFonts w:hint="eastAsia"/>
                <w:sz w:val="21"/>
                <w:szCs w:val="21"/>
              </w:rPr>
              <w:t>公司明确规定产品执行标准（国家、行业标准）和客户要求，并通过各生产工序控制，监视、测量、考核使其达到有效运行。</w:t>
            </w:r>
          </w:p>
          <w:p>
            <w:pPr>
              <w:rPr>
                <w:rFonts w:hint="eastAsia"/>
                <w:sz w:val="21"/>
                <w:szCs w:val="21"/>
              </w:rPr>
            </w:pPr>
            <w:r>
              <w:rPr>
                <w:rFonts w:hint="eastAsia"/>
                <w:sz w:val="21"/>
                <w:szCs w:val="21"/>
              </w:rPr>
              <w:t>3</w:t>
            </w:r>
            <w:r>
              <w:rPr>
                <w:rFonts w:hint="eastAsia"/>
                <w:sz w:val="21"/>
                <w:szCs w:val="21"/>
                <w:lang w:eastAsia="zh-CN"/>
              </w:rPr>
              <w:t>.</w:t>
            </w:r>
            <w:r>
              <w:rPr>
                <w:rFonts w:hint="eastAsia"/>
                <w:sz w:val="21"/>
                <w:szCs w:val="21"/>
              </w:rPr>
              <w:t>公司编制了管理手册、程序文件及作业管理性文件、记录表格等。通过管理手册、程序文件明确各部门职责、权限；资源管理，测量分析和改进、运行控制等过程。</w:t>
            </w:r>
          </w:p>
          <w:p>
            <w:pPr>
              <w:rPr>
                <w:rFonts w:hint="eastAsia"/>
                <w:sz w:val="21"/>
                <w:szCs w:val="21"/>
              </w:rPr>
            </w:pPr>
            <w:r>
              <w:rPr>
                <w:rFonts w:hint="eastAsia"/>
                <w:sz w:val="21"/>
                <w:szCs w:val="21"/>
              </w:rPr>
              <w:t>4</w:t>
            </w:r>
            <w:r>
              <w:rPr>
                <w:rFonts w:hint="eastAsia"/>
                <w:sz w:val="21"/>
                <w:szCs w:val="21"/>
                <w:lang w:eastAsia="zh-CN"/>
              </w:rPr>
              <w:t>.</w:t>
            </w:r>
            <w:r>
              <w:rPr>
                <w:rFonts w:hint="eastAsia"/>
                <w:sz w:val="21"/>
                <w:szCs w:val="21"/>
              </w:rPr>
              <w:t>通过对各主要工序的风险评估，识别，评价并制定相应措施进行风险控制（包括实施过程中所需要的变更）。</w:t>
            </w:r>
          </w:p>
          <w:p>
            <w:pPr>
              <w:rPr>
                <w:rFonts w:hint="eastAsia"/>
                <w:sz w:val="21"/>
                <w:szCs w:val="21"/>
              </w:rPr>
            </w:pPr>
            <w:r>
              <w:rPr>
                <w:rFonts w:hint="eastAsia"/>
                <w:sz w:val="21"/>
                <w:szCs w:val="21"/>
              </w:rPr>
              <w:t>5</w:t>
            </w:r>
            <w:r>
              <w:rPr>
                <w:rFonts w:hint="eastAsia"/>
                <w:sz w:val="21"/>
                <w:szCs w:val="21"/>
                <w:lang w:eastAsia="zh-CN"/>
              </w:rPr>
              <w:t>.</w:t>
            </w:r>
            <w:r>
              <w:rPr>
                <w:rFonts w:hint="eastAsia"/>
                <w:sz w:val="21"/>
                <w:szCs w:val="21"/>
              </w:rPr>
              <w:t>通过监视、测量和分析结果以及内审，管理评审等达到持续改进的目的。</w:t>
            </w:r>
          </w:p>
          <w:p>
            <w:pPr>
              <w:rPr>
                <w:rFonts w:hint="eastAsia" w:ascii="Times New Roman" w:hAnsi="Times New Roman" w:eastAsia="宋体" w:cs="Times New Roman"/>
                <w:b/>
                <w:kern w:val="2"/>
                <w:sz w:val="21"/>
                <w:lang w:val="en-US" w:eastAsia="zh-CN" w:bidi="ar-SA"/>
              </w:rPr>
            </w:pPr>
            <w:r>
              <w:rPr>
                <w:rFonts w:hint="eastAsia"/>
                <w:sz w:val="21"/>
                <w:szCs w:val="21"/>
              </w:rPr>
              <w:t>6</w:t>
            </w:r>
            <w:r>
              <w:rPr>
                <w:rFonts w:hint="eastAsia"/>
                <w:sz w:val="21"/>
                <w:szCs w:val="21"/>
                <w:lang w:eastAsia="zh-CN"/>
              </w:rPr>
              <w:t>.</w:t>
            </w:r>
            <w:r>
              <w:rPr>
                <w:rFonts w:hint="eastAsia"/>
                <w:sz w:val="21"/>
                <w:szCs w:val="21"/>
              </w:rPr>
              <w:t>经识别外包过程：</w:t>
            </w:r>
            <w:r>
              <w:rPr>
                <w:rFonts w:hint="eastAsia"/>
                <w:sz w:val="21"/>
                <w:szCs w:val="21"/>
                <w:lang w:val="en-US" w:eastAsia="zh-CN"/>
              </w:rPr>
              <w:t>设备租赁</w:t>
            </w:r>
            <w:r>
              <w:rPr>
                <w:rFonts w:hint="eastAsia"/>
                <w:sz w:val="21"/>
                <w:szCs w:val="21"/>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lang w:val="en-US" w:eastAsia="zh-CN"/>
              </w:rPr>
              <w:t>领导作用与</w:t>
            </w:r>
            <w:r>
              <w:rPr>
                <w:rFonts w:hint="eastAsia"/>
                <w:sz w:val="21"/>
                <w:szCs w:val="21"/>
              </w:rPr>
              <w:t>承诺</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5.1</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管理方针</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5.2</w:t>
            </w:r>
          </w:p>
        </w:tc>
        <w:tc>
          <w:tcPr>
            <w:tcW w:w="0" w:type="auto"/>
            <w:vAlign w:val="center"/>
          </w:tcPr>
          <w:p>
            <w:pPr>
              <w:rPr>
                <w:rFonts w:hint="eastAsia"/>
                <w:sz w:val="21"/>
                <w:szCs w:val="21"/>
              </w:rPr>
            </w:pPr>
            <w:r>
              <w:rPr>
                <w:rFonts w:hint="eastAsia"/>
                <w:sz w:val="21"/>
                <w:szCs w:val="21"/>
              </w:rPr>
              <w:t>1. 管理方针：质量第一，顾客至上, 遵信守约，追求卓越</w:t>
            </w:r>
            <w:r>
              <w:rPr>
                <w:rFonts w:hint="eastAsia"/>
                <w:sz w:val="21"/>
                <w:szCs w:val="21"/>
                <w:lang w:eastAsia="zh-CN"/>
              </w:rPr>
              <w:t>；</w:t>
            </w:r>
            <w:r>
              <w:rPr>
                <w:rFonts w:hint="eastAsia"/>
                <w:sz w:val="21"/>
                <w:szCs w:val="21"/>
              </w:rPr>
              <w:t>防止污染，保护环境，预防为主，共建家园</w:t>
            </w:r>
            <w:r>
              <w:rPr>
                <w:rFonts w:hint="eastAsia"/>
                <w:sz w:val="21"/>
                <w:szCs w:val="21"/>
                <w:lang w:eastAsia="zh-CN"/>
              </w:rPr>
              <w:t>；</w:t>
            </w:r>
            <w:r>
              <w:rPr>
                <w:rFonts w:hint="eastAsia"/>
                <w:sz w:val="21"/>
                <w:szCs w:val="21"/>
              </w:rPr>
              <w:t xml:space="preserve">文明施工，关爱生命，遵守法规，持续改进。 </w:t>
            </w:r>
          </w:p>
          <w:p>
            <w:pPr>
              <w:rPr>
                <w:rFonts w:hint="eastAsia"/>
                <w:sz w:val="21"/>
                <w:szCs w:val="21"/>
              </w:rPr>
            </w:pPr>
            <w:r>
              <w:rPr>
                <w:rFonts w:hint="eastAsia"/>
                <w:sz w:val="21"/>
                <w:szCs w:val="21"/>
              </w:rPr>
              <w:t>2. 管理方针与企业的经营宗旨相适应，协调；</w:t>
            </w:r>
          </w:p>
          <w:p>
            <w:pPr>
              <w:rPr>
                <w:rFonts w:hint="eastAsia" w:ascii="Times New Roman" w:hAnsi="Times New Roman" w:eastAsia="宋体" w:cs="Times New Roman"/>
                <w:b/>
                <w:kern w:val="2"/>
                <w:sz w:val="21"/>
                <w:lang w:val="en-US" w:eastAsia="zh-CN" w:bidi="ar-SA"/>
              </w:rPr>
            </w:pPr>
            <w:r>
              <w:rPr>
                <w:rFonts w:hint="eastAsia"/>
                <w:sz w:val="21"/>
                <w:szCs w:val="21"/>
              </w:rPr>
              <w:t>3. 通过会议传达，沟通，让全体员工理解执行。并定期进行评审（一般一年一次）。</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组织的</w:t>
            </w:r>
            <w:r>
              <w:rPr>
                <w:rFonts w:hint="eastAsia"/>
                <w:sz w:val="21"/>
                <w:szCs w:val="21"/>
                <w:lang w:val="en-US" w:eastAsia="zh-CN"/>
              </w:rPr>
              <w:t>角色</w:t>
            </w:r>
            <w:r>
              <w:rPr>
                <w:rFonts w:hint="eastAsia"/>
                <w:sz w:val="21"/>
                <w:szCs w:val="21"/>
              </w:rPr>
              <w:t>、职责权限</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5.3</w:t>
            </w:r>
          </w:p>
        </w:tc>
        <w:tc>
          <w:tcPr>
            <w:tcW w:w="0" w:type="auto"/>
            <w:vAlign w:val="center"/>
          </w:tcPr>
          <w:p>
            <w:pPr>
              <w:rPr>
                <w:rFonts w:hint="eastAsia"/>
                <w:sz w:val="21"/>
                <w:szCs w:val="21"/>
              </w:rPr>
            </w:pPr>
            <w:r>
              <w:rPr>
                <w:rFonts w:hint="eastAsia"/>
                <w:sz w:val="21"/>
                <w:szCs w:val="21"/>
              </w:rPr>
              <w:t>公司管理体系覆盖的部门包括：管理层、办公室、</w:t>
            </w:r>
            <w:r>
              <w:rPr>
                <w:rFonts w:hint="eastAsia"/>
                <w:sz w:val="21"/>
                <w:szCs w:val="21"/>
                <w:lang w:eastAsia="zh-CN"/>
              </w:rPr>
              <w:t>技术部</w:t>
            </w:r>
            <w:r>
              <w:rPr>
                <w:rFonts w:hint="eastAsia"/>
                <w:sz w:val="21"/>
                <w:szCs w:val="21"/>
              </w:rPr>
              <w:t>、</w:t>
            </w:r>
            <w:r>
              <w:rPr>
                <w:rFonts w:hint="eastAsia"/>
                <w:sz w:val="21"/>
                <w:szCs w:val="21"/>
                <w:lang w:eastAsia="zh-CN"/>
              </w:rPr>
              <w:t>业务部</w:t>
            </w:r>
            <w:r>
              <w:rPr>
                <w:rFonts w:hint="eastAsia"/>
                <w:sz w:val="21"/>
                <w:szCs w:val="21"/>
              </w:rPr>
              <w:t>，部门划分尚可。</w:t>
            </w:r>
          </w:p>
          <w:p>
            <w:pPr>
              <w:rPr>
                <w:rFonts w:hint="eastAsia"/>
                <w:sz w:val="21"/>
                <w:szCs w:val="21"/>
              </w:rPr>
            </w:pPr>
            <w:r>
              <w:rPr>
                <w:rFonts w:hint="eastAsia"/>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销售服务管理制度等，基本明确了各级人员的环境管理职责等。确认公司目前人力资源、基础设施、技术人员、财力、信息资源均能保证。</w:t>
            </w:r>
          </w:p>
          <w:p>
            <w:pPr>
              <w:rPr>
                <w:rFonts w:hint="eastAsia" w:ascii="Times New Roman" w:hAnsi="Times New Roman" w:eastAsia="宋体" w:cs="Times New Roman"/>
                <w:b/>
                <w:kern w:val="2"/>
                <w:sz w:val="21"/>
                <w:lang w:val="en-US" w:eastAsia="zh-CN" w:bidi="ar-SA"/>
              </w:rPr>
            </w:pPr>
            <w:r>
              <w:rPr>
                <w:rFonts w:hint="eastAsia"/>
                <w:sz w:val="21"/>
                <w:szCs w:val="21"/>
              </w:rPr>
              <w:t>详见各部门相关条款审核记录。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应对风险和机</w:t>
            </w:r>
            <w:r>
              <w:rPr>
                <w:rFonts w:hint="eastAsia"/>
                <w:sz w:val="21"/>
                <w:szCs w:val="21"/>
                <w:lang w:val="en-US" w:eastAsia="zh-CN"/>
              </w:rPr>
              <w:t>遇</w:t>
            </w:r>
            <w:r>
              <w:rPr>
                <w:rFonts w:hint="eastAsia"/>
                <w:sz w:val="21"/>
                <w:szCs w:val="21"/>
              </w:rPr>
              <w:t>的</w:t>
            </w:r>
            <w:r>
              <w:rPr>
                <w:rFonts w:hint="eastAsia"/>
                <w:sz w:val="21"/>
                <w:szCs w:val="21"/>
                <w:lang w:val="en-US" w:eastAsia="zh-CN"/>
              </w:rPr>
              <w:t>措施</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6.1.1</w:t>
            </w:r>
          </w:p>
        </w:tc>
        <w:tc>
          <w:tcPr>
            <w:tcW w:w="0" w:type="auto"/>
            <w:vAlign w:val="center"/>
          </w:tcPr>
          <w:p>
            <w:pPr>
              <w:rPr>
                <w:sz w:val="21"/>
                <w:szCs w:val="21"/>
              </w:rPr>
            </w:pPr>
            <w:r>
              <w:rPr>
                <w:rFonts w:hint="eastAsia"/>
                <w:sz w:val="21"/>
                <w:szCs w:val="21"/>
              </w:rPr>
              <w:t>编制了《风险和机遇控制程序》。</w:t>
            </w:r>
          </w:p>
          <w:p>
            <w:pPr>
              <w:rPr>
                <w:rFonts w:hint="eastAsia"/>
                <w:sz w:val="21"/>
                <w:szCs w:val="21"/>
              </w:rPr>
            </w:pPr>
            <w:r>
              <w:rPr>
                <w:rFonts w:hint="eastAsia"/>
                <w:sz w:val="21"/>
                <w:szCs w:val="21"/>
              </w:rPr>
              <w:t>查见《风险与机遇控制计划》，确定了组织需应对的风险和机遇</w:t>
            </w:r>
            <w:r>
              <w:rPr>
                <w:rFonts w:hint="eastAsia"/>
                <w:sz w:val="21"/>
                <w:szCs w:val="21"/>
                <w:lang w:eastAsia="zh-CN"/>
              </w:rPr>
              <w:t>，</w:t>
            </w:r>
            <w:r>
              <w:rPr>
                <w:rFonts w:hint="eastAsia"/>
                <w:sz w:val="21"/>
                <w:szCs w:val="21"/>
                <w:lang w:val="en-US" w:eastAsia="zh-CN"/>
              </w:rPr>
              <w:t>并制定了措施</w:t>
            </w:r>
            <w:r>
              <w:rPr>
                <w:rFonts w:hint="eastAsia"/>
                <w:sz w:val="21"/>
                <w:szCs w:val="21"/>
              </w:rPr>
              <w:t>。如：适用环境</w:t>
            </w:r>
            <w:r>
              <w:rPr>
                <w:rFonts w:hint="eastAsia"/>
                <w:sz w:val="21"/>
                <w:szCs w:val="21"/>
                <w:lang w:val="en-US" w:eastAsia="zh-CN"/>
              </w:rPr>
              <w:t>安全</w:t>
            </w:r>
            <w:r>
              <w:rPr>
                <w:rFonts w:hint="eastAsia"/>
                <w:sz w:val="21"/>
                <w:szCs w:val="21"/>
              </w:rPr>
              <w:t>法律法规的识别、收集及宣传不够，相对应公司内部活动及环境因素不够明确，部分员工守法意识淡薄</w:t>
            </w:r>
            <w:r>
              <w:rPr>
                <w:rFonts w:hint="eastAsia"/>
                <w:sz w:val="21"/>
                <w:szCs w:val="21"/>
                <w:lang w:eastAsia="zh-CN"/>
              </w:rPr>
              <w:t>；</w:t>
            </w:r>
            <w:r>
              <w:rPr>
                <w:rFonts w:hint="eastAsia"/>
                <w:sz w:val="21"/>
                <w:szCs w:val="21"/>
                <w:lang w:val="en-US" w:eastAsia="zh-CN"/>
              </w:rPr>
              <w:t>措施：加强识别、收集，定期更新，重要条款予以培训或纳入制度中</w:t>
            </w:r>
            <w:r>
              <w:rPr>
                <w:rFonts w:hint="eastAsia"/>
                <w:sz w:val="21"/>
                <w:szCs w:val="21"/>
              </w:rPr>
              <w:t>。组织在确定这些风险和机遇时，考虑了员工岗位技能、生产能力、市场需求等内外部因素及</w:t>
            </w:r>
            <w:r>
              <w:rPr>
                <w:rFonts w:hint="eastAsia"/>
                <w:sz w:val="21"/>
                <w:szCs w:val="21"/>
                <w:lang w:val="en-US" w:eastAsia="zh-CN"/>
              </w:rPr>
              <w:t>相关方</w:t>
            </w:r>
            <w:r>
              <w:rPr>
                <w:rFonts w:hint="eastAsia"/>
                <w:sz w:val="21"/>
                <w:szCs w:val="21"/>
              </w:rPr>
              <w:t>要求。</w:t>
            </w:r>
          </w:p>
          <w:p>
            <w:pPr>
              <w:rPr>
                <w:rFonts w:hint="default" w:eastAsia="宋体"/>
                <w:sz w:val="21"/>
                <w:szCs w:val="21"/>
                <w:lang w:val="en-US" w:eastAsia="zh-CN"/>
              </w:rPr>
            </w:pPr>
            <w:r>
              <w:rPr>
                <w:rFonts w:hint="eastAsia"/>
                <w:sz w:val="21"/>
                <w:szCs w:val="21"/>
              </w:rPr>
              <w:t>评审情况均为符合发展要求.评审人：</w:t>
            </w:r>
            <w:r>
              <w:rPr>
                <w:rFonts w:hint="eastAsia"/>
                <w:sz w:val="21"/>
                <w:szCs w:val="21"/>
                <w:lang w:val="en-US" w:eastAsia="zh-CN"/>
              </w:rPr>
              <w:t>闫立霞2021.3.16</w:t>
            </w:r>
          </w:p>
          <w:p>
            <w:pPr>
              <w:rPr>
                <w:rFonts w:hint="eastAsia" w:ascii="Times New Roman" w:hAnsi="Times New Roman" w:eastAsia="宋体" w:cs="Times New Roman"/>
                <w:b/>
                <w:kern w:val="2"/>
                <w:sz w:val="21"/>
                <w:lang w:val="en-US" w:eastAsia="zh-CN" w:bidi="ar-SA"/>
              </w:rPr>
            </w:pPr>
            <w:r>
              <w:rPr>
                <w:rFonts w:hint="eastAsia"/>
                <w:sz w:val="21"/>
                <w:szCs w:val="21"/>
              </w:rPr>
              <w:t>措施正在实施中。</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策划措施</w:t>
            </w:r>
          </w:p>
        </w:tc>
        <w:tc>
          <w:tcPr>
            <w:tcW w:w="0" w:type="auto"/>
            <w:vAlign w:val="center"/>
          </w:tcPr>
          <w:p>
            <w:pPr>
              <w:rPr>
                <w:rFonts w:hint="eastAsia"/>
                <w:sz w:val="21"/>
                <w:szCs w:val="21"/>
                <w:lang w:val="en-US" w:eastAsia="zh-CN"/>
              </w:rPr>
            </w:pPr>
            <w:r>
              <w:rPr>
                <w:rFonts w:hint="eastAsia"/>
                <w:sz w:val="21"/>
                <w:szCs w:val="21"/>
                <w:lang w:val="en-US" w:eastAsia="zh-CN"/>
              </w:rPr>
              <w:t>ES</w:t>
            </w:r>
          </w:p>
          <w:p>
            <w:pPr>
              <w:rPr>
                <w:rFonts w:hint="eastAsia" w:ascii="Times New Roman" w:hAnsi="Times New Roman" w:eastAsia="宋体" w:cs="Times New Roman"/>
                <w:b/>
                <w:kern w:val="2"/>
                <w:sz w:val="21"/>
                <w:lang w:val="en-US" w:eastAsia="zh-CN" w:bidi="ar-SA"/>
              </w:rPr>
            </w:pPr>
            <w:r>
              <w:rPr>
                <w:rFonts w:hint="eastAsia"/>
                <w:sz w:val="21"/>
                <w:szCs w:val="21"/>
              </w:rPr>
              <w:t>6.1.4</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组织管理层策划关于开展环境</w:t>
            </w:r>
            <w:r>
              <w:rPr>
                <w:rFonts w:hint="eastAsia"/>
                <w:sz w:val="21"/>
                <w:szCs w:val="21"/>
                <w:lang w:val="en-US" w:eastAsia="zh-CN"/>
              </w:rPr>
              <w:t>职业健康安全</w:t>
            </w:r>
            <w:r>
              <w:rPr>
                <w:rFonts w:hint="eastAsia"/>
                <w:sz w:val="21"/>
                <w:szCs w:val="21"/>
              </w:rPr>
              <w:t>管理体系中所采取措施，以便管理环境目标、</w:t>
            </w:r>
            <w:r>
              <w:rPr>
                <w:rFonts w:hint="eastAsia"/>
                <w:sz w:val="21"/>
                <w:szCs w:val="21"/>
                <w:lang w:val="en-US" w:eastAsia="zh-CN"/>
              </w:rPr>
              <w:t>安全目标、</w:t>
            </w:r>
            <w:r>
              <w:rPr>
                <w:rFonts w:hint="eastAsia"/>
                <w:sz w:val="21"/>
                <w:szCs w:val="21"/>
              </w:rPr>
              <w:t>环境因素、</w:t>
            </w:r>
            <w:r>
              <w:rPr>
                <w:rFonts w:hint="eastAsia"/>
                <w:sz w:val="21"/>
                <w:szCs w:val="21"/>
                <w:lang w:val="en-US" w:eastAsia="zh-CN"/>
              </w:rPr>
              <w:t>危险源、</w:t>
            </w:r>
            <w:r>
              <w:rPr>
                <w:rFonts w:hint="eastAsia"/>
                <w:sz w:val="21"/>
                <w:szCs w:val="21"/>
              </w:rPr>
              <w:t>合规性义务、</w:t>
            </w:r>
            <w:r>
              <w:rPr>
                <w:rFonts w:hint="eastAsia"/>
                <w:sz w:val="21"/>
                <w:szCs w:val="21"/>
                <w:lang w:val="en-US" w:eastAsia="zh-CN"/>
              </w:rPr>
              <w:t>法律法规要求、</w:t>
            </w:r>
            <w:r>
              <w:rPr>
                <w:rFonts w:hint="eastAsia"/>
                <w:sz w:val="21"/>
                <w:szCs w:val="21"/>
              </w:rPr>
              <w:t>组织识别的风险等等。通过合规性评价、目标考核、运行方案、管理评审、内外部沟通等方式以保证管理体系达到预期结果。具体见各部门审核记录。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目标</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6.2</w:t>
            </w:r>
          </w:p>
        </w:tc>
        <w:tc>
          <w:tcPr>
            <w:tcW w:w="0" w:type="auto"/>
            <w:vAlign w:val="center"/>
          </w:tcPr>
          <w:p>
            <w:pPr>
              <w:rPr>
                <w:rFonts w:hint="eastAsia" w:eastAsia="宋体"/>
                <w:sz w:val="21"/>
                <w:szCs w:val="21"/>
                <w:lang w:eastAsia="zh-CN"/>
              </w:rPr>
            </w:pPr>
            <w:r>
              <w:rPr>
                <w:rFonts w:hint="eastAsia"/>
                <w:sz w:val="21"/>
                <w:szCs w:val="21"/>
              </w:rPr>
              <w:t>公司</w:t>
            </w:r>
            <w:r>
              <w:rPr>
                <w:rFonts w:hint="default" w:ascii="Times New Roman" w:hAnsi="Times New Roman" w:cs="Times New Roman"/>
                <w:sz w:val="21"/>
                <w:szCs w:val="21"/>
                <w:lang w:val="en-US" w:eastAsia="zh-CN"/>
              </w:rPr>
              <w:t>环境</w:t>
            </w:r>
            <w:r>
              <w:rPr>
                <w:rFonts w:hint="eastAsia" w:ascii="Times New Roman" w:hAnsi="Times New Roman" w:cs="Times New Roman"/>
                <w:sz w:val="21"/>
                <w:szCs w:val="21"/>
                <w:lang w:val="en-US" w:eastAsia="zh-CN"/>
              </w:rPr>
              <w:t>安全</w:t>
            </w:r>
            <w:r>
              <w:rPr>
                <w:rFonts w:hint="default" w:ascii="Times New Roman" w:hAnsi="Times New Roman" w:cs="Times New Roman"/>
                <w:sz w:val="21"/>
                <w:szCs w:val="21"/>
              </w:rPr>
              <w:t>目标：</w:t>
            </w:r>
            <w:r>
              <w:rPr>
                <w:rFonts w:hint="eastAsia" w:ascii="Times New Roman" w:hAnsi="Times New Roman" w:cs="Times New Roman"/>
                <w:sz w:val="21"/>
                <w:szCs w:val="21"/>
                <w:lang w:val="en-US" w:eastAsia="zh-CN"/>
              </w:rPr>
              <w:t>固废分类处置率100%；火灾、触电、环境、安全事故为0；职业病发生为0；轻伤事故少于3起/年</w:t>
            </w:r>
            <w:r>
              <w:rPr>
                <w:rFonts w:hint="eastAsia"/>
                <w:sz w:val="21"/>
                <w:szCs w:val="21"/>
                <w:lang w:eastAsia="zh-CN"/>
              </w:rPr>
              <w:t>。</w:t>
            </w:r>
          </w:p>
          <w:p>
            <w:pPr>
              <w:rPr>
                <w:rFonts w:hint="eastAsia" w:ascii="Times New Roman" w:hAnsi="Times New Roman" w:eastAsia="宋体" w:cs="Times New Roman"/>
                <w:b/>
                <w:kern w:val="2"/>
                <w:sz w:val="21"/>
                <w:lang w:val="en-US" w:eastAsia="zh-CN" w:bidi="ar-SA"/>
              </w:rPr>
            </w:pPr>
            <w:r>
              <w:rPr>
                <w:rFonts w:hint="eastAsia"/>
                <w:sz w:val="21"/>
                <w:szCs w:val="21"/>
              </w:rPr>
              <w:t>对目标进行了分解，建立了各部门的分目标，</w:t>
            </w:r>
            <w:r>
              <w:rPr>
                <w:rFonts w:hint="eastAsia"/>
                <w:sz w:val="21"/>
                <w:szCs w:val="21"/>
                <w:lang w:val="en-US" w:eastAsia="zh-CN"/>
              </w:rPr>
              <w:t>编制了方案，</w:t>
            </w:r>
            <w:r>
              <w:rPr>
                <w:rFonts w:hint="eastAsia"/>
                <w:sz w:val="21"/>
                <w:szCs w:val="21"/>
              </w:rPr>
              <w:t>每季度末对目标进行考核，查看“201</w:t>
            </w:r>
            <w:r>
              <w:rPr>
                <w:rFonts w:hint="eastAsia"/>
                <w:sz w:val="21"/>
                <w:szCs w:val="21"/>
                <w:lang w:val="en-US" w:eastAsia="zh-CN"/>
              </w:rPr>
              <w:t>9</w:t>
            </w:r>
            <w:r>
              <w:rPr>
                <w:rFonts w:hint="eastAsia"/>
                <w:sz w:val="21"/>
                <w:szCs w:val="21"/>
              </w:rPr>
              <w:t>年</w:t>
            </w:r>
            <w:r>
              <w:rPr>
                <w:rFonts w:hint="eastAsia"/>
                <w:sz w:val="21"/>
                <w:szCs w:val="21"/>
                <w:lang w:eastAsia="zh-CN"/>
              </w:rPr>
              <w:t>、</w:t>
            </w:r>
            <w:r>
              <w:rPr>
                <w:rFonts w:hint="eastAsia"/>
                <w:sz w:val="21"/>
                <w:szCs w:val="21"/>
                <w:lang w:val="en-US" w:eastAsia="zh-CN"/>
              </w:rPr>
              <w:t>2020年</w:t>
            </w:r>
            <w:r>
              <w:rPr>
                <w:rFonts w:hint="eastAsia"/>
                <w:sz w:val="21"/>
                <w:szCs w:val="21"/>
              </w:rPr>
              <w:t>目标完成情况统计表”，目标已基本实现。（见各部门考核结果）。</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资源提供</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7.1</w:t>
            </w:r>
          </w:p>
        </w:tc>
        <w:tc>
          <w:tcPr>
            <w:tcW w:w="0" w:type="auto"/>
            <w:vAlign w:val="center"/>
          </w:tcPr>
          <w:p>
            <w:pPr>
              <w:rPr>
                <w:rFonts w:hint="eastAsia"/>
                <w:sz w:val="21"/>
                <w:szCs w:val="21"/>
                <w:lang w:eastAsia="zh-CN"/>
              </w:rPr>
            </w:pPr>
            <w:r>
              <w:rPr>
                <w:rFonts w:hint="eastAsia"/>
                <w:sz w:val="21"/>
                <w:szCs w:val="21"/>
              </w:rPr>
              <w:t>公司为了实施管理体系并持续改进其有效性，提供</w:t>
            </w:r>
            <w:r>
              <w:rPr>
                <w:rFonts w:hint="eastAsia"/>
                <w:sz w:val="21"/>
                <w:szCs w:val="21"/>
                <w:lang w:val="en-US" w:eastAsia="zh-CN"/>
              </w:rPr>
              <w:t>如下</w:t>
            </w:r>
            <w:r>
              <w:rPr>
                <w:rFonts w:hint="eastAsia"/>
                <w:sz w:val="21"/>
                <w:szCs w:val="21"/>
              </w:rPr>
              <w:t>资源</w:t>
            </w:r>
            <w:r>
              <w:rPr>
                <w:rFonts w:hint="eastAsia"/>
                <w:sz w:val="21"/>
                <w:szCs w:val="21"/>
                <w:lang w:eastAsia="zh-CN"/>
              </w:rPr>
              <w:t>：</w:t>
            </w:r>
          </w:p>
          <w:p>
            <w:pPr>
              <w:rPr>
                <w:rFonts w:hint="eastAsia"/>
                <w:sz w:val="21"/>
                <w:szCs w:val="21"/>
              </w:rPr>
            </w:pPr>
            <w:r>
              <w:rPr>
                <w:rFonts w:hint="eastAsia"/>
                <w:sz w:val="21"/>
                <w:szCs w:val="21"/>
              </w:rPr>
              <w:t>a. 人力资源：职工队伍相对稳定，均在企业工作5年以上，实践经验丰富；</w:t>
            </w:r>
          </w:p>
          <w:p>
            <w:pPr>
              <w:rPr>
                <w:rFonts w:hint="eastAsia"/>
                <w:sz w:val="21"/>
                <w:szCs w:val="21"/>
              </w:rPr>
            </w:pPr>
            <w:r>
              <w:rPr>
                <w:rFonts w:hint="eastAsia"/>
                <w:sz w:val="21"/>
                <w:szCs w:val="21"/>
              </w:rPr>
              <w:t>b. 基础设施：</w:t>
            </w:r>
            <w:r>
              <w:rPr>
                <w:rFonts w:hint="eastAsia"/>
                <w:sz w:val="21"/>
                <w:szCs w:val="21"/>
                <w:lang w:val="en-US" w:eastAsia="zh-CN"/>
              </w:rPr>
              <w:t>办公室/</w:t>
            </w:r>
            <w:r>
              <w:rPr>
                <w:rFonts w:hint="eastAsia"/>
                <w:sz w:val="21"/>
                <w:szCs w:val="21"/>
              </w:rPr>
              <w:t>库房等基础设施，主要设备</w:t>
            </w:r>
            <w:r>
              <w:rPr>
                <w:rFonts w:hint="eastAsia"/>
                <w:sz w:val="21"/>
                <w:szCs w:val="21"/>
                <w:lang w:eastAsia="zh-CN"/>
              </w:rPr>
              <w:t>：穿管器、电锤、手枪钻、冲击钻、偏口钳、扳手、老虎钳、网线钳、工具箱、熔接机、手持式网络分析仪、光纤识别仪、光功率、梯子</w:t>
            </w:r>
            <w:r>
              <w:rPr>
                <w:rFonts w:hint="eastAsia"/>
                <w:sz w:val="21"/>
                <w:szCs w:val="21"/>
              </w:rPr>
              <w:t>等，配备办公桌、电话、沙发、计算机等办公设备；</w:t>
            </w:r>
          </w:p>
          <w:p>
            <w:pPr>
              <w:rPr>
                <w:rFonts w:hint="eastAsia"/>
                <w:sz w:val="21"/>
                <w:szCs w:val="21"/>
              </w:rPr>
            </w:pPr>
            <w:r>
              <w:rPr>
                <w:rFonts w:hint="eastAsia"/>
                <w:sz w:val="21"/>
                <w:szCs w:val="21"/>
              </w:rPr>
              <w:t>c. 工作环境：办公区域面积</w:t>
            </w:r>
            <w:r>
              <w:rPr>
                <w:rFonts w:hint="eastAsia"/>
                <w:sz w:val="21"/>
                <w:szCs w:val="21"/>
                <w:lang w:val="en-US" w:eastAsia="zh-CN"/>
              </w:rPr>
              <w:t>4</w:t>
            </w:r>
            <w:r>
              <w:rPr>
                <w:rFonts w:hint="eastAsia"/>
                <w:sz w:val="21"/>
                <w:szCs w:val="21"/>
              </w:rPr>
              <w:t>00</w:t>
            </w:r>
            <w:r>
              <w:rPr>
                <w:rFonts w:hint="eastAsia"/>
                <w:sz w:val="21"/>
                <w:szCs w:val="21"/>
                <w:lang w:eastAsia="zh-CN"/>
              </w:rPr>
              <w:t>平米、</w:t>
            </w:r>
            <w:r>
              <w:rPr>
                <w:rFonts w:hint="eastAsia"/>
                <w:sz w:val="21"/>
                <w:szCs w:val="21"/>
                <w:lang w:val="en-US" w:eastAsia="zh-CN"/>
              </w:rPr>
              <w:t>库房</w:t>
            </w:r>
            <w:r>
              <w:rPr>
                <w:rFonts w:hint="eastAsia"/>
                <w:sz w:val="21"/>
                <w:szCs w:val="21"/>
                <w:lang w:eastAsia="zh-CN"/>
              </w:rPr>
              <w:t>100平米</w:t>
            </w:r>
            <w:r>
              <w:rPr>
                <w:rFonts w:hint="default" w:ascii="Times New Roman" w:hAnsi="Times New Roman" w:cs="Times New Roman"/>
                <w:sz w:val="21"/>
                <w:szCs w:val="21"/>
              </w:rPr>
              <w:t>，布局合理，场所卫生干净整洁，工作环境良好</w:t>
            </w:r>
          </w:p>
          <w:p>
            <w:pPr>
              <w:rPr>
                <w:rFonts w:hint="eastAsia"/>
                <w:sz w:val="21"/>
                <w:szCs w:val="21"/>
              </w:rPr>
            </w:pPr>
            <w:r>
              <w:rPr>
                <w:rFonts w:hint="eastAsia"/>
                <w:sz w:val="21"/>
                <w:szCs w:val="21"/>
              </w:rPr>
              <w:t>d. 资金支持：注册资金</w:t>
            </w:r>
            <w:r>
              <w:rPr>
                <w:rFonts w:hint="eastAsia"/>
                <w:sz w:val="21"/>
                <w:szCs w:val="21"/>
                <w:lang w:val="en-US" w:eastAsia="zh-CN"/>
              </w:rPr>
              <w:t>30</w:t>
            </w:r>
            <w:r>
              <w:rPr>
                <w:rFonts w:hint="eastAsia"/>
                <w:sz w:val="21"/>
                <w:szCs w:val="21"/>
              </w:rPr>
              <w:t>00万元。</w:t>
            </w:r>
          </w:p>
          <w:p>
            <w:pPr>
              <w:rPr>
                <w:rFonts w:hint="eastAsia" w:ascii="Times New Roman" w:hAnsi="Times New Roman" w:eastAsia="宋体" w:cs="Times New Roman"/>
                <w:b/>
                <w:kern w:val="2"/>
                <w:sz w:val="21"/>
                <w:lang w:val="en-US" w:eastAsia="zh-CN" w:bidi="ar-SA"/>
              </w:rPr>
            </w:pPr>
            <w:r>
              <w:rPr>
                <w:rFonts w:hint="eastAsia"/>
                <w:sz w:val="21"/>
                <w:szCs w:val="21"/>
              </w:rPr>
              <w:t>能够满足产品</w:t>
            </w:r>
            <w:r>
              <w:rPr>
                <w:rFonts w:hint="eastAsia"/>
                <w:sz w:val="21"/>
                <w:szCs w:val="21"/>
                <w:lang w:val="en-US" w:eastAsia="zh-CN"/>
              </w:rPr>
              <w:t>施工</w:t>
            </w:r>
            <w:r>
              <w:rPr>
                <w:rFonts w:hint="eastAsia"/>
                <w:sz w:val="21"/>
                <w:szCs w:val="21"/>
              </w:rPr>
              <w:t>服务需要。</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监视和测量总则</w:t>
            </w:r>
          </w:p>
        </w:tc>
        <w:tc>
          <w:tcPr>
            <w:tcW w:w="0" w:type="auto"/>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S</w:t>
            </w:r>
          </w:p>
          <w:p>
            <w:pPr>
              <w:rPr>
                <w:rFonts w:hint="eastAsia" w:ascii="Times New Roman" w:hAnsi="Times New Roman" w:eastAsia="宋体" w:cs="Times New Roman"/>
                <w:b/>
                <w:kern w:val="2"/>
                <w:sz w:val="21"/>
                <w:lang w:val="en-US" w:eastAsia="zh-CN" w:bidi="ar-SA"/>
              </w:rPr>
            </w:pPr>
            <w:r>
              <w:rPr>
                <w:rFonts w:hint="eastAsia"/>
                <w:sz w:val="21"/>
                <w:szCs w:val="21"/>
              </w:rPr>
              <w:t>9.1.1</w:t>
            </w:r>
          </w:p>
        </w:tc>
        <w:tc>
          <w:tcPr>
            <w:tcW w:w="0" w:type="auto"/>
            <w:vAlign w:val="center"/>
          </w:tcPr>
          <w:p>
            <w:pPr>
              <w:rPr>
                <w:rFonts w:hint="eastAsia"/>
                <w:sz w:val="21"/>
                <w:szCs w:val="21"/>
              </w:rPr>
            </w:pPr>
            <w:r>
              <w:rPr>
                <w:rFonts w:hint="eastAsia"/>
                <w:sz w:val="21"/>
                <w:szCs w:val="21"/>
              </w:rPr>
              <w:t>组织策划了对绩效的监视和测量，对绩效的分析和评价，对事项进行汇报的程序等。保留了必要的记录文件。</w:t>
            </w:r>
          </w:p>
          <w:p>
            <w:pPr>
              <w:rPr>
                <w:rFonts w:hint="eastAsia" w:ascii="Times New Roman" w:hAnsi="Times New Roman" w:eastAsia="宋体" w:cs="Times New Roman"/>
                <w:b/>
                <w:kern w:val="2"/>
                <w:sz w:val="21"/>
                <w:lang w:val="en-US" w:eastAsia="zh-CN" w:bidi="ar-SA"/>
              </w:rPr>
            </w:pPr>
            <w:r>
              <w:rPr>
                <w:rFonts w:hint="eastAsia"/>
                <w:sz w:val="21"/>
                <w:szCs w:val="21"/>
              </w:rPr>
              <w:t>公司通过管理评审和内部审核，以及定期的目标考核，对发现的问题采取纠正和必要的纠正措施，确保管理体系绩效和有效性。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管理评审</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S</w:t>
            </w:r>
            <w:r>
              <w:rPr>
                <w:rFonts w:hint="eastAsia"/>
                <w:sz w:val="21"/>
                <w:szCs w:val="21"/>
              </w:rPr>
              <w:t>9.3</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查管理评审的计划：管理评审的时间：20</w:t>
            </w:r>
            <w:r>
              <w:rPr>
                <w:rFonts w:hint="eastAsia" w:ascii="Times New Roman" w:hAnsi="Times New Roman" w:cs="Times New Roman"/>
                <w:sz w:val="21"/>
                <w:szCs w:val="21"/>
                <w:lang w:val="en-US" w:eastAsia="zh-CN"/>
              </w:rPr>
              <w:t>21</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月</w:t>
            </w: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rPr>
              <w:t>日</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主持人：总经理    参加人：领导层、各部门负责人 </w:t>
            </w:r>
          </w:p>
          <w:p>
            <w:pPr>
              <w:rPr>
                <w:rFonts w:hint="default" w:ascii="Times New Roman" w:hAnsi="Times New Roman" w:cs="Times New Roman"/>
                <w:sz w:val="21"/>
                <w:szCs w:val="21"/>
              </w:rPr>
            </w:pPr>
            <w:r>
              <w:rPr>
                <w:rFonts w:hint="default" w:ascii="Times New Roman" w:hAnsi="Times New Roman" w:cs="Times New Roman"/>
                <w:sz w:val="21"/>
                <w:szCs w:val="21"/>
              </w:rPr>
              <w:t>要求每个部门需提交的管理评审输入内容包含了标准条款的要求。时间安排符合程序文件的要求。</w:t>
            </w:r>
          </w:p>
          <w:p>
            <w:pPr>
              <w:rPr>
                <w:rFonts w:hint="default" w:ascii="Times New Roman" w:hAnsi="Times New Roman" w:cs="Times New Roman"/>
                <w:sz w:val="21"/>
                <w:szCs w:val="21"/>
                <w:lang w:val="en-US"/>
              </w:rPr>
            </w:pPr>
            <w:r>
              <w:rPr>
                <w:rFonts w:hint="default" w:ascii="Times New Roman" w:hAnsi="Times New Roman" w:cs="Times New Roman"/>
                <w:sz w:val="21"/>
                <w:szCs w:val="21"/>
              </w:rPr>
              <w:t>编制：</w:t>
            </w:r>
            <w:r>
              <w:rPr>
                <w:rFonts w:hint="eastAsia" w:ascii="Times New Roman" w:hAnsi="Times New Roman" w:cs="Times New Roman"/>
                <w:sz w:val="21"/>
                <w:szCs w:val="21"/>
                <w:lang w:val="en-US" w:eastAsia="zh-CN"/>
              </w:rPr>
              <w:t>闫利洁</w:t>
            </w:r>
            <w:r>
              <w:rPr>
                <w:rFonts w:hint="default" w:ascii="Times New Roman" w:hAnsi="Times New Roman" w:cs="Times New Roman"/>
                <w:sz w:val="21"/>
                <w:szCs w:val="21"/>
              </w:rPr>
              <w:t xml:space="preserve">      批准：</w:t>
            </w:r>
            <w:r>
              <w:rPr>
                <w:rFonts w:hint="eastAsia" w:ascii="Times New Roman" w:hAnsi="Times New Roman" w:cs="Times New Roman"/>
                <w:sz w:val="21"/>
                <w:szCs w:val="21"/>
                <w:lang w:eastAsia="zh-CN"/>
              </w:rPr>
              <w:t>闫立霞</w:t>
            </w:r>
            <w:r>
              <w:rPr>
                <w:rFonts w:hint="default" w:ascii="Times New Roman" w:hAnsi="Times New Roman" w:cs="Times New Roman"/>
                <w:sz w:val="21"/>
                <w:szCs w:val="21"/>
              </w:rPr>
              <w:t xml:space="preserve">  日期：20</w:t>
            </w:r>
            <w:r>
              <w:rPr>
                <w:rFonts w:hint="eastAsia" w:ascii="Times New Roman" w:hAnsi="Times New Roman" w:cs="Times New Roman"/>
                <w:sz w:val="21"/>
                <w:szCs w:val="21"/>
                <w:lang w:val="en-US" w:eastAsia="zh-CN"/>
              </w:rPr>
              <w:t>21</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6.20</w:t>
            </w:r>
          </w:p>
          <w:p>
            <w:pPr>
              <w:rPr>
                <w:rFonts w:hint="eastAsia"/>
                <w:sz w:val="21"/>
                <w:szCs w:val="21"/>
              </w:rPr>
            </w:pPr>
            <w:r>
              <w:rPr>
                <w:rFonts w:hint="default" w:ascii="Times New Roman" w:hAnsi="Times New Roman" w:cs="Times New Roman"/>
                <w:sz w:val="21"/>
                <w:szCs w:val="21"/>
              </w:rPr>
              <w:t>查看管理评审输入的资料，包括：</w:t>
            </w:r>
            <w:r>
              <w:rPr>
                <w:rFonts w:hint="eastAsia"/>
                <w:sz w:val="21"/>
                <w:szCs w:val="21"/>
              </w:rPr>
              <w:t>查看管理评审输入的资料：</w:t>
            </w:r>
          </w:p>
          <w:p>
            <w:pPr>
              <w:rPr>
                <w:rFonts w:hint="eastAsia"/>
                <w:sz w:val="21"/>
                <w:szCs w:val="21"/>
              </w:rPr>
            </w:pPr>
            <w:r>
              <w:rPr>
                <w:rFonts w:hint="eastAsia"/>
                <w:sz w:val="21"/>
                <w:szCs w:val="21"/>
              </w:rPr>
              <w:t>a.</w:t>
            </w:r>
            <w:r>
              <w:rPr>
                <w:rFonts w:hint="eastAsia"/>
                <w:sz w:val="21"/>
                <w:szCs w:val="21"/>
                <w:lang w:val="en-US" w:eastAsia="zh-CN"/>
              </w:rPr>
              <w:t>以往</w:t>
            </w:r>
            <w:r>
              <w:rPr>
                <w:rFonts w:hint="eastAsia"/>
                <w:sz w:val="21"/>
                <w:szCs w:val="21"/>
              </w:rPr>
              <w:t>审核结果</w:t>
            </w:r>
            <w:r>
              <w:rPr>
                <w:rFonts w:hint="eastAsia"/>
                <w:sz w:val="21"/>
                <w:szCs w:val="21"/>
                <w:lang w:eastAsia="zh-CN"/>
              </w:rPr>
              <w:t>、</w:t>
            </w:r>
            <w:r>
              <w:rPr>
                <w:rFonts w:hint="eastAsia"/>
                <w:sz w:val="21"/>
                <w:szCs w:val="21"/>
                <w:lang w:val="en-US" w:eastAsia="zh-CN"/>
              </w:rPr>
              <w:t>内审结果</w:t>
            </w:r>
            <w:r>
              <w:rPr>
                <w:rFonts w:hint="eastAsia"/>
                <w:sz w:val="21"/>
                <w:szCs w:val="21"/>
              </w:rPr>
              <w:t>以及管理体系合规性评价的结果；</w:t>
            </w:r>
          </w:p>
          <w:p>
            <w:pPr>
              <w:rPr>
                <w:rFonts w:hint="eastAsia"/>
                <w:sz w:val="21"/>
                <w:szCs w:val="21"/>
              </w:rPr>
            </w:pPr>
            <w:r>
              <w:rPr>
                <w:rFonts w:hint="eastAsia"/>
                <w:sz w:val="21"/>
                <w:szCs w:val="21"/>
              </w:rPr>
              <w:t>b.顾客投诉的处理，顾客的满意度测量结果及反馈的重要信息，以及来自外部其他相关方的信息。</w:t>
            </w:r>
          </w:p>
          <w:p>
            <w:pPr>
              <w:rPr>
                <w:rFonts w:hint="eastAsia"/>
                <w:sz w:val="21"/>
                <w:szCs w:val="21"/>
              </w:rPr>
            </w:pPr>
            <w:r>
              <w:rPr>
                <w:rFonts w:hint="eastAsia"/>
                <w:sz w:val="21"/>
                <w:szCs w:val="21"/>
              </w:rPr>
              <w:t>c.重大质量、环境、安全事故的处理，过程及产品质量趋势；</w:t>
            </w:r>
          </w:p>
          <w:p>
            <w:pPr>
              <w:rPr>
                <w:rFonts w:hint="eastAsia"/>
                <w:sz w:val="21"/>
                <w:szCs w:val="21"/>
              </w:rPr>
            </w:pPr>
            <w:r>
              <w:rPr>
                <w:rFonts w:hint="eastAsia"/>
                <w:sz w:val="21"/>
                <w:szCs w:val="21"/>
              </w:rPr>
              <w:t>d.管理体系运行状况，包括管理方针和目标以及实现程度。</w:t>
            </w:r>
          </w:p>
          <w:p>
            <w:pPr>
              <w:rPr>
                <w:rFonts w:hint="eastAsia"/>
                <w:sz w:val="21"/>
                <w:szCs w:val="21"/>
              </w:rPr>
            </w:pPr>
            <w:r>
              <w:rPr>
                <w:rFonts w:hint="eastAsia"/>
                <w:sz w:val="21"/>
                <w:szCs w:val="21"/>
              </w:rPr>
              <w:t>e.管理体系运行绩效。</w:t>
            </w:r>
          </w:p>
          <w:p>
            <w:pPr>
              <w:rPr>
                <w:rFonts w:hint="eastAsia"/>
                <w:sz w:val="21"/>
                <w:szCs w:val="21"/>
              </w:rPr>
            </w:pPr>
            <w:r>
              <w:rPr>
                <w:rFonts w:hint="eastAsia"/>
                <w:sz w:val="21"/>
                <w:szCs w:val="21"/>
              </w:rPr>
              <w:t>f.纠正预防和改进措施的实施情况。</w:t>
            </w:r>
          </w:p>
          <w:p>
            <w:pPr>
              <w:rPr>
                <w:rFonts w:hint="eastAsia"/>
                <w:sz w:val="21"/>
                <w:szCs w:val="21"/>
              </w:rPr>
            </w:pPr>
            <w:r>
              <w:rPr>
                <w:rFonts w:hint="eastAsia"/>
                <w:sz w:val="21"/>
                <w:szCs w:val="21"/>
              </w:rPr>
              <w:t>g.可能影响管理体系的变更（如公司的组织结构、产品结构、资源发生的重大改变和调整；相关的法律法规、标准及其他要求发生的变更。）</w:t>
            </w:r>
          </w:p>
          <w:p>
            <w:pPr>
              <w:rPr>
                <w:rFonts w:hint="eastAsia"/>
                <w:sz w:val="21"/>
                <w:szCs w:val="21"/>
              </w:rPr>
            </w:pPr>
            <w:r>
              <w:rPr>
                <w:rFonts w:hint="eastAsia"/>
                <w:sz w:val="21"/>
                <w:szCs w:val="21"/>
              </w:rPr>
              <w:t>h.员工的合理化改进建议。</w:t>
            </w:r>
          </w:p>
          <w:p>
            <w:pPr>
              <w:rPr>
                <w:rFonts w:hint="default" w:ascii="Times New Roman" w:hAnsi="Times New Roman" w:cs="Times New Roman"/>
                <w:sz w:val="21"/>
                <w:szCs w:val="21"/>
              </w:rPr>
            </w:pPr>
            <w:r>
              <w:rPr>
                <w:rFonts w:hint="default" w:ascii="Times New Roman" w:hAnsi="Times New Roman" w:cs="Times New Roman"/>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ascii="Times New Roman" w:hAnsi="Times New Roman" w:cs="Times New Roman"/>
                <w:sz w:val="21"/>
                <w:szCs w:val="21"/>
                <w:lang w:val="en-US"/>
              </w:rPr>
            </w:pPr>
            <w:r>
              <w:rPr>
                <w:rFonts w:hint="default" w:ascii="Times New Roman" w:hAnsi="Times New Roman" w:cs="Times New Roman"/>
                <w:sz w:val="21"/>
                <w:szCs w:val="21"/>
              </w:rPr>
              <w:t>查看管理评审报告，结论：</w:t>
            </w:r>
            <w:r>
              <w:rPr>
                <w:rFonts w:hint="eastAsia"/>
                <w:sz w:val="21"/>
                <w:szCs w:val="21"/>
              </w:rPr>
              <w:t>公司管理体系符合标准要求，具有较好的充分性、适宜性和有效性，能较好的适应实现管理方针和管理目标的需要</w:t>
            </w:r>
            <w:r>
              <w:rPr>
                <w:rFonts w:hint="default" w:ascii="Times New Roman" w:hAnsi="Times New Roman" w:cs="Times New Roman"/>
                <w:sz w:val="21"/>
                <w:szCs w:val="21"/>
              </w:rPr>
              <w:t>。编制：</w:t>
            </w:r>
            <w:r>
              <w:rPr>
                <w:rFonts w:hint="eastAsia" w:ascii="Times New Roman" w:hAnsi="Times New Roman" w:cs="Times New Roman"/>
                <w:sz w:val="21"/>
                <w:szCs w:val="21"/>
                <w:lang w:val="en-US" w:eastAsia="zh-CN"/>
              </w:rPr>
              <w:t>闫利洁</w:t>
            </w:r>
            <w:r>
              <w:rPr>
                <w:rFonts w:hint="default" w:ascii="Times New Roman" w:hAnsi="Times New Roman" w:cs="Times New Roman"/>
                <w:sz w:val="21"/>
                <w:szCs w:val="21"/>
              </w:rPr>
              <w:t>，批准：</w:t>
            </w:r>
            <w:r>
              <w:rPr>
                <w:rFonts w:hint="eastAsia" w:ascii="Times New Roman" w:hAnsi="Times New Roman" w:cs="Times New Roman"/>
                <w:sz w:val="21"/>
                <w:szCs w:val="21"/>
                <w:lang w:eastAsia="zh-CN"/>
              </w:rPr>
              <w:t>闫立霞</w:t>
            </w:r>
            <w:r>
              <w:rPr>
                <w:rFonts w:hint="default" w:ascii="Times New Roman" w:hAnsi="Times New Roman" w:cs="Times New Roman"/>
                <w:sz w:val="21"/>
                <w:szCs w:val="21"/>
              </w:rPr>
              <w:t xml:space="preserve"> 20</w:t>
            </w:r>
            <w:r>
              <w:rPr>
                <w:rFonts w:hint="eastAsia" w:ascii="Times New Roman" w:hAnsi="Times New Roman" w:cs="Times New Roman"/>
                <w:sz w:val="21"/>
                <w:szCs w:val="21"/>
                <w:lang w:val="en-US" w:eastAsia="zh-CN"/>
              </w:rPr>
              <w:t>21.7.1</w:t>
            </w:r>
          </w:p>
          <w:p>
            <w:pPr>
              <w:rPr>
                <w:rFonts w:hint="eastAsia"/>
                <w:sz w:val="21"/>
                <w:szCs w:val="21"/>
              </w:rPr>
            </w:pPr>
            <w:r>
              <w:rPr>
                <w:rFonts w:hint="default" w:ascii="Times New Roman" w:hAnsi="Times New Roman" w:cs="Times New Roman"/>
                <w:sz w:val="21"/>
                <w:szCs w:val="21"/>
              </w:rPr>
              <w:t>持续改进：</w:t>
            </w:r>
            <w:r>
              <w:rPr>
                <w:rFonts w:hint="eastAsia"/>
                <w:sz w:val="21"/>
                <w:szCs w:val="21"/>
                <w:lang w:val="en-US" w:eastAsia="zh-CN"/>
              </w:rPr>
              <w:t>加强员工的安全教育培训</w:t>
            </w:r>
            <w:r>
              <w:rPr>
                <w:rFonts w:hint="eastAsia"/>
                <w:sz w:val="21"/>
                <w:szCs w:val="21"/>
              </w:rPr>
              <w:t>。</w:t>
            </w:r>
          </w:p>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预计完成日期：20</w:t>
            </w:r>
            <w:r>
              <w:rPr>
                <w:rFonts w:hint="eastAsia" w:ascii="Times New Roman" w:hAnsi="Times New Roman" w:cs="Times New Roman"/>
                <w:sz w:val="21"/>
                <w:szCs w:val="21"/>
                <w:lang w:val="en-US" w:eastAsia="zh-CN"/>
              </w:rPr>
              <w:t>21</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8</w:t>
            </w:r>
            <w:r>
              <w:rPr>
                <w:rFonts w:hint="default" w:ascii="Times New Roman" w:hAnsi="Times New Roman" w:cs="Times New Roman"/>
                <w:sz w:val="21"/>
                <w:szCs w:val="21"/>
              </w:rPr>
              <w:t>月。</w:t>
            </w:r>
            <w:r>
              <w:rPr>
                <w:rFonts w:hint="eastAsia" w:ascii="Times New Roman" w:hAnsi="Times New Roman" w:cs="Times New Roman"/>
                <w:sz w:val="21"/>
                <w:szCs w:val="21"/>
                <w:lang w:val="en-US" w:eastAsia="zh-CN"/>
              </w:rPr>
              <w:t>经查，已实施。</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总则</w:t>
            </w:r>
          </w:p>
        </w:tc>
        <w:tc>
          <w:tcPr>
            <w:tcW w:w="0" w:type="auto"/>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S</w:t>
            </w:r>
          </w:p>
          <w:p>
            <w:pPr>
              <w:rPr>
                <w:rFonts w:hint="eastAsia" w:ascii="Times New Roman" w:hAnsi="Times New Roman" w:eastAsia="宋体" w:cs="Times New Roman"/>
                <w:b/>
                <w:kern w:val="2"/>
                <w:sz w:val="21"/>
                <w:lang w:val="en-US" w:eastAsia="zh-CN" w:bidi="ar-SA"/>
              </w:rPr>
            </w:pPr>
            <w:r>
              <w:rPr>
                <w:rFonts w:hint="eastAsia"/>
                <w:sz w:val="21"/>
                <w:szCs w:val="21"/>
              </w:rPr>
              <w:t>10.1</w:t>
            </w:r>
          </w:p>
        </w:tc>
        <w:tc>
          <w:tcPr>
            <w:tcW w:w="0" w:type="auto"/>
            <w:vAlign w:val="center"/>
          </w:tcPr>
          <w:p>
            <w:pPr>
              <w:rPr>
                <w:rFonts w:hint="eastAsia"/>
                <w:sz w:val="21"/>
                <w:szCs w:val="21"/>
              </w:rPr>
            </w:pPr>
            <w:r>
              <w:rPr>
                <w:rFonts w:hint="eastAsia"/>
                <w:sz w:val="21"/>
                <w:szCs w:val="21"/>
              </w:rPr>
              <w:t>查公司在建立、实施管理体系中：</w:t>
            </w:r>
          </w:p>
          <w:p>
            <w:pPr>
              <w:rPr>
                <w:rFonts w:hint="eastAsia"/>
                <w:sz w:val="21"/>
                <w:szCs w:val="21"/>
              </w:rPr>
            </w:pPr>
            <w:r>
              <w:rPr>
                <w:rFonts w:hint="eastAsia"/>
                <w:sz w:val="21"/>
                <w:szCs w:val="21"/>
              </w:rPr>
              <w:t>a.制订各种控制程序文件；</w:t>
            </w:r>
          </w:p>
          <w:p>
            <w:pPr>
              <w:rPr>
                <w:rFonts w:hint="eastAsia"/>
                <w:sz w:val="21"/>
                <w:szCs w:val="21"/>
              </w:rPr>
            </w:pPr>
            <w:r>
              <w:rPr>
                <w:rFonts w:hint="eastAsia"/>
                <w:sz w:val="21"/>
                <w:szCs w:val="21"/>
              </w:rPr>
              <w:t>b.通过内审、管理评审评价管理体系的符合性；</w:t>
            </w:r>
          </w:p>
          <w:p>
            <w:pPr>
              <w:rPr>
                <w:rFonts w:hint="eastAsia" w:ascii="Times New Roman" w:hAnsi="Times New Roman" w:eastAsia="宋体" w:cs="Times New Roman"/>
                <w:kern w:val="2"/>
                <w:sz w:val="21"/>
                <w:szCs w:val="21"/>
                <w:lang w:val="en-US" w:eastAsia="zh-CN" w:bidi="ar-SA"/>
              </w:rPr>
            </w:pPr>
            <w:r>
              <w:rPr>
                <w:rFonts w:hint="eastAsia"/>
                <w:sz w:val="21"/>
                <w:szCs w:val="21"/>
              </w:rPr>
              <w:t>c.通过环境绩效的监视测量评价生产服务过程涉及环境管理的符合性；并通过日常数据分析，采取纠正、预防措施，达到持续改进目的。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持续改进</w:t>
            </w:r>
          </w:p>
        </w:tc>
        <w:tc>
          <w:tcPr>
            <w:tcW w:w="0" w:type="auto"/>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S</w:t>
            </w:r>
          </w:p>
          <w:p>
            <w:pPr>
              <w:rPr>
                <w:rFonts w:hint="eastAsia" w:ascii="Times New Roman" w:hAnsi="Times New Roman" w:eastAsia="宋体" w:cs="Times New Roman"/>
                <w:b/>
                <w:kern w:val="2"/>
                <w:sz w:val="21"/>
                <w:lang w:val="en-US" w:eastAsia="zh-CN" w:bidi="ar-SA"/>
              </w:rPr>
            </w:pPr>
            <w:r>
              <w:rPr>
                <w:rFonts w:hint="eastAsia"/>
                <w:sz w:val="21"/>
                <w:szCs w:val="21"/>
              </w:rPr>
              <w:t>10.3</w:t>
            </w:r>
          </w:p>
        </w:tc>
        <w:tc>
          <w:tcPr>
            <w:tcW w:w="0" w:type="auto"/>
            <w:vAlign w:val="center"/>
          </w:tcPr>
          <w:p>
            <w:pPr>
              <w:rPr>
                <w:rFonts w:hint="eastAsia"/>
                <w:sz w:val="21"/>
                <w:szCs w:val="21"/>
              </w:rPr>
            </w:pPr>
            <w:r>
              <w:rPr>
                <w:rFonts w:hint="eastAsia"/>
                <w:sz w:val="21"/>
                <w:szCs w:val="21"/>
              </w:rPr>
              <w:t>查持续改进：</w:t>
            </w:r>
          </w:p>
          <w:p>
            <w:pPr>
              <w:rPr>
                <w:rFonts w:hint="eastAsia"/>
                <w:sz w:val="21"/>
                <w:szCs w:val="21"/>
              </w:rPr>
            </w:pPr>
            <w:r>
              <w:rPr>
                <w:rFonts w:hint="eastAsia"/>
                <w:sz w:val="21"/>
                <w:szCs w:val="21"/>
              </w:rPr>
              <w:t>a. 通过管理体系运行，管理方针、目标的实施，内审、管理评审进行持续改进；</w:t>
            </w:r>
          </w:p>
          <w:p>
            <w:pPr>
              <w:rPr>
                <w:rFonts w:hint="eastAsia"/>
                <w:sz w:val="21"/>
                <w:szCs w:val="21"/>
              </w:rPr>
            </w:pPr>
            <w:r>
              <w:rPr>
                <w:rFonts w:hint="eastAsia"/>
                <w:sz w:val="21"/>
                <w:szCs w:val="21"/>
              </w:rPr>
              <w:t>b. 通过数据分析、纠正、预防措施实施达到持续改进；</w:t>
            </w:r>
          </w:p>
          <w:p>
            <w:pPr>
              <w:rPr>
                <w:rFonts w:hint="eastAsia"/>
                <w:sz w:val="21"/>
                <w:szCs w:val="21"/>
              </w:rPr>
            </w:pPr>
            <w:r>
              <w:rPr>
                <w:rFonts w:hint="eastAsia"/>
                <w:sz w:val="21"/>
                <w:szCs w:val="21"/>
              </w:rPr>
              <w:t>c. 通过</w:t>
            </w:r>
            <w:r>
              <w:rPr>
                <w:rFonts w:hint="eastAsia"/>
                <w:sz w:val="21"/>
                <w:szCs w:val="21"/>
                <w:lang w:val="en-US" w:eastAsia="zh-CN"/>
              </w:rPr>
              <w:t>定期监测</w:t>
            </w:r>
            <w:r>
              <w:rPr>
                <w:rFonts w:hint="eastAsia"/>
                <w:sz w:val="21"/>
                <w:szCs w:val="21"/>
              </w:rPr>
              <w:t>，改进、提高</w:t>
            </w:r>
            <w:r>
              <w:rPr>
                <w:rFonts w:hint="eastAsia"/>
                <w:sz w:val="21"/>
                <w:szCs w:val="21"/>
                <w:lang w:val="en-US" w:eastAsia="zh-CN"/>
              </w:rPr>
              <w:t>环保绩效</w:t>
            </w:r>
            <w:r>
              <w:rPr>
                <w:rFonts w:hint="eastAsia"/>
                <w:sz w:val="21"/>
                <w:szCs w:val="21"/>
              </w:rPr>
              <w:t>，满足</w:t>
            </w:r>
            <w:r>
              <w:rPr>
                <w:rFonts w:hint="eastAsia"/>
                <w:sz w:val="21"/>
                <w:szCs w:val="21"/>
                <w:lang w:val="en-US" w:eastAsia="zh-CN"/>
              </w:rPr>
              <w:t>社会</w:t>
            </w:r>
            <w:r>
              <w:rPr>
                <w:rFonts w:hint="eastAsia"/>
                <w:sz w:val="21"/>
                <w:szCs w:val="21"/>
              </w:rPr>
              <w:t>需求，达到持续改进的目的。</w:t>
            </w:r>
          </w:p>
          <w:p>
            <w:pPr>
              <w:rPr>
                <w:rFonts w:hint="eastAsia" w:ascii="Times New Roman" w:hAnsi="Times New Roman" w:eastAsia="宋体" w:cs="Times New Roman"/>
                <w:b/>
                <w:kern w:val="2"/>
                <w:sz w:val="21"/>
                <w:lang w:val="en-US" w:eastAsia="zh-CN" w:bidi="ar-SA"/>
              </w:rPr>
            </w:pPr>
            <w:r>
              <w:rPr>
                <w:rFonts w:hint="eastAsia"/>
                <w:sz w:val="21"/>
                <w:szCs w:val="21"/>
              </w:rPr>
              <w:t>管理评审提出改进措施：</w:t>
            </w:r>
            <w:r>
              <w:rPr>
                <w:rFonts w:hint="eastAsia"/>
                <w:sz w:val="21"/>
                <w:szCs w:val="21"/>
                <w:lang w:val="en-US" w:eastAsia="zh-CN"/>
              </w:rPr>
              <w:t>加强员工的安全教育培训</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已实施完成。</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政府监督；证书标志使用；上次不符合验证</w:t>
            </w:r>
          </w:p>
        </w:tc>
        <w:tc>
          <w:tcPr>
            <w:tcW w:w="0" w:type="auto"/>
            <w:vAlign w:val="center"/>
          </w:tcPr>
          <w:p>
            <w:pPr>
              <w:rPr>
                <w:rFonts w:hint="eastAsia" w:ascii="Times New Roman" w:hAnsi="Times New Roman" w:eastAsia="宋体" w:cs="Times New Roman"/>
                <w:kern w:val="2"/>
                <w:sz w:val="21"/>
                <w:szCs w:val="21"/>
                <w:lang w:val="en-US" w:eastAsia="zh-CN" w:bidi="ar-SA"/>
              </w:rPr>
            </w:pPr>
          </w:p>
        </w:tc>
        <w:tc>
          <w:tcPr>
            <w:tcW w:w="0" w:type="auto"/>
            <w:vAlign w:val="center"/>
          </w:tcPr>
          <w:p>
            <w:pPr>
              <w:rPr>
                <w:rFonts w:hint="eastAsia"/>
                <w:sz w:val="21"/>
                <w:szCs w:val="21"/>
              </w:rPr>
            </w:pPr>
            <w:r>
              <w:rPr>
                <w:rFonts w:hint="eastAsia"/>
                <w:sz w:val="21"/>
                <w:szCs w:val="21"/>
                <w:lang w:val="en-US" w:eastAsia="zh-CN"/>
              </w:rPr>
              <w:t>闫总</w:t>
            </w:r>
            <w:r>
              <w:rPr>
                <w:rFonts w:hint="eastAsia"/>
                <w:sz w:val="21"/>
                <w:szCs w:val="21"/>
              </w:rPr>
              <w:t>介绍，管理体系建立以来没有发生质量</w:t>
            </w:r>
            <w:r>
              <w:rPr>
                <w:rFonts w:hint="eastAsia"/>
                <w:sz w:val="21"/>
                <w:szCs w:val="21"/>
                <w:lang w:eastAsia="zh-CN"/>
              </w:rPr>
              <w:t>、</w:t>
            </w:r>
            <w:r>
              <w:rPr>
                <w:rFonts w:hint="eastAsia"/>
                <w:sz w:val="21"/>
                <w:szCs w:val="21"/>
                <w:lang w:val="en-US" w:eastAsia="zh-CN"/>
              </w:rPr>
              <w:t>环境、安全</w:t>
            </w:r>
            <w:r>
              <w:rPr>
                <w:rFonts w:hint="eastAsia"/>
                <w:sz w:val="21"/>
                <w:szCs w:val="21"/>
              </w:rPr>
              <w:t>事故及顾客</w:t>
            </w:r>
            <w:r>
              <w:rPr>
                <w:rFonts w:hint="eastAsia"/>
                <w:sz w:val="21"/>
                <w:szCs w:val="21"/>
                <w:lang w:eastAsia="zh-CN"/>
              </w:rPr>
              <w:t>、</w:t>
            </w:r>
            <w:r>
              <w:rPr>
                <w:rFonts w:hint="eastAsia"/>
                <w:sz w:val="21"/>
                <w:szCs w:val="21"/>
                <w:lang w:val="en-US" w:eastAsia="zh-CN"/>
              </w:rPr>
              <w:t>相关方</w:t>
            </w:r>
            <w:r>
              <w:rPr>
                <w:rFonts w:hint="eastAsia"/>
                <w:sz w:val="21"/>
                <w:szCs w:val="21"/>
              </w:rPr>
              <w:t>投诉事件。</w:t>
            </w:r>
          </w:p>
          <w:p>
            <w:pPr>
              <w:rPr>
                <w:rFonts w:hint="eastAsia"/>
                <w:sz w:val="21"/>
                <w:szCs w:val="21"/>
                <w:lang w:val="en-US" w:eastAsia="zh-CN"/>
              </w:rPr>
            </w:pPr>
            <w:r>
              <w:rPr>
                <w:rFonts w:hint="eastAsia"/>
                <w:sz w:val="21"/>
                <w:szCs w:val="21"/>
                <w:lang w:val="en-US" w:eastAsia="zh-CN"/>
              </w:rPr>
              <w:t>政府部门</w:t>
            </w:r>
            <w:r>
              <w:rPr>
                <w:rFonts w:hint="eastAsia"/>
                <w:sz w:val="21"/>
                <w:szCs w:val="21"/>
              </w:rPr>
              <w:t>监督抽查情况：暂无。</w:t>
            </w:r>
          </w:p>
          <w:p>
            <w:pPr>
              <w:rPr>
                <w:rFonts w:hint="eastAsia"/>
                <w:sz w:val="21"/>
                <w:szCs w:val="21"/>
                <w:lang w:val="en-US" w:eastAsia="zh-CN"/>
              </w:rPr>
            </w:pPr>
            <w:r>
              <w:rPr>
                <w:rFonts w:hint="eastAsia"/>
                <w:sz w:val="21"/>
                <w:szCs w:val="21"/>
                <w:lang w:val="en-US" w:eastAsia="zh-CN"/>
              </w:rPr>
              <w:t>证书主要用于项目投标，证书及标志使用符合要求。</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上次质量监督审核开具不符合项为7.1.5条款，环境安全监督未开具不符合项，此次审核未发现类似问题，采取的纠正措施有效。</w:t>
            </w:r>
          </w:p>
        </w:tc>
        <w:tc>
          <w:tcPr>
            <w:tcW w:w="0" w:type="auto"/>
          </w:tcPr>
          <w:p/>
        </w:tc>
      </w:tr>
    </w:tbl>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5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业务部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朱晨荣</w:t>
            </w:r>
            <w:r>
              <w:rPr>
                <w:sz w:val="24"/>
                <w:szCs w:val="24"/>
              </w:rPr>
              <w:t xml:space="preserve">              </w:t>
            </w:r>
            <w:r>
              <w:rPr>
                <w:rFonts w:hint="eastAsia"/>
                <w:sz w:val="24"/>
                <w:szCs w:val="24"/>
              </w:rPr>
              <w:t>陪同人员：</w:t>
            </w:r>
            <w:r>
              <w:rPr>
                <w:rFonts w:hint="eastAsia"/>
                <w:sz w:val="24"/>
                <w:szCs w:val="24"/>
                <w:lang w:val="en-US" w:eastAsia="zh-CN"/>
              </w:rPr>
              <w:t>陈中</w:t>
            </w:r>
          </w:p>
        </w:tc>
        <w:tc>
          <w:tcPr>
            <w:tcW w:w="9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w:t>
            </w:r>
            <w:r>
              <w:rPr>
                <w:sz w:val="24"/>
                <w:szCs w:val="24"/>
              </w:rPr>
              <w:t xml:space="preserve">                </w:t>
            </w:r>
            <w:r>
              <w:rPr>
                <w:rFonts w:hint="eastAsia"/>
                <w:sz w:val="24"/>
                <w:szCs w:val="24"/>
              </w:rPr>
              <w:t>审核时间：</w:t>
            </w:r>
            <w:r>
              <w:rPr>
                <w:rFonts w:hint="eastAsia"/>
                <w:sz w:val="24"/>
                <w:szCs w:val="24"/>
                <w:lang w:val="en-US" w:eastAsia="zh-CN"/>
              </w:rPr>
              <w:t>2021.10.9</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52" w:type="dxa"/>
            <w:vAlign w:val="center"/>
          </w:tcPr>
          <w:p>
            <w:pPr>
              <w:keepNext w:val="0"/>
              <w:keepLines w:val="0"/>
              <w:pageBreakBefore w:val="0"/>
              <w:widowControl w:val="0"/>
              <w:kinsoku/>
              <w:wordWrap/>
              <w:overflowPunct/>
              <w:topLinePunct w:val="0"/>
              <w:autoSpaceDE/>
              <w:autoSpaceDN/>
              <w:bidi w:val="0"/>
              <w:spacing w:line="260" w:lineRule="exact"/>
              <w:textAlignment w:val="auto"/>
              <w:rPr>
                <w:sz w:val="24"/>
                <w:szCs w:val="24"/>
              </w:rPr>
            </w:pPr>
            <w:r>
              <w:rPr>
                <w:rFonts w:hint="eastAsia"/>
                <w:sz w:val="24"/>
                <w:szCs w:val="24"/>
              </w:rPr>
              <w:t>审核条款：</w:t>
            </w:r>
            <w:r>
              <w:rPr>
                <w:rFonts w:hint="eastAsia"/>
                <w:sz w:val="21"/>
                <w:szCs w:val="21"/>
                <w:lang w:val="en-US" w:eastAsia="zh-CN"/>
              </w:rPr>
              <w:t>QEO</w:t>
            </w:r>
            <w:r>
              <w:rPr>
                <w:rFonts w:hint="eastAsia"/>
                <w:sz w:val="21"/>
                <w:szCs w:val="21"/>
              </w:rPr>
              <w:t>5.3/6.2/</w:t>
            </w:r>
            <w:r>
              <w:rPr>
                <w:rFonts w:hint="eastAsia"/>
                <w:sz w:val="21"/>
                <w:szCs w:val="21"/>
                <w:lang w:eastAsia="zh-CN"/>
              </w:rPr>
              <w:t>；</w:t>
            </w:r>
            <w:r>
              <w:rPr>
                <w:rFonts w:hint="eastAsia"/>
                <w:sz w:val="21"/>
                <w:szCs w:val="21"/>
              </w:rPr>
              <w:t>E</w:t>
            </w:r>
            <w:r>
              <w:rPr>
                <w:rFonts w:hint="eastAsia"/>
                <w:sz w:val="21"/>
                <w:szCs w:val="21"/>
                <w:lang w:val="en-US" w:eastAsia="zh-CN"/>
              </w:rPr>
              <w:t>O</w:t>
            </w:r>
            <w:r>
              <w:rPr>
                <w:rFonts w:hint="eastAsia"/>
                <w:sz w:val="21"/>
                <w:szCs w:val="21"/>
              </w:rPr>
              <w:t>6.1.2/8.1/8.2</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5.3</w:t>
            </w:r>
          </w:p>
        </w:tc>
        <w:tc>
          <w:tcPr>
            <w:tcW w:w="10652" w:type="dxa"/>
            <w:vAlign w:val="center"/>
          </w:tcPr>
          <w:p>
            <w:pPr>
              <w:rPr>
                <w:rFonts w:hint="eastAsia"/>
                <w:sz w:val="21"/>
                <w:szCs w:val="21"/>
              </w:rPr>
            </w:pPr>
            <w:r>
              <w:rPr>
                <w:rFonts w:hint="eastAsia"/>
                <w:sz w:val="21"/>
                <w:szCs w:val="21"/>
              </w:rPr>
              <w:t>询问其职责权限：负责公司原材料采购，合格供方评审工作；负责进行市场调查与顾客满意度的调查销售管理工作；负责销售合同的签定及与合同和顾客有关的外部联系；向顾客进行环保及安全宣传；贯彻执行公司的方针和管理目标，本部门环境因素、危险源的识别及其控制，落实管理手册在本部门的运行，对相关方的控制。</w:t>
            </w:r>
          </w:p>
          <w:p>
            <w:pPr>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目标、方案</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6.2</w:t>
            </w:r>
          </w:p>
        </w:tc>
        <w:tc>
          <w:tcPr>
            <w:tcW w:w="10652" w:type="dxa"/>
            <w:vAlign w:val="center"/>
          </w:tcPr>
          <w:p>
            <w:pPr>
              <w:rPr>
                <w:rFonts w:hint="eastAsia"/>
                <w:sz w:val="21"/>
                <w:szCs w:val="21"/>
              </w:rPr>
            </w:pPr>
            <w:r>
              <w:rPr>
                <w:rFonts w:hint="eastAsia"/>
                <w:sz w:val="21"/>
                <w:szCs w:val="21"/>
              </w:rPr>
              <w:t xml:space="preserve">部门目标：                </w:t>
            </w:r>
            <w:r>
              <w:rPr>
                <w:rFonts w:hint="eastAsia"/>
                <w:sz w:val="21"/>
                <w:szCs w:val="21"/>
                <w:lang w:val="en-US" w:eastAsia="zh-CN"/>
              </w:rPr>
              <w:t xml:space="preserve">             </w:t>
            </w:r>
            <w:r>
              <w:rPr>
                <w:rFonts w:hint="eastAsia"/>
                <w:sz w:val="21"/>
                <w:szCs w:val="21"/>
              </w:rPr>
              <w:t>考核情况（20</w:t>
            </w:r>
            <w:r>
              <w:rPr>
                <w:rFonts w:hint="eastAsia"/>
                <w:sz w:val="21"/>
                <w:szCs w:val="21"/>
                <w:lang w:val="en-US" w:eastAsia="zh-CN"/>
              </w:rPr>
              <w:t>21.9.30</w:t>
            </w:r>
            <w:r>
              <w:rPr>
                <w:rFonts w:hint="eastAsia"/>
                <w:sz w:val="21"/>
                <w:szCs w:val="21"/>
              </w:rPr>
              <w:t>）</w:t>
            </w:r>
          </w:p>
          <w:p>
            <w:pPr>
              <w:rPr>
                <w:rFonts w:hint="default" w:eastAsia="宋体"/>
                <w:sz w:val="21"/>
                <w:szCs w:val="21"/>
                <w:lang w:val="en-US" w:eastAsia="zh-CN"/>
              </w:rPr>
            </w:pPr>
            <w:r>
              <w:rPr>
                <w:rFonts w:hint="eastAsia"/>
                <w:sz w:val="21"/>
                <w:szCs w:val="21"/>
              </w:rPr>
              <w:t>1火灾事故发生率为0。</w:t>
            </w:r>
            <w:r>
              <w:rPr>
                <w:rFonts w:hint="eastAsia"/>
                <w:sz w:val="21"/>
                <w:szCs w:val="21"/>
                <w:lang w:val="en-US" w:eastAsia="zh-CN"/>
              </w:rPr>
              <w:t xml:space="preserve">                       0</w:t>
            </w:r>
          </w:p>
          <w:p>
            <w:pPr>
              <w:rPr>
                <w:rFonts w:hint="default" w:eastAsia="宋体"/>
                <w:sz w:val="21"/>
                <w:szCs w:val="21"/>
                <w:lang w:val="en-US" w:eastAsia="zh-CN"/>
              </w:rPr>
            </w:pPr>
            <w:r>
              <w:rPr>
                <w:rFonts w:hint="eastAsia"/>
                <w:sz w:val="21"/>
                <w:szCs w:val="21"/>
              </w:rPr>
              <w:t>2废弃物100%实现分类存放，合理处置。</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3相关方影响率达到95%以上。</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4杜绝发生死亡、重伤事故</w:t>
            </w:r>
            <w:r>
              <w:rPr>
                <w:rFonts w:hint="eastAsia"/>
                <w:sz w:val="21"/>
                <w:szCs w:val="21"/>
                <w:lang w:val="en-US" w:eastAsia="zh-CN"/>
              </w:rPr>
              <w:t xml:space="preserve">                   0</w:t>
            </w:r>
          </w:p>
          <w:p>
            <w:pPr>
              <w:rPr>
                <w:rFonts w:hint="eastAsia"/>
                <w:sz w:val="21"/>
                <w:szCs w:val="21"/>
              </w:rPr>
            </w:pPr>
            <w:r>
              <w:rPr>
                <w:rFonts w:hint="eastAsia"/>
                <w:sz w:val="21"/>
                <w:szCs w:val="21"/>
              </w:rPr>
              <w:t>抽目标——火灾发生率为0管理方案：</w:t>
            </w:r>
          </w:p>
          <w:p>
            <w:pPr>
              <w:rPr>
                <w:rFonts w:hint="eastAsia"/>
                <w:sz w:val="21"/>
                <w:szCs w:val="21"/>
              </w:rPr>
            </w:pPr>
            <w:r>
              <w:rPr>
                <w:rFonts w:hint="eastAsia"/>
                <w:sz w:val="21"/>
                <w:szCs w:val="21"/>
              </w:rPr>
              <w:t>1）下班时及时关闭办公设备电源，日常；</w:t>
            </w:r>
          </w:p>
          <w:p>
            <w:pPr>
              <w:rPr>
                <w:rFonts w:hint="eastAsia"/>
                <w:sz w:val="21"/>
                <w:szCs w:val="21"/>
              </w:rPr>
            </w:pPr>
            <w:r>
              <w:rPr>
                <w:rFonts w:hint="eastAsia"/>
                <w:sz w:val="21"/>
                <w:szCs w:val="21"/>
              </w:rPr>
              <w:t>2）供销经理抽查电源的关闭情况，每月。</w:t>
            </w:r>
          </w:p>
          <w:p>
            <w:pPr>
              <w:rPr>
                <w:rFonts w:hint="eastAsia"/>
                <w:sz w:val="21"/>
                <w:szCs w:val="21"/>
              </w:rPr>
            </w:pPr>
            <w:r>
              <w:rPr>
                <w:rFonts w:hint="eastAsia"/>
                <w:sz w:val="21"/>
                <w:szCs w:val="21"/>
              </w:rPr>
              <w:t>3）禁烟，日常。</w:t>
            </w:r>
          </w:p>
          <w:p>
            <w:pPr>
              <w:rPr>
                <w:rFonts w:hint="eastAsia"/>
                <w:sz w:val="21"/>
                <w:szCs w:val="21"/>
              </w:rPr>
            </w:pPr>
            <w:r>
              <w:rPr>
                <w:rFonts w:hint="eastAsia"/>
                <w:sz w:val="21"/>
                <w:szCs w:val="21"/>
              </w:rPr>
              <w:t>4）易燃材料限量采购，日常。</w:t>
            </w:r>
          </w:p>
          <w:p>
            <w:pPr>
              <w:rPr>
                <w:rFonts w:hint="default" w:eastAsia="宋体"/>
                <w:sz w:val="21"/>
                <w:szCs w:val="21"/>
                <w:lang w:val="en-US" w:eastAsia="zh-CN"/>
              </w:rPr>
            </w:pPr>
            <w:r>
              <w:rPr>
                <w:rFonts w:hint="eastAsia"/>
                <w:sz w:val="21"/>
                <w:szCs w:val="21"/>
              </w:rPr>
              <w:t>5）配备灭火器材，花费800元，要求完成日期：20</w:t>
            </w:r>
            <w:r>
              <w:rPr>
                <w:rFonts w:hint="eastAsia"/>
                <w:sz w:val="21"/>
                <w:szCs w:val="21"/>
                <w:lang w:val="en-US" w:eastAsia="zh-CN"/>
              </w:rPr>
              <w:t>21.1-12</w:t>
            </w:r>
          </w:p>
          <w:p>
            <w:pPr>
              <w:rPr>
                <w:rFonts w:hint="default" w:eastAsia="宋体"/>
                <w:sz w:val="21"/>
                <w:szCs w:val="21"/>
                <w:lang w:val="en-US" w:eastAsia="zh-CN"/>
              </w:rPr>
            </w:pPr>
            <w:r>
              <w:rPr>
                <w:rFonts w:hint="eastAsia"/>
                <w:sz w:val="21"/>
                <w:szCs w:val="21"/>
              </w:rPr>
              <w:t>6）向客户发放一封信，要求完成日期：20</w:t>
            </w:r>
            <w:r>
              <w:rPr>
                <w:rFonts w:hint="eastAsia"/>
                <w:sz w:val="21"/>
                <w:szCs w:val="21"/>
                <w:lang w:val="en-US" w:eastAsia="zh-CN"/>
              </w:rPr>
              <w:t>21.1-12</w:t>
            </w:r>
          </w:p>
          <w:p>
            <w:pPr>
              <w:rPr>
                <w:rFonts w:hint="eastAsia" w:ascii="Times New Roman" w:hAnsi="Times New Roman" w:eastAsia="宋体" w:cs="Times New Roman"/>
                <w:kern w:val="2"/>
                <w:sz w:val="21"/>
                <w:szCs w:val="21"/>
                <w:lang w:val="en-US" w:eastAsia="zh-CN" w:bidi="ar-SA"/>
              </w:rPr>
            </w:pPr>
            <w:r>
              <w:rPr>
                <w:rFonts w:hint="eastAsia"/>
                <w:sz w:val="21"/>
                <w:szCs w:val="21"/>
              </w:rPr>
              <w:t>经查，已完成。</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环境因素</w:t>
            </w:r>
            <w:r>
              <w:rPr>
                <w:rFonts w:hint="eastAsia"/>
                <w:sz w:val="21"/>
                <w:szCs w:val="21"/>
                <w:lang w:eastAsia="zh-CN"/>
              </w:rPr>
              <w:t>、</w:t>
            </w:r>
            <w:r>
              <w:rPr>
                <w:rFonts w:hint="eastAsia"/>
                <w:sz w:val="21"/>
                <w:szCs w:val="21"/>
              </w:rPr>
              <w:t>危险源辨识、风险评价和控制措施的确定</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6.1.2</w:t>
            </w:r>
          </w:p>
        </w:tc>
        <w:tc>
          <w:tcPr>
            <w:tcW w:w="10652" w:type="dxa"/>
            <w:vAlign w:val="center"/>
          </w:tcPr>
          <w:p>
            <w:pPr>
              <w:rPr>
                <w:rFonts w:hint="eastAsia"/>
                <w:sz w:val="21"/>
                <w:szCs w:val="21"/>
              </w:rPr>
            </w:pPr>
            <w:r>
              <w:rPr>
                <w:rFonts w:hint="eastAsia"/>
                <w:sz w:val="21"/>
                <w:szCs w:val="21"/>
              </w:rPr>
              <w:t>提供《环境因素评价表》，其中涉及</w:t>
            </w:r>
            <w:r>
              <w:rPr>
                <w:rFonts w:hint="eastAsia"/>
                <w:sz w:val="21"/>
                <w:szCs w:val="21"/>
                <w:lang w:eastAsia="zh-CN"/>
              </w:rPr>
              <w:t>业务部</w:t>
            </w:r>
            <w:r>
              <w:rPr>
                <w:rFonts w:hint="eastAsia"/>
                <w:sz w:val="21"/>
                <w:szCs w:val="21"/>
              </w:rPr>
              <w:t>包括固废废弃、包装箱的废弃、意外火灾、原材料损耗、资源的消耗等。</w:t>
            </w:r>
          </w:p>
          <w:p>
            <w:pPr>
              <w:rPr>
                <w:rFonts w:hint="eastAsia"/>
                <w:sz w:val="21"/>
                <w:szCs w:val="21"/>
              </w:rPr>
            </w:pPr>
            <w:r>
              <w:rPr>
                <w:rFonts w:hint="eastAsia"/>
                <w:sz w:val="21"/>
                <w:szCs w:val="21"/>
              </w:rPr>
              <w:t>可以提供《重要环境因素清单》，其中涉及</w:t>
            </w:r>
            <w:r>
              <w:rPr>
                <w:rFonts w:hint="eastAsia"/>
                <w:sz w:val="21"/>
                <w:szCs w:val="21"/>
                <w:lang w:eastAsia="zh-CN"/>
              </w:rPr>
              <w:t>业务部</w:t>
            </w:r>
            <w:r>
              <w:rPr>
                <w:rFonts w:hint="eastAsia"/>
                <w:sz w:val="21"/>
                <w:szCs w:val="21"/>
              </w:rPr>
              <w:t>的有：火灾发生、固废排放。评价基本合理。</w:t>
            </w:r>
          </w:p>
          <w:p>
            <w:pPr>
              <w:rPr>
                <w:rFonts w:hint="eastAsia"/>
                <w:sz w:val="21"/>
                <w:szCs w:val="21"/>
              </w:rPr>
            </w:pPr>
            <w:r>
              <w:rPr>
                <w:rFonts w:hint="eastAsia"/>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pPr>
              <w:rPr>
                <w:rFonts w:hint="eastAsia" w:ascii="Times New Roman" w:hAnsi="Times New Roman" w:eastAsia="宋体" w:cs="Times New Roman"/>
                <w:kern w:val="2"/>
                <w:sz w:val="21"/>
                <w:szCs w:val="21"/>
                <w:lang w:val="en-US" w:eastAsia="zh-CN" w:bidi="ar-SA"/>
              </w:rPr>
            </w:pPr>
            <w:r>
              <w:rPr>
                <w:rFonts w:hint="eastAsia"/>
                <w:sz w:val="21"/>
                <w:szCs w:val="21"/>
              </w:rPr>
              <w:t>用LEC法对识别的危险源进行评价，本部门不可接受风险火灾、触电，评价基本准确。</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w:t>
            </w:r>
            <w:r>
              <w:rPr>
                <w:rFonts w:hint="eastAsia"/>
                <w:sz w:val="21"/>
                <w:szCs w:val="21"/>
                <w:lang w:val="en-US" w:eastAsia="zh-CN"/>
              </w:rPr>
              <w:t>策划和</w:t>
            </w:r>
            <w:r>
              <w:rPr>
                <w:rFonts w:hint="eastAsia"/>
                <w:sz w:val="21"/>
                <w:szCs w:val="21"/>
              </w:rPr>
              <w:t>控制</w:t>
            </w:r>
            <w:r>
              <w:rPr>
                <w:rFonts w:hint="eastAsia"/>
                <w:sz w:val="21"/>
                <w:szCs w:val="21"/>
                <w:lang w:eastAsia="zh-CN"/>
              </w:rPr>
              <w:t>、</w:t>
            </w:r>
            <w:r>
              <w:rPr>
                <w:rFonts w:hint="eastAsia"/>
                <w:sz w:val="21"/>
                <w:szCs w:val="21"/>
                <w:lang w:val="en-US" w:eastAsia="zh-CN"/>
              </w:rPr>
              <w:t>采购</w:t>
            </w:r>
          </w:p>
        </w:tc>
        <w:tc>
          <w:tcPr>
            <w:tcW w:w="0" w:type="auto"/>
            <w:vAlign w:val="center"/>
          </w:tcPr>
          <w:p>
            <w:pPr>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8.1</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O8.1.4</w:t>
            </w:r>
          </w:p>
        </w:tc>
        <w:tc>
          <w:tcPr>
            <w:tcW w:w="0" w:type="auto"/>
            <w:vAlign w:val="center"/>
          </w:tcPr>
          <w:p>
            <w:pPr>
              <w:rPr>
                <w:rFonts w:hint="eastAsia"/>
                <w:sz w:val="21"/>
                <w:szCs w:val="21"/>
              </w:rPr>
            </w:pPr>
            <w:r>
              <w:rPr>
                <w:rFonts w:hint="eastAsia"/>
                <w:sz w:val="21"/>
                <w:szCs w:val="21"/>
              </w:rPr>
              <w:t>本部门应执行的运行控制文件包括：产品销售过程控制程序、环境、职业健康安全运行控制程序、与顾客有关过程控制程序</w:t>
            </w:r>
            <w:r>
              <w:rPr>
                <w:rFonts w:hint="eastAsia"/>
                <w:sz w:val="21"/>
                <w:szCs w:val="21"/>
                <w:lang w:eastAsia="zh-CN"/>
              </w:rPr>
              <w:t>、</w:t>
            </w:r>
            <w:r>
              <w:rPr>
                <w:rFonts w:hint="eastAsia"/>
                <w:sz w:val="21"/>
                <w:szCs w:val="21"/>
                <w:lang w:val="en-US" w:eastAsia="zh-CN"/>
              </w:rPr>
              <w:t>采购控制程序</w:t>
            </w:r>
            <w:r>
              <w:rPr>
                <w:rFonts w:hint="eastAsia"/>
                <w:sz w:val="21"/>
                <w:szCs w:val="21"/>
              </w:rPr>
              <w:t>等。</w:t>
            </w:r>
          </w:p>
          <w:p>
            <w:pPr>
              <w:rPr>
                <w:rFonts w:hint="eastAsia"/>
                <w:sz w:val="21"/>
                <w:szCs w:val="21"/>
              </w:rPr>
            </w:pPr>
            <w:r>
              <w:rPr>
                <w:rFonts w:hint="eastAsia"/>
                <w:sz w:val="21"/>
                <w:szCs w:val="21"/>
              </w:rPr>
              <w:t>查运行控制情况：</w:t>
            </w:r>
          </w:p>
          <w:p>
            <w:pPr>
              <w:rPr>
                <w:rFonts w:hint="eastAsia"/>
                <w:sz w:val="21"/>
                <w:szCs w:val="21"/>
              </w:rPr>
            </w:pPr>
            <w:r>
              <w:rPr>
                <w:rFonts w:hint="eastAsia"/>
                <w:sz w:val="21"/>
                <w:szCs w:val="21"/>
              </w:rPr>
              <w:t>办公过程注意节约用电，</w:t>
            </w:r>
            <w:r>
              <w:rPr>
                <w:rFonts w:hint="eastAsia"/>
                <w:sz w:val="21"/>
                <w:szCs w:val="21"/>
                <w:lang w:eastAsia="zh-CN"/>
              </w:rPr>
              <w:t>业务部</w:t>
            </w:r>
            <w:r>
              <w:rPr>
                <w:rFonts w:hint="eastAsia"/>
                <w:sz w:val="21"/>
                <w:szCs w:val="21"/>
              </w:rPr>
              <w:t>做到人走灯灭，电脑长时间不用时关机，下班前要关闭电源；</w:t>
            </w:r>
          </w:p>
          <w:p>
            <w:pPr>
              <w:rPr>
                <w:rFonts w:hint="eastAsia"/>
                <w:sz w:val="21"/>
                <w:szCs w:val="21"/>
              </w:rPr>
            </w:pPr>
            <w:r>
              <w:rPr>
                <w:rFonts w:hint="eastAsia"/>
                <w:sz w:val="21"/>
                <w:szCs w:val="21"/>
              </w:rPr>
              <w:t xml:space="preserve">办公过程产生的固废按办公室要求放到指定地点，现场查看无混放现象；办公用品按要求由办公室负责发放，作好记录； </w:t>
            </w:r>
          </w:p>
          <w:p>
            <w:pPr>
              <w:rPr>
                <w:rFonts w:hint="eastAsia"/>
                <w:sz w:val="21"/>
                <w:szCs w:val="21"/>
              </w:rPr>
            </w:pPr>
            <w:r>
              <w:rPr>
                <w:rFonts w:hint="eastAsia"/>
                <w:sz w:val="21"/>
                <w:szCs w:val="21"/>
              </w:rPr>
              <w:t>工作时间平均每天不超过8小时，公司为员工办理了意外伤害等保险；</w:t>
            </w:r>
          </w:p>
          <w:p>
            <w:pPr>
              <w:rPr>
                <w:sz w:val="21"/>
                <w:szCs w:val="21"/>
              </w:rPr>
            </w:pPr>
            <w:r>
              <w:rPr>
                <w:rFonts w:hint="eastAsia"/>
                <w:sz w:val="21"/>
                <w:szCs w:val="21"/>
              </w:rPr>
              <w:t>外出办公要求遵守道路交通安全法，不违章行驶，驾驶证和车辆定期年审，确保出行安全；</w:t>
            </w:r>
          </w:p>
          <w:p>
            <w:pPr>
              <w:rPr>
                <w:rFonts w:hint="eastAsia"/>
                <w:sz w:val="21"/>
                <w:szCs w:val="21"/>
              </w:rPr>
            </w:pPr>
            <w:r>
              <w:rPr>
                <w:rFonts w:hint="eastAsia"/>
                <w:sz w:val="21"/>
                <w:szCs w:val="21"/>
              </w:rPr>
              <w:t>提供了致相关方的一封信，通过建议书告知各位来访人员公司有关安全方面应注意的事项及相关规定。有发放记录。提供相关方安全管理协议。</w:t>
            </w:r>
          </w:p>
          <w:p>
            <w:pPr>
              <w:rPr>
                <w:rFonts w:hint="eastAsia"/>
                <w:sz w:val="21"/>
                <w:szCs w:val="21"/>
              </w:rPr>
            </w:pPr>
            <w:r>
              <w:rPr>
                <w:rFonts w:hint="eastAsia"/>
                <w:sz w:val="21"/>
                <w:szCs w:val="21"/>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eastAsia"/>
                <w:sz w:val="21"/>
                <w:szCs w:val="21"/>
              </w:rPr>
            </w:pPr>
            <w:r>
              <w:rPr>
                <w:rFonts w:hint="eastAsia"/>
                <w:sz w:val="21"/>
                <w:szCs w:val="21"/>
              </w:rPr>
              <w:t>提供“需要重点施加影响的相关方一览表”，包括原材料供方、</w:t>
            </w:r>
            <w:r>
              <w:rPr>
                <w:rFonts w:hint="eastAsia"/>
                <w:sz w:val="21"/>
                <w:szCs w:val="21"/>
                <w:lang w:val="en-US" w:eastAsia="zh-CN"/>
              </w:rPr>
              <w:t>外包方、</w:t>
            </w:r>
            <w:r>
              <w:rPr>
                <w:rFonts w:hint="eastAsia"/>
                <w:sz w:val="21"/>
                <w:szCs w:val="21"/>
              </w:rPr>
              <w:t>客户等，</w:t>
            </w:r>
            <w:r>
              <w:rPr>
                <w:rFonts w:hint="eastAsia"/>
                <w:sz w:val="21"/>
                <w:szCs w:val="21"/>
                <w:u w:val="none"/>
              </w:rPr>
              <w:t>提供</w:t>
            </w:r>
            <w:r>
              <w:rPr>
                <w:rFonts w:hint="eastAsia"/>
                <w:sz w:val="21"/>
                <w:szCs w:val="21"/>
                <w:u w:val="none"/>
                <w:lang w:val="en-US" w:eastAsia="zh-CN"/>
              </w:rPr>
              <w:t>有“告知书”发放记录。</w:t>
            </w:r>
          </w:p>
          <w:p>
            <w:pPr>
              <w:rPr>
                <w:rFonts w:hint="default" w:ascii="Times New Roman" w:hAnsi="Times New Roman" w:eastAsia="宋体" w:cs="Times New Roman"/>
                <w:kern w:val="2"/>
                <w:sz w:val="21"/>
                <w:szCs w:val="21"/>
                <w:lang w:val="en-US" w:eastAsia="zh-CN" w:bidi="ar-SA"/>
              </w:rPr>
            </w:pPr>
            <w:r>
              <w:rPr>
                <w:rFonts w:hint="eastAsia"/>
                <w:sz w:val="21"/>
                <w:szCs w:val="21"/>
              </w:rPr>
              <w:t>现场查看办公室设备、电器状态良好，配置了灭火器，无火灾、触电隐患，废弃物无混放现象。</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8.2</w:t>
            </w:r>
          </w:p>
        </w:tc>
        <w:tc>
          <w:tcPr>
            <w:tcW w:w="0" w:type="auto"/>
            <w:vAlign w:val="center"/>
          </w:tcPr>
          <w:p>
            <w:pPr>
              <w:rPr>
                <w:rFonts w:hint="eastAsia"/>
                <w:sz w:val="21"/>
                <w:szCs w:val="21"/>
              </w:rPr>
            </w:pPr>
            <w:r>
              <w:rPr>
                <w:rFonts w:hint="eastAsia"/>
                <w:sz w:val="21"/>
                <w:szCs w:val="21"/>
              </w:rPr>
              <w:t>执行《</w:t>
            </w:r>
            <w:r>
              <w:rPr>
                <w:rFonts w:hint="eastAsia"/>
                <w:sz w:val="21"/>
                <w:szCs w:val="21"/>
                <w:lang w:val="zh-CN"/>
              </w:rPr>
              <w:t>应急准备和响应</w:t>
            </w:r>
            <w:r>
              <w:rPr>
                <w:rFonts w:hint="eastAsia"/>
                <w:sz w:val="21"/>
                <w:szCs w:val="21"/>
              </w:rPr>
              <w:t>控制</w:t>
            </w:r>
            <w:r>
              <w:rPr>
                <w:rFonts w:hint="eastAsia"/>
                <w:sz w:val="21"/>
                <w:szCs w:val="21"/>
                <w:lang w:val="zh-CN"/>
              </w:rPr>
              <w:t>程序</w:t>
            </w:r>
            <w:r>
              <w:rPr>
                <w:rFonts w:hint="eastAsia"/>
                <w:sz w:val="21"/>
                <w:szCs w:val="21"/>
              </w:rPr>
              <w:t>》。</w:t>
            </w:r>
          </w:p>
          <w:p>
            <w:pPr>
              <w:rPr>
                <w:rFonts w:hint="eastAsia" w:ascii="Times New Roman" w:hAnsi="Times New Roman" w:eastAsia="宋体" w:cs="Times New Roman"/>
                <w:kern w:val="2"/>
                <w:sz w:val="21"/>
                <w:szCs w:val="21"/>
                <w:lang w:val="en-US" w:eastAsia="zh-CN" w:bidi="ar-SA"/>
              </w:rPr>
            </w:pPr>
            <w:r>
              <w:rPr>
                <w:rFonts w:hint="eastAsia"/>
                <w:sz w:val="21"/>
                <w:szCs w:val="21"/>
              </w:rPr>
              <w:t>20</w:t>
            </w:r>
            <w:r>
              <w:rPr>
                <w:rFonts w:hint="eastAsia"/>
                <w:sz w:val="21"/>
                <w:szCs w:val="21"/>
                <w:lang w:val="en-US" w:eastAsia="zh-CN"/>
              </w:rPr>
              <w:t>21.4.15</w:t>
            </w:r>
            <w:r>
              <w:rPr>
                <w:rFonts w:hint="eastAsia"/>
                <w:sz w:val="21"/>
                <w:szCs w:val="21"/>
                <w:lang w:eastAsia="zh-CN"/>
              </w:rPr>
              <w:t>业务部</w:t>
            </w:r>
            <w:r>
              <w:rPr>
                <w:rFonts w:hint="eastAsia"/>
                <w:sz w:val="21"/>
                <w:szCs w:val="21"/>
              </w:rPr>
              <w:t>参加了公司组织消防演练，相关记录详见办公室</w:t>
            </w:r>
            <w:r>
              <w:rPr>
                <w:rFonts w:hint="eastAsia"/>
                <w:sz w:val="21"/>
                <w:szCs w:val="21"/>
                <w:lang w:val="en-US" w:eastAsia="zh-CN"/>
              </w:rPr>
              <w:t>记录</w:t>
            </w:r>
            <w:r>
              <w:rPr>
                <w:rFonts w:hint="eastAsia"/>
                <w:sz w:val="21"/>
                <w:szCs w:val="21"/>
              </w:rPr>
              <w:t>。</w:t>
            </w:r>
          </w:p>
        </w:tc>
        <w:tc>
          <w:tcPr>
            <w:tcW w:w="0" w:type="auto"/>
          </w:tcPr>
          <w:p/>
        </w:tc>
      </w:tr>
    </w:tbl>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52" w:type="dxa"/>
            <w:vAlign w:val="center"/>
          </w:tcPr>
          <w:p>
            <w:pPr>
              <w:rPr>
                <w:rFonts w:hint="default" w:eastAsia="宋体"/>
                <w:sz w:val="24"/>
                <w:szCs w:val="24"/>
                <w:lang w:val="en-US" w:eastAsia="zh-CN"/>
              </w:rPr>
            </w:pPr>
            <w:r>
              <w:rPr>
                <w:rFonts w:hint="eastAsia"/>
                <w:sz w:val="24"/>
                <w:szCs w:val="24"/>
              </w:rPr>
              <w:t>受审核部门：</w:t>
            </w:r>
            <w:r>
              <w:rPr>
                <w:rFonts w:hint="eastAsia"/>
                <w:sz w:val="21"/>
                <w:szCs w:val="21"/>
                <w:lang w:val="en-US" w:eastAsia="zh-CN"/>
              </w:rPr>
              <w:t>技术</w:t>
            </w:r>
            <w:r>
              <w:rPr>
                <w:rFonts w:hint="eastAsia"/>
                <w:sz w:val="21"/>
                <w:szCs w:val="21"/>
              </w:rPr>
              <w:t>部</w:t>
            </w:r>
            <w:r>
              <w:rPr>
                <w:rFonts w:hint="eastAsia"/>
                <w:sz w:val="21"/>
                <w:szCs w:val="21"/>
                <w:lang w:val="en-US" w:eastAsia="zh-CN"/>
              </w:rPr>
              <w:t>/项目现场</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闫利洁</w:t>
            </w:r>
            <w:r>
              <w:rPr>
                <w:sz w:val="24"/>
                <w:szCs w:val="24"/>
              </w:rPr>
              <w:t xml:space="preserve">              </w:t>
            </w:r>
            <w:r>
              <w:rPr>
                <w:rFonts w:hint="eastAsia"/>
                <w:sz w:val="24"/>
                <w:szCs w:val="24"/>
              </w:rPr>
              <w:t>陪同人员：</w:t>
            </w:r>
            <w:r>
              <w:rPr>
                <w:rFonts w:hint="eastAsia"/>
                <w:sz w:val="24"/>
                <w:szCs w:val="24"/>
                <w:lang w:val="en-US" w:eastAsia="zh-CN"/>
              </w:rPr>
              <w:t>陈中</w:t>
            </w:r>
          </w:p>
        </w:tc>
        <w:tc>
          <w:tcPr>
            <w:tcW w:w="9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w:t>
            </w:r>
            <w:r>
              <w:rPr>
                <w:sz w:val="24"/>
                <w:szCs w:val="24"/>
              </w:rPr>
              <w:t xml:space="preserve">                 </w:t>
            </w:r>
            <w:r>
              <w:rPr>
                <w:rFonts w:hint="eastAsia"/>
                <w:sz w:val="24"/>
                <w:szCs w:val="24"/>
              </w:rPr>
              <w:t>审核时间：</w:t>
            </w:r>
            <w:r>
              <w:rPr>
                <w:rFonts w:hint="eastAsia"/>
                <w:sz w:val="24"/>
                <w:szCs w:val="24"/>
                <w:lang w:val="en-US" w:eastAsia="zh-CN"/>
              </w:rPr>
              <w:t>2021.10.10</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52" w:type="dxa"/>
            <w:vAlign w:val="center"/>
          </w:tcPr>
          <w:p>
            <w:pPr>
              <w:keepNext w:val="0"/>
              <w:keepLines w:val="0"/>
              <w:pageBreakBefore w:val="0"/>
              <w:widowControl w:val="0"/>
              <w:kinsoku/>
              <w:wordWrap/>
              <w:overflowPunct/>
              <w:topLinePunct w:val="0"/>
              <w:autoSpaceDE/>
              <w:autoSpaceDN/>
              <w:bidi w:val="0"/>
              <w:spacing w:line="260" w:lineRule="exact"/>
              <w:textAlignment w:val="auto"/>
              <w:rPr>
                <w:sz w:val="24"/>
                <w:szCs w:val="24"/>
              </w:rPr>
            </w:pPr>
            <w:r>
              <w:rPr>
                <w:rFonts w:hint="eastAsia"/>
                <w:sz w:val="24"/>
                <w:szCs w:val="24"/>
              </w:rPr>
              <w:t>审核条款：</w:t>
            </w:r>
            <w:r>
              <w:rPr>
                <w:rFonts w:hint="eastAsia"/>
                <w:sz w:val="21"/>
                <w:szCs w:val="21"/>
              </w:rPr>
              <w:t>Q</w:t>
            </w:r>
            <w:r>
              <w:rPr>
                <w:rFonts w:hint="eastAsia"/>
                <w:sz w:val="21"/>
                <w:szCs w:val="21"/>
                <w:lang w:val="en-US" w:eastAsia="zh-CN"/>
              </w:rPr>
              <w:t>7.1.5/</w:t>
            </w:r>
            <w:r>
              <w:rPr>
                <w:rFonts w:hint="eastAsia"/>
                <w:sz w:val="21"/>
                <w:szCs w:val="21"/>
              </w:rPr>
              <w:t>8.1</w:t>
            </w:r>
            <w:r>
              <w:rPr>
                <w:rFonts w:hint="eastAsia"/>
                <w:sz w:val="21"/>
                <w:szCs w:val="21"/>
                <w:lang w:val="en-US" w:eastAsia="zh-CN"/>
              </w:rPr>
              <w:t>/8.3/</w:t>
            </w:r>
            <w:r>
              <w:rPr>
                <w:rFonts w:hint="eastAsia"/>
                <w:sz w:val="21"/>
                <w:szCs w:val="21"/>
              </w:rPr>
              <w:t>8.5.1</w:t>
            </w:r>
            <w:r>
              <w:rPr>
                <w:rFonts w:hint="eastAsia"/>
                <w:sz w:val="21"/>
                <w:szCs w:val="21"/>
                <w:lang w:val="en-US" w:eastAsia="zh-CN"/>
              </w:rPr>
              <w:t>/8.6</w:t>
            </w:r>
            <w:r>
              <w:rPr>
                <w:rFonts w:hint="eastAsia"/>
                <w:sz w:val="21"/>
                <w:szCs w:val="21"/>
                <w:lang w:eastAsia="zh-CN"/>
              </w:rPr>
              <w:t>；</w:t>
            </w:r>
            <w:r>
              <w:rPr>
                <w:rFonts w:hint="eastAsia"/>
                <w:sz w:val="21"/>
                <w:szCs w:val="21"/>
                <w:lang w:val="en-US" w:eastAsia="zh-CN"/>
              </w:rPr>
              <w:t>O</w:t>
            </w:r>
            <w:r>
              <w:rPr>
                <w:rFonts w:hint="eastAsia"/>
                <w:sz w:val="21"/>
                <w:szCs w:val="21"/>
              </w:rPr>
              <w:t>5.3/6.2</w:t>
            </w:r>
            <w:r>
              <w:rPr>
                <w:rFonts w:hint="eastAsia"/>
                <w:sz w:val="21"/>
                <w:szCs w:val="21"/>
                <w:lang w:val="en-US" w:eastAsia="zh-CN"/>
              </w:rPr>
              <w:t>/</w:t>
            </w:r>
            <w:r>
              <w:rPr>
                <w:rFonts w:hint="eastAsia"/>
                <w:sz w:val="21"/>
                <w:szCs w:val="21"/>
              </w:rPr>
              <w:t>6.1.2/8.1/8.2</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O</w:t>
            </w:r>
            <w:r>
              <w:rPr>
                <w:rFonts w:hint="eastAsia"/>
                <w:sz w:val="21"/>
                <w:szCs w:val="21"/>
              </w:rPr>
              <w:t>5.3</w:t>
            </w:r>
          </w:p>
        </w:tc>
        <w:tc>
          <w:tcPr>
            <w:tcW w:w="1065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主要负责：</w:t>
            </w:r>
            <w:r>
              <w:rPr>
                <w:rFonts w:hint="eastAsia"/>
                <w:sz w:val="21"/>
                <w:szCs w:val="21"/>
                <w:lang w:val="en-US" w:eastAsia="zh-CN"/>
              </w:rPr>
              <w:t>施工</w:t>
            </w:r>
            <w:r>
              <w:rPr>
                <w:rFonts w:hint="eastAsia"/>
                <w:sz w:val="21"/>
                <w:szCs w:val="21"/>
              </w:rPr>
              <w:t>过程的控制；设备的管理；产品的标识与防护；原材料、生产过程、成品的检验；产品的放行；不合格品的处置；监视和测量资源的管理；生产过程环境因素危险源的识别与控制、公司目标方案的执行、应急准备和相应等部门负责人对本部门的职责和权限以及工作流程清楚、明确完成本部门的目标指标。能较好回答部门质量职责，对工作要求明确。</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目标和方案</w:t>
            </w:r>
          </w:p>
        </w:tc>
        <w:tc>
          <w:tcPr>
            <w:tcW w:w="960" w:type="dxa"/>
            <w:vAlign w:val="center"/>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EO6.2</w:t>
            </w:r>
          </w:p>
        </w:tc>
        <w:tc>
          <w:tcPr>
            <w:tcW w:w="10652" w:type="dxa"/>
            <w:vAlign w:val="center"/>
          </w:tcPr>
          <w:p>
            <w:pPr>
              <w:rPr>
                <w:rFonts w:hint="eastAsia"/>
                <w:sz w:val="21"/>
                <w:szCs w:val="21"/>
              </w:rPr>
            </w:pPr>
            <w:r>
              <w:rPr>
                <w:rFonts w:hint="eastAsia"/>
                <w:sz w:val="21"/>
                <w:szCs w:val="21"/>
              </w:rPr>
              <w:t>部门目标：</w:t>
            </w:r>
          </w:p>
          <w:p>
            <w:pPr>
              <w:rPr>
                <w:rFonts w:hint="eastAsia"/>
                <w:sz w:val="21"/>
                <w:szCs w:val="21"/>
              </w:rPr>
            </w:pPr>
            <w:r>
              <w:rPr>
                <w:rFonts w:hint="eastAsia"/>
                <w:sz w:val="21"/>
                <w:szCs w:val="21"/>
              </w:rPr>
              <w:t>1火灾、爆炸事故发生率为0。</w:t>
            </w:r>
          </w:p>
          <w:p>
            <w:pPr>
              <w:rPr>
                <w:rFonts w:hint="eastAsia"/>
                <w:sz w:val="21"/>
                <w:szCs w:val="21"/>
              </w:rPr>
            </w:pPr>
            <w:r>
              <w:rPr>
                <w:rFonts w:hint="eastAsia"/>
                <w:sz w:val="21"/>
                <w:szCs w:val="21"/>
              </w:rPr>
              <w:t>2废弃物100%实现分类存放，合理处置。</w:t>
            </w:r>
          </w:p>
          <w:p>
            <w:pPr>
              <w:rPr>
                <w:rFonts w:hint="eastAsia"/>
                <w:sz w:val="21"/>
                <w:szCs w:val="21"/>
              </w:rPr>
            </w:pPr>
            <w:r>
              <w:rPr>
                <w:rFonts w:hint="eastAsia"/>
                <w:sz w:val="21"/>
                <w:szCs w:val="21"/>
              </w:rPr>
              <w:t>3杜绝发生重大污染事故。</w:t>
            </w:r>
          </w:p>
          <w:p>
            <w:pPr>
              <w:rPr>
                <w:rFonts w:hint="eastAsia"/>
                <w:sz w:val="21"/>
                <w:szCs w:val="21"/>
              </w:rPr>
            </w:pPr>
            <w:r>
              <w:rPr>
                <w:rFonts w:hint="eastAsia"/>
                <w:sz w:val="21"/>
                <w:szCs w:val="21"/>
              </w:rPr>
              <w:t>4杜绝发生死亡、重伤事故</w:t>
            </w:r>
          </w:p>
          <w:p>
            <w:pPr>
              <w:rPr>
                <w:rFonts w:hint="eastAsia"/>
                <w:sz w:val="21"/>
                <w:szCs w:val="21"/>
              </w:rPr>
            </w:pPr>
            <w:r>
              <w:rPr>
                <w:rFonts w:hint="eastAsia"/>
                <w:sz w:val="21"/>
                <w:szCs w:val="21"/>
              </w:rPr>
              <w:t>5轻伤每年不超过3起</w:t>
            </w:r>
          </w:p>
          <w:p>
            <w:pPr>
              <w:rPr>
                <w:rFonts w:hint="default" w:eastAsia="宋体"/>
                <w:sz w:val="21"/>
                <w:szCs w:val="21"/>
                <w:lang w:val="en-US" w:eastAsia="zh-CN"/>
              </w:rPr>
            </w:pPr>
            <w:r>
              <w:rPr>
                <w:rFonts w:hint="eastAsia"/>
                <w:sz w:val="21"/>
                <w:szCs w:val="21"/>
              </w:rPr>
              <w:t>按照季度进行考核，提供了20</w:t>
            </w:r>
            <w:r>
              <w:rPr>
                <w:rFonts w:hint="eastAsia"/>
                <w:sz w:val="21"/>
                <w:szCs w:val="21"/>
                <w:lang w:val="en-US" w:eastAsia="zh-CN"/>
              </w:rPr>
              <w:t>21</w:t>
            </w:r>
            <w:r>
              <w:rPr>
                <w:rFonts w:hint="eastAsia"/>
                <w:sz w:val="21"/>
                <w:szCs w:val="21"/>
              </w:rPr>
              <w:t>年</w:t>
            </w:r>
            <w:r>
              <w:rPr>
                <w:rFonts w:hint="eastAsia"/>
                <w:sz w:val="21"/>
                <w:szCs w:val="21"/>
                <w:lang w:val="en-US" w:eastAsia="zh-CN"/>
              </w:rPr>
              <w:t>3</w:t>
            </w:r>
            <w:r>
              <w:rPr>
                <w:rFonts w:hint="eastAsia"/>
                <w:sz w:val="21"/>
                <w:szCs w:val="21"/>
              </w:rPr>
              <w:t>季度目标考核表：</w:t>
            </w:r>
            <w:r>
              <w:rPr>
                <w:rFonts w:hint="eastAsia"/>
                <w:sz w:val="21"/>
                <w:szCs w:val="21"/>
                <w:lang w:val="en-US" w:eastAsia="zh-CN"/>
              </w:rPr>
              <w:t>均已达标</w:t>
            </w:r>
          </w:p>
          <w:p>
            <w:pPr>
              <w:rPr>
                <w:rFonts w:hint="eastAsia"/>
                <w:sz w:val="21"/>
                <w:szCs w:val="21"/>
              </w:rPr>
            </w:pPr>
            <w:r>
              <w:rPr>
                <w:rFonts w:hint="eastAsia"/>
                <w:sz w:val="21"/>
                <w:szCs w:val="21"/>
              </w:rPr>
              <w:t>经查显示目标均已完成。</w:t>
            </w:r>
          </w:p>
          <w:p>
            <w:pPr>
              <w:rPr>
                <w:rFonts w:hint="eastAsia"/>
                <w:sz w:val="21"/>
                <w:szCs w:val="21"/>
              </w:rPr>
            </w:pPr>
            <w:r>
              <w:rPr>
                <w:rFonts w:hint="eastAsia"/>
                <w:sz w:val="21"/>
                <w:szCs w:val="21"/>
              </w:rPr>
              <w:t>对以上的目标指标制定了管理方案：</w:t>
            </w:r>
          </w:p>
          <w:p>
            <w:pPr>
              <w:rPr>
                <w:rFonts w:hint="eastAsia"/>
                <w:sz w:val="21"/>
                <w:szCs w:val="21"/>
              </w:rPr>
            </w:pPr>
            <w:r>
              <w:rPr>
                <w:rFonts w:hint="eastAsia"/>
                <w:sz w:val="21"/>
                <w:szCs w:val="21"/>
              </w:rPr>
              <w:t>•环境目标、指标：废弃物100%实现分类存放。</w:t>
            </w:r>
          </w:p>
          <w:p>
            <w:pPr>
              <w:rPr>
                <w:rFonts w:hint="eastAsia"/>
                <w:sz w:val="21"/>
                <w:szCs w:val="21"/>
              </w:rPr>
            </w:pPr>
            <w:r>
              <w:rPr>
                <w:rFonts w:hint="eastAsia"/>
                <w:sz w:val="21"/>
                <w:szCs w:val="21"/>
              </w:rPr>
              <w:t>措施：1.对员工进行相应的培训；并加强日常的宣传、教育，确保固废集中收存；2.加强过程控制，工序改善、工艺改进、操作规范、实现固体废弃物最小化要求；3.设定专门的垃圾存入场所，做好防雨、防风、防渗漏，杜绝二次污染</w:t>
            </w:r>
          </w:p>
          <w:p>
            <w:pPr>
              <w:rPr>
                <w:rFonts w:hint="eastAsia" w:eastAsia="宋体"/>
                <w:sz w:val="21"/>
                <w:szCs w:val="21"/>
                <w:lang w:eastAsia="zh-CN"/>
              </w:rPr>
            </w:pPr>
            <w:r>
              <w:rPr>
                <w:rFonts w:hint="eastAsia"/>
                <w:sz w:val="21"/>
                <w:szCs w:val="21"/>
              </w:rPr>
              <w:t>完成时间：20</w:t>
            </w:r>
            <w:r>
              <w:rPr>
                <w:rFonts w:hint="eastAsia"/>
                <w:sz w:val="21"/>
                <w:szCs w:val="21"/>
                <w:lang w:val="en-US" w:eastAsia="zh-CN"/>
              </w:rPr>
              <w:t xml:space="preserve">21.1-12 </w:t>
            </w:r>
            <w:r>
              <w:rPr>
                <w:rFonts w:hint="eastAsia"/>
                <w:sz w:val="21"/>
                <w:szCs w:val="21"/>
              </w:rPr>
              <w:t>费用：</w:t>
            </w:r>
            <w:r>
              <w:rPr>
                <w:rFonts w:hint="eastAsia"/>
                <w:sz w:val="21"/>
                <w:szCs w:val="21"/>
                <w:lang w:val="en-US" w:eastAsia="zh-CN"/>
              </w:rPr>
              <w:t>2000</w:t>
            </w:r>
            <w:r>
              <w:rPr>
                <w:rFonts w:hint="eastAsia"/>
                <w:sz w:val="21"/>
                <w:szCs w:val="21"/>
              </w:rPr>
              <w:t>元 责任部门：</w:t>
            </w:r>
            <w:r>
              <w:rPr>
                <w:rFonts w:hint="eastAsia"/>
                <w:sz w:val="21"/>
                <w:szCs w:val="21"/>
                <w:lang w:eastAsia="zh-CN"/>
              </w:rPr>
              <w:t>技术部</w:t>
            </w:r>
          </w:p>
          <w:p>
            <w:pPr>
              <w:rPr>
                <w:rFonts w:hint="eastAsia"/>
                <w:sz w:val="21"/>
                <w:szCs w:val="21"/>
              </w:rPr>
            </w:pPr>
            <w:r>
              <w:rPr>
                <w:rFonts w:hint="eastAsia"/>
                <w:sz w:val="21"/>
                <w:szCs w:val="21"/>
              </w:rPr>
              <w:t>•环境目标、指标：</w:t>
            </w:r>
            <w:r>
              <w:rPr>
                <w:rFonts w:hint="eastAsia"/>
                <w:sz w:val="21"/>
                <w:szCs w:val="21"/>
                <w:lang w:val="en-US" w:eastAsia="zh-CN"/>
              </w:rPr>
              <w:t>污染事故发生率为0</w:t>
            </w:r>
            <w:r>
              <w:rPr>
                <w:rFonts w:hint="eastAsia"/>
                <w:sz w:val="21"/>
                <w:szCs w:val="21"/>
              </w:rPr>
              <w:t>。</w:t>
            </w:r>
          </w:p>
          <w:p>
            <w:pPr>
              <w:rPr>
                <w:rFonts w:hint="default" w:eastAsia="宋体"/>
                <w:sz w:val="21"/>
                <w:szCs w:val="21"/>
                <w:lang w:val="en-US" w:eastAsia="zh-CN"/>
              </w:rPr>
            </w:pPr>
            <w:r>
              <w:rPr>
                <w:rFonts w:hint="eastAsia"/>
                <w:sz w:val="21"/>
                <w:szCs w:val="21"/>
              </w:rPr>
              <w:t>措施：</w:t>
            </w:r>
            <w:r>
              <w:rPr>
                <w:rFonts w:hint="eastAsia"/>
                <w:sz w:val="21"/>
                <w:szCs w:val="21"/>
                <w:lang w:val="en-US" w:eastAsia="zh-CN"/>
              </w:rPr>
              <w:t>设置围挡</w:t>
            </w:r>
            <w:r>
              <w:rPr>
                <w:rFonts w:hint="eastAsia"/>
                <w:sz w:val="21"/>
                <w:szCs w:val="21"/>
              </w:rPr>
              <w:t>，</w:t>
            </w:r>
            <w:r>
              <w:rPr>
                <w:rFonts w:hint="eastAsia"/>
                <w:sz w:val="21"/>
                <w:szCs w:val="21"/>
                <w:lang w:val="en-US" w:eastAsia="zh-CN"/>
              </w:rPr>
              <w:t>安装喷淋设施，对员工进行培训教育</w:t>
            </w:r>
          </w:p>
          <w:p>
            <w:pPr>
              <w:rPr>
                <w:rFonts w:hint="eastAsia"/>
                <w:sz w:val="21"/>
                <w:szCs w:val="21"/>
              </w:rPr>
            </w:pPr>
            <w:r>
              <w:rPr>
                <w:rFonts w:hint="eastAsia"/>
                <w:sz w:val="21"/>
                <w:szCs w:val="21"/>
              </w:rPr>
              <w:t>完成时间：20</w:t>
            </w:r>
            <w:r>
              <w:rPr>
                <w:rFonts w:hint="eastAsia"/>
                <w:sz w:val="21"/>
                <w:szCs w:val="21"/>
                <w:lang w:val="en-US" w:eastAsia="zh-CN"/>
              </w:rPr>
              <w:t>21.1-12</w:t>
            </w:r>
            <w:r>
              <w:rPr>
                <w:rFonts w:hint="eastAsia"/>
                <w:sz w:val="21"/>
                <w:szCs w:val="21"/>
              </w:rPr>
              <w:t xml:space="preserve"> 费用：</w:t>
            </w:r>
            <w:r>
              <w:rPr>
                <w:rFonts w:hint="eastAsia"/>
                <w:sz w:val="21"/>
                <w:szCs w:val="21"/>
                <w:lang w:val="en-US" w:eastAsia="zh-CN"/>
              </w:rPr>
              <w:t>2000</w:t>
            </w:r>
            <w:r>
              <w:rPr>
                <w:rFonts w:hint="eastAsia"/>
                <w:sz w:val="21"/>
                <w:szCs w:val="21"/>
              </w:rPr>
              <w:t>元 责任部门：</w:t>
            </w:r>
            <w:r>
              <w:rPr>
                <w:rFonts w:hint="eastAsia"/>
                <w:sz w:val="21"/>
                <w:szCs w:val="21"/>
                <w:lang w:val="en-US" w:eastAsia="zh-CN"/>
              </w:rPr>
              <w:t>技术</w:t>
            </w:r>
            <w:r>
              <w:rPr>
                <w:rFonts w:hint="eastAsia"/>
                <w:sz w:val="21"/>
                <w:szCs w:val="21"/>
              </w:rPr>
              <w:t>部</w:t>
            </w:r>
          </w:p>
          <w:p>
            <w:pPr>
              <w:rPr>
                <w:rFonts w:hint="eastAsia"/>
                <w:sz w:val="21"/>
                <w:szCs w:val="21"/>
              </w:rPr>
            </w:pPr>
            <w:r>
              <w:rPr>
                <w:rFonts w:hint="eastAsia"/>
                <w:sz w:val="21"/>
                <w:szCs w:val="21"/>
              </w:rPr>
              <w:t>措施基本可行。</w:t>
            </w:r>
          </w:p>
          <w:p>
            <w:pPr>
              <w:rPr>
                <w:rFonts w:hint="eastAsia"/>
                <w:sz w:val="21"/>
                <w:szCs w:val="21"/>
              </w:rPr>
            </w:pPr>
            <w:r>
              <w:rPr>
                <w:rFonts w:hint="eastAsia"/>
                <w:sz w:val="21"/>
                <w:szCs w:val="21"/>
              </w:rPr>
              <w:t>每季度组织一次对目标、指标管理方案进行程度、完成情况的考核,提供安全目标、指标考核记录，20</w:t>
            </w:r>
            <w:r>
              <w:rPr>
                <w:rFonts w:hint="eastAsia"/>
                <w:sz w:val="21"/>
                <w:szCs w:val="21"/>
                <w:lang w:val="en-US" w:eastAsia="zh-CN"/>
              </w:rPr>
              <w:t>20</w:t>
            </w:r>
            <w:r>
              <w:rPr>
                <w:rFonts w:hint="eastAsia"/>
                <w:sz w:val="21"/>
                <w:szCs w:val="21"/>
              </w:rPr>
              <w:t>年</w:t>
            </w:r>
            <w:r>
              <w:rPr>
                <w:rFonts w:hint="eastAsia"/>
                <w:sz w:val="21"/>
                <w:szCs w:val="21"/>
                <w:lang w:val="en-US" w:eastAsia="zh-CN"/>
              </w:rPr>
              <w:t>2</w:t>
            </w:r>
            <w:r>
              <w:rPr>
                <w:rFonts w:hint="eastAsia"/>
                <w:sz w:val="21"/>
                <w:szCs w:val="21"/>
              </w:rPr>
              <w:t>季度的目标、指标管理方案完成情况考核，达到了阶段性的目标要求。</w:t>
            </w:r>
          </w:p>
          <w:p>
            <w:pPr>
              <w:rPr>
                <w:rFonts w:hint="eastAsia"/>
                <w:sz w:val="21"/>
                <w:szCs w:val="21"/>
              </w:rPr>
            </w:pPr>
            <w:r>
              <w:rPr>
                <w:rFonts w:hint="eastAsia"/>
                <w:sz w:val="21"/>
                <w:szCs w:val="21"/>
              </w:rPr>
              <w:t>•安全目标、指标：火灾事故发生率为0</w:t>
            </w:r>
          </w:p>
          <w:p>
            <w:pPr>
              <w:rPr>
                <w:rFonts w:hint="eastAsia"/>
                <w:sz w:val="21"/>
                <w:szCs w:val="21"/>
              </w:rPr>
            </w:pPr>
            <w:r>
              <w:rPr>
                <w:rFonts w:hint="eastAsia"/>
                <w:sz w:val="21"/>
                <w:szCs w:val="21"/>
              </w:rPr>
              <w:t>措施：强化安全思想教育培训，认真学习安全规程；配备符合要求的安全工器具；电源电线与化学品易燃物分开.....。</w:t>
            </w:r>
          </w:p>
          <w:p>
            <w:pPr>
              <w:rPr>
                <w:rFonts w:hint="eastAsia"/>
                <w:sz w:val="21"/>
                <w:szCs w:val="21"/>
              </w:rPr>
            </w:pPr>
            <w:r>
              <w:rPr>
                <w:rFonts w:hint="eastAsia"/>
                <w:sz w:val="21"/>
                <w:szCs w:val="21"/>
              </w:rPr>
              <w:t>完成时间20</w:t>
            </w:r>
            <w:r>
              <w:rPr>
                <w:rFonts w:hint="eastAsia"/>
                <w:sz w:val="21"/>
                <w:szCs w:val="21"/>
                <w:lang w:val="en-US" w:eastAsia="zh-CN"/>
              </w:rPr>
              <w:t>21.1-12</w:t>
            </w:r>
            <w:r>
              <w:rPr>
                <w:rFonts w:hint="eastAsia"/>
                <w:sz w:val="21"/>
                <w:szCs w:val="21"/>
              </w:rPr>
              <w:t xml:space="preserve"> 费用：</w:t>
            </w:r>
            <w:r>
              <w:rPr>
                <w:rFonts w:hint="eastAsia"/>
                <w:sz w:val="21"/>
                <w:szCs w:val="21"/>
                <w:lang w:val="en-US" w:eastAsia="zh-CN"/>
              </w:rPr>
              <w:t>3000</w:t>
            </w:r>
            <w:r>
              <w:rPr>
                <w:rFonts w:hint="eastAsia"/>
                <w:sz w:val="21"/>
                <w:szCs w:val="21"/>
              </w:rPr>
              <w:t>元 责任部门：</w:t>
            </w:r>
            <w:r>
              <w:rPr>
                <w:rFonts w:hint="eastAsia"/>
                <w:sz w:val="21"/>
                <w:szCs w:val="21"/>
                <w:lang w:val="en-US" w:eastAsia="zh-CN"/>
              </w:rPr>
              <w:t>技术</w:t>
            </w:r>
            <w:r>
              <w:rPr>
                <w:rFonts w:hint="eastAsia"/>
                <w:sz w:val="21"/>
                <w:szCs w:val="21"/>
              </w:rPr>
              <w:t>部等</w:t>
            </w:r>
          </w:p>
          <w:p>
            <w:pPr>
              <w:rPr>
                <w:rFonts w:hint="eastAsia"/>
                <w:sz w:val="21"/>
                <w:szCs w:val="21"/>
              </w:rPr>
            </w:pPr>
            <w:r>
              <w:rPr>
                <w:rFonts w:hint="eastAsia"/>
                <w:sz w:val="21"/>
                <w:szCs w:val="21"/>
              </w:rPr>
              <w:t>•安全目标、指标：职业病发生率为0，员工按计划体检率100%</w:t>
            </w:r>
          </w:p>
          <w:p>
            <w:pPr>
              <w:rPr>
                <w:rFonts w:hint="eastAsia"/>
                <w:sz w:val="21"/>
                <w:szCs w:val="21"/>
              </w:rPr>
            </w:pPr>
            <w:r>
              <w:rPr>
                <w:rFonts w:hint="eastAsia"/>
                <w:sz w:val="21"/>
                <w:szCs w:val="21"/>
              </w:rPr>
              <w:t>管理方案：为操作人员配备劳保用品，每年按计划为员工进行体检.....</w:t>
            </w:r>
          </w:p>
          <w:p>
            <w:pPr>
              <w:rPr>
                <w:rFonts w:hint="eastAsia" w:eastAsia="宋体"/>
                <w:sz w:val="21"/>
                <w:szCs w:val="21"/>
                <w:lang w:eastAsia="zh-CN"/>
              </w:rPr>
            </w:pPr>
            <w:r>
              <w:rPr>
                <w:rFonts w:hint="eastAsia"/>
                <w:sz w:val="21"/>
                <w:szCs w:val="21"/>
              </w:rPr>
              <w:t>完成时间：20</w:t>
            </w:r>
            <w:r>
              <w:rPr>
                <w:rFonts w:hint="eastAsia"/>
                <w:sz w:val="21"/>
                <w:szCs w:val="21"/>
                <w:lang w:val="en-US" w:eastAsia="zh-CN"/>
              </w:rPr>
              <w:t>21.1-12</w:t>
            </w:r>
            <w:r>
              <w:rPr>
                <w:rFonts w:hint="eastAsia"/>
                <w:sz w:val="21"/>
                <w:szCs w:val="21"/>
              </w:rPr>
              <w:t xml:space="preserve"> 费用：</w:t>
            </w:r>
            <w:r>
              <w:rPr>
                <w:rFonts w:hint="eastAsia"/>
                <w:sz w:val="21"/>
                <w:szCs w:val="21"/>
                <w:lang w:val="en-US" w:eastAsia="zh-CN"/>
              </w:rPr>
              <w:t>5000</w:t>
            </w:r>
            <w:r>
              <w:rPr>
                <w:rFonts w:hint="eastAsia"/>
                <w:sz w:val="21"/>
                <w:szCs w:val="21"/>
              </w:rPr>
              <w:t>元 责任部门：</w:t>
            </w:r>
            <w:r>
              <w:rPr>
                <w:rFonts w:hint="eastAsia"/>
                <w:sz w:val="21"/>
                <w:szCs w:val="21"/>
                <w:lang w:val="en-US" w:eastAsia="zh-CN"/>
              </w:rPr>
              <w:t>技术部</w:t>
            </w:r>
          </w:p>
          <w:p>
            <w:pPr>
              <w:rPr>
                <w:rFonts w:hint="eastAsia"/>
                <w:sz w:val="21"/>
                <w:szCs w:val="21"/>
              </w:rPr>
            </w:pPr>
            <w:r>
              <w:rPr>
                <w:rFonts w:hint="eastAsia"/>
                <w:sz w:val="21"/>
                <w:szCs w:val="21"/>
              </w:rPr>
              <w:t>另查看重大安全事故为0，轻伤事故≤3起/年的管理方案以上类似，措施基本可行。</w:t>
            </w:r>
          </w:p>
          <w:p>
            <w:pPr>
              <w:rPr>
                <w:rFonts w:hint="eastAsia" w:ascii="Times New Roman" w:hAnsi="Times New Roman" w:eastAsia="宋体" w:cs="Times New Roman"/>
                <w:kern w:val="2"/>
                <w:sz w:val="21"/>
                <w:szCs w:val="21"/>
                <w:lang w:val="en-US" w:eastAsia="zh-CN" w:bidi="ar-SA"/>
              </w:rPr>
            </w:pPr>
            <w:r>
              <w:rPr>
                <w:rFonts w:hint="eastAsia"/>
                <w:sz w:val="21"/>
                <w:szCs w:val="21"/>
              </w:rPr>
              <w:t>每季度组织一次对目标、指标管理方案进行程度、完成情况的考核，提供安全目标、指标考核记录，20</w:t>
            </w:r>
            <w:r>
              <w:rPr>
                <w:rFonts w:hint="eastAsia"/>
                <w:sz w:val="21"/>
                <w:szCs w:val="21"/>
                <w:lang w:val="en-US" w:eastAsia="zh-CN"/>
              </w:rPr>
              <w:t>20</w:t>
            </w:r>
            <w:r>
              <w:rPr>
                <w:rFonts w:hint="eastAsia"/>
                <w:sz w:val="21"/>
                <w:szCs w:val="21"/>
              </w:rPr>
              <w:t>年</w:t>
            </w:r>
            <w:r>
              <w:rPr>
                <w:rFonts w:hint="eastAsia"/>
                <w:sz w:val="21"/>
                <w:szCs w:val="21"/>
                <w:lang w:val="en-US" w:eastAsia="zh-CN"/>
              </w:rPr>
              <w:t>2</w:t>
            </w:r>
            <w:r>
              <w:rPr>
                <w:rFonts w:hint="eastAsia"/>
                <w:sz w:val="21"/>
                <w:szCs w:val="21"/>
              </w:rPr>
              <w:t>季度的目标、指标管理方案完成情况考核，达到了阶段性的目标要求。</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危险源辨识、风险评价和控制措施的确定</w:t>
            </w:r>
          </w:p>
        </w:tc>
        <w:tc>
          <w:tcPr>
            <w:tcW w:w="960" w:type="dxa"/>
            <w:vAlign w:val="center"/>
          </w:tcPr>
          <w:p>
            <w:pP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O6.1.2</w:t>
            </w:r>
          </w:p>
        </w:tc>
        <w:tc>
          <w:tcPr>
            <w:tcW w:w="10652" w:type="dxa"/>
            <w:vAlign w:val="center"/>
          </w:tcPr>
          <w:p>
            <w:pPr>
              <w:rPr>
                <w:rFonts w:hint="eastAsia"/>
                <w:sz w:val="21"/>
                <w:szCs w:val="21"/>
              </w:rPr>
            </w:pPr>
            <w:r>
              <w:rPr>
                <w:rFonts w:hint="eastAsia"/>
                <w:sz w:val="21"/>
                <w:szCs w:val="21"/>
              </w:rPr>
              <w:t>提供了《危险源清评价表》，涉及</w:t>
            </w:r>
            <w:r>
              <w:rPr>
                <w:rFonts w:hint="eastAsia"/>
                <w:sz w:val="21"/>
                <w:szCs w:val="21"/>
                <w:lang w:eastAsia="zh-CN"/>
              </w:rPr>
              <w:t>技术部</w:t>
            </w:r>
            <w:r>
              <w:rPr>
                <w:rFonts w:hint="eastAsia"/>
                <w:sz w:val="21"/>
                <w:szCs w:val="21"/>
              </w:rPr>
              <w:t>的危险源主要包括：</w:t>
            </w:r>
          </w:p>
          <w:p>
            <w:pPr>
              <w:rPr>
                <w:rFonts w:hint="eastAsia"/>
                <w:sz w:val="21"/>
                <w:szCs w:val="21"/>
              </w:rPr>
            </w:pPr>
            <w:r>
              <w:rPr>
                <w:rFonts w:hint="eastAsia"/>
                <w:sz w:val="21"/>
                <w:szCs w:val="21"/>
              </w:rPr>
              <w:t>现场行走：人员滑到，厂区内尖锐物划伤，厂内机动车辆撞击，物体撞击等。</w:t>
            </w:r>
          </w:p>
          <w:p>
            <w:pPr>
              <w:rPr>
                <w:rFonts w:hint="eastAsia"/>
                <w:sz w:val="21"/>
                <w:szCs w:val="21"/>
              </w:rPr>
            </w:pPr>
            <w:r>
              <w:rPr>
                <w:rFonts w:hint="eastAsia"/>
                <w:sz w:val="21"/>
                <w:szCs w:val="21"/>
              </w:rPr>
              <w:t>设备维修作业：设备维修时误送电，导致触电；维修中未穿戴防护用品，导致触电；维修过程中的违章操作，导致机械伤害等。</w:t>
            </w:r>
          </w:p>
          <w:p>
            <w:pPr>
              <w:rPr>
                <w:rFonts w:hint="eastAsia"/>
                <w:sz w:val="21"/>
                <w:szCs w:val="21"/>
              </w:rPr>
            </w:pPr>
            <w:r>
              <w:rPr>
                <w:rFonts w:hint="eastAsia"/>
                <w:sz w:val="21"/>
                <w:szCs w:val="21"/>
                <w:lang w:val="en-US" w:eastAsia="zh-CN"/>
              </w:rPr>
              <w:t>打孔</w:t>
            </w:r>
            <w:r>
              <w:rPr>
                <w:rFonts w:hint="eastAsia"/>
                <w:sz w:val="21"/>
                <w:szCs w:val="21"/>
              </w:rPr>
              <w:t>作业：</w:t>
            </w:r>
            <w:r>
              <w:rPr>
                <w:rFonts w:hint="eastAsia"/>
                <w:sz w:val="21"/>
                <w:szCs w:val="21"/>
                <w:lang w:val="en-US" w:eastAsia="zh-CN"/>
              </w:rPr>
              <w:t>粉尘吸入、噪声伤害、机械伤害</w:t>
            </w:r>
            <w:r>
              <w:rPr>
                <w:rFonts w:hint="eastAsia"/>
                <w:sz w:val="21"/>
                <w:szCs w:val="21"/>
              </w:rPr>
              <w:t>等。</w:t>
            </w:r>
          </w:p>
          <w:p>
            <w:pPr>
              <w:rPr>
                <w:rFonts w:hint="eastAsia"/>
                <w:sz w:val="21"/>
                <w:szCs w:val="21"/>
              </w:rPr>
            </w:pPr>
            <w:r>
              <w:rPr>
                <w:rFonts w:hint="eastAsia"/>
                <w:sz w:val="21"/>
                <w:szCs w:val="21"/>
              </w:rPr>
              <w:t>配电柜操作作业：负荷过载短路；线缆老化断/短路；电弧烧伤；非专业人员操作配电柜；违规操作等。</w:t>
            </w:r>
          </w:p>
          <w:p>
            <w:pPr>
              <w:rPr>
                <w:rFonts w:hint="eastAsia"/>
                <w:sz w:val="21"/>
                <w:szCs w:val="21"/>
              </w:rPr>
            </w:pPr>
            <w:r>
              <w:rPr>
                <w:rFonts w:hint="eastAsia"/>
                <w:sz w:val="21"/>
                <w:szCs w:val="21"/>
                <w:lang w:val="en-US" w:eastAsia="zh-CN"/>
              </w:rPr>
              <w:t>安装</w:t>
            </w:r>
            <w:r>
              <w:rPr>
                <w:rFonts w:hint="eastAsia"/>
                <w:sz w:val="21"/>
                <w:szCs w:val="21"/>
              </w:rPr>
              <w:t>作业：</w:t>
            </w:r>
            <w:r>
              <w:rPr>
                <w:rFonts w:hint="eastAsia"/>
                <w:sz w:val="21"/>
                <w:szCs w:val="21"/>
                <w:lang w:val="en-US" w:eastAsia="zh-CN"/>
              </w:rPr>
              <w:t>机械伤害、噪声伤害、粉尘伤害等</w:t>
            </w:r>
            <w:r>
              <w:rPr>
                <w:rFonts w:hint="eastAsia"/>
                <w:sz w:val="21"/>
                <w:szCs w:val="21"/>
              </w:rPr>
              <w:t>。</w:t>
            </w:r>
          </w:p>
          <w:p>
            <w:pPr>
              <w:rPr>
                <w:rFonts w:hint="default" w:ascii="Times New Roman" w:hAnsi="Times New Roman" w:eastAsia="宋体" w:cs="Times New Roman"/>
                <w:kern w:val="2"/>
                <w:sz w:val="21"/>
                <w:szCs w:val="21"/>
                <w:lang w:val="en-US" w:eastAsia="zh-CN" w:bidi="ar-SA"/>
              </w:rPr>
            </w:pPr>
            <w:r>
              <w:rPr>
                <w:rFonts w:hint="eastAsia"/>
                <w:sz w:val="21"/>
                <w:szCs w:val="21"/>
              </w:rPr>
              <w:t>提供重大危险源清单：涉及</w:t>
            </w:r>
            <w:r>
              <w:rPr>
                <w:rFonts w:hint="eastAsia"/>
                <w:sz w:val="21"/>
                <w:szCs w:val="21"/>
                <w:lang w:eastAsia="zh-CN"/>
              </w:rPr>
              <w:t>技术部</w:t>
            </w:r>
            <w:r>
              <w:rPr>
                <w:rFonts w:hint="eastAsia"/>
                <w:sz w:val="21"/>
                <w:szCs w:val="21"/>
              </w:rPr>
              <w:t>的重大危险源：</w:t>
            </w:r>
            <w:r>
              <w:rPr>
                <w:rFonts w:hint="default" w:ascii="Times New Roman" w:hAnsi="Times New Roman" w:cs="Times New Roman"/>
                <w:sz w:val="21"/>
                <w:szCs w:val="21"/>
              </w:rPr>
              <w:t>火灾、触电、机械伤害</w:t>
            </w:r>
            <w:r>
              <w:rPr>
                <w:rFonts w:hint="eastAsia"/>
                <w:sz w:val="21"/>
                <w:szCs w:val="21"/>
              </w:rPr>
              <w:t>。 识别基本准确。</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运行控制</w:t>
            </w:r>
          </w:p>
        </w:tc>
        <w:tc>
          <w:tcPr>
            <w:tcW w:w="960" w:type="dxa"/>
            <w:vAlign w:val="center"/>
          </w:tcPr>
          <w:p>
            <w:pP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O</w:t>
            </w:r>
            <w:r>
              <w:rPr>
                <w:rFonts w:hint="eastAsia"/>
                <w:sz w:val="21"/>
                <w:szCs w:val="21"/>
              </w:rPr>
              <w:t>8.1</w:t>
            </w:r>
          </w:p>
        </w:tc>
        <w:tc>
          <w:tcPr>
            <w:tcW w:w="10652" w:type="dxa"/>
            <w:vAlign w:val="center"/>
          </w:tcPr>
          <w:p>
            <w:pPr>
              <w:rPr>
                <w:rFonts w:hint="eastAsia"/>
                <w:sz w:val="21"/>
                <w:szCs w:val="21"/>
              </w:rPr>
            </w:pPr>
            <w:r>
              <w:rPr>
                <w:rFonts w:hint="eastAsia"/>
                <w:sz w:val="21"/>
                <w:szCs w:val="21"/>
              </w:rPr>
              <w:t>本部门应执行的运行控制文件包括：环境运行控制程序/职业健康安全运行控制程序/安全制度/环保、职业卫生管理制度等</w:t>
            </w:r>
          </w:p>
          <w:p>
            <w:pPr>
              <w:rPr>
                <w:rFonts w:hint="eastAsia" w:ascii="Times New Roman" w:hAnsi="Times New Roman"/>
                <w:sz w:val="21"/>
                <w:szCs w:val="21"/>
              </w:rPr>
            </w:pPr>
            <w:r>
              <w:rPr>
                <w:rFonts w:hint="eastAsia" w:ascii="Times New Roman" w:hAnsi="Times New Roman"/>
                <w:sz w:val="21"/>
                <w:szCs w:val="21"/>
              </w:rPr>
              <w:t>运行控制情况：</w:t>
            </w:r>
          </w:p>
          <w:p>
            <w:pPr>
              <w:rPr>
                <w:rFonts w:hint="eastAsia" w:ascii="Times New Roman" w:hAnsi="Times New Roman"/>
                <w:sz w:val="21"/>
                <w:szCs w:val="21"/>
              </w:rPr>
            </w:pPr>
            <w:r>
              <w:rPr>
                <w:rFonts w:hint="eastAsia" w:ascii="Times New Roman" w:hAnsi="Times New Roman"/>
                <w:sz w:val="21"/>
                <w:szCs w:val="21"/>
              </w:rPr>
              <w:t>办公过程注意节约用电，做到人走灯灭，电脑长时间不用时关机，下班前要关闭电源；</w:t>
            </w:r>
          </w:p>
          <w:p>
            <w:pPr>
              <w:rPr>
                <w:rFonts w:hint="eastAsia" w:ascii="Times New Roman" w:hAnsi="Times New Roman"/>
                <w:sz w:val="21"/>
                <w:szCs w:val="21"/>
              </w:rPr>
            </w:pPr>
            <w:r>
              <w:rPr>
                <w:rFonts w:hint="eastAsia" w:ascii="Times New Roman" w:hAnsi="Times New Roman"/>
                <w:sz w:val="21"/>
                <w:szCs w:val="21"/>
              </w:rPr>
              <w:t>为一线员工配备安全帽、绝缘鞋、安全带、试电笔、防护服、手套等劳保用品—提供了劳保用品发放记录“劳保及办公用品领用登记表”；为施工现场配备安全警示带、安全墩等设施随施工机具发放至项目部。</w:t>
            </w:r>
          </w:p>
          <w:p>
            <w:pPr>
              <w:rPr>
                <w:rFonts w:hint="eastAsia" w:ascii="Times New Roman" w:hAnsi="Times New Roman"/>
                <w:sz w:val="21"/>
                <w:szCs w:val="21"/>
              </w:rPr>
            </w:pPr>
            <w:r>
              <w:rPr>
                <w:rFonts w:hint="eastAsia" w:ascii="Times New Roman" w:hAnsi="Times New Roman"/>
                <w:sz w:val="21"/>
                <w:szCs w:val="21"/>
              </w:rPr>
              <w:t>为员工交纳了工伤保险——提供保险缴费证明，现场提供了20</w:t>
            </w:r>
            <w:r>
              <w:rPr>
                <w:rFonts w:hint="eastAsia" w:ascii="Times New Roman" w:hAnsi="Times New Roman"/>
                <w:sz w:val="21"/>
                <w:szCs w:val="21"/>
                <w:lang w:val="en-US" w:eastAsia="zh-CN"/>
              </w:rPr>
              <w:t>20</w:t>
            </w:r>
            <w:r>
              <w:rPr>
                <w:rFonts w:hint="eastAsia" w:ascii="Times New Roman" w:hAnsi="Times New Roman"/>
                <w:sz w:val="21"/>
                <w:szCs w:val="21"/>
              </w:rPr>
              <w:t>年</w:t>
            </w:r>
            <w:r>
              <w:rPr>
                <w:rFonts w:hint="eastAsia" w:ascii="Times New Roman" w:hAnsi="Times New Roman"/>
                <w:sz w:val="21"/>
                <w:szCs w:val="21"/>
                <w:lang w:val="en-US" w:eastAsia="zh-CN"/>
              </w:rPr>
              <w:t>7</w:t>
            </w:r>
            <w:r>
              <w:rPr>
                <w:rFonts w:hint="eastAsia" w:ascii="Times New Roman" w:hAnsi="Times New Roman"/>
                <w:sz w:val="21"/>
                <w:szCs w:val="21"/>
              </w:rPr>
              <w:t>月邢台</w:t>
            </w:r>
            <w:r>
              <w:rPr>
                <w:rFonts w:hint="eastAsia" w:ascii="Times New Roman" w:hAnsi="Times New Roman"/>
                <w:sz w:val="21"/>
                <w:szCs w:val="21"/>
                <w:lang w:eastAsia="zh-CN"/>
              </w:rPr>
              <w:t>市工伤保险事业管理处开具的收据。</w:t>
            </w:r>
          </w:p>
          <w:p>
            <w:pPr>
              <w:rPr>
                <w:rFonts w:hint="eastAsia" w:ascii="Times New Roman" w:hAnsi="Times New Roman"/>
                <w:sz w:val="21"/>
                <w:szCs w:val="21"/>
              </w:rPr>
            </w:pPr>
            <w:r>
              <w:rPr>
                <w:rFonts w:hint="eastAsia" w:ascii="Times New Roman" w:hAnsi="Times New Roman"/>
                <w:sz w:val="21"/>
                <w:szCs w:val="21"/>
              </w:rPr>
              <w:t>对施工区、办公区环境卫生安全情况定期检查，发现问题及时提出整改要求。提供换情况经检查及分析，职业健康安全检查统计及分析。</w:t>
            </w:r>
          </w:p>
          <w:p>
            <w:pP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施工现场</w:t>
            </w:r>
            <w:r>
              <w:rPr>
                <w:rFonts w:hint="eastAsia" w:ascii="Times New Roman" w:hAnsi="Times New Roman"/>
                <w:sz w:val="21"/>
                <w:szCs w:val="21"/>
              </w:rPr>
              <w:t>配备必要的消防器材</w:t>
            </w:r>
            <w:r>
              <w:rPr>
                <w:rFonts w:hint="eastAsia" w:ascii="Times New Roman" w:hAnsi="Times New Roman"/>
                <w:sz w:val="21"/>
                <w:szCs w:val="21"/>
                <w:lang w:val="en-US" w:eastAsia="zh-CN"/>
              </w:rPr>
              <w:t>.</w:t>
            </w:r>
          </w:p>
          <w:p>
            <w:pPr>
              <w:rPr>
                <w:rFonts w:hint="eastAsia" w:ascii="Times New Roman" w:hAnsi="Times New Roman"/>
                <w:sz w:val="21"/>
                <w:szCs w:val="21"/>
              </w:rPr>
            </w:pPr>
            <w:r>
              <w:rPr>
                <w:rFonts w:hint="eastAsia" w:ascii="Times New Roman" w:hAnsi="Times New Roman"/>
                <w:sz w:val="21"/>
                <w:szCs w:val="21"/>
              </w:rPr>
              <w:t>施工现场设置安全警示装置---现场有安全警示带和安全墩。</w:t>
            </w:r>
          </w:p>
          <w:p>
            <w:pPr>
              <w:rPr>
                <w:rFonts w:hint="eastAsia"/>
                <w:sz w:val="21"/>
                <w:szCs w:val="21"/>
              </w:rPr>
            </w:pPr>
            <w:r>
              <w:rPr>
                <w:rFonts w:hint="eastAsia" w:ascii="Times New Roman" w:hAnsi="Times New Roman"/>
                <w:sz w:val="21"/>
                <w:szCs w:val="21"/>
                <w:lang w:val="en-US" w:eastAsia="zh-CN"/>
              </w:rPr>
              <w:t>施工</w:t>
            </w:r>
            <w:r>
              <w:rPr>
                <w:rFonts w:hint="eastAsia" w:ascii="Times New Roman" w:hAnsi="Times New Roman"/>
                <w:sz w:val="21"/>
                <w:szCs w:val="21"/>
              </w:rPr>
              <w:t>过程中固废包括废原料/废原材</w:t>
            </w:r>
            <w:r>
              <w:rPr>
                <w:rFonts w:hint="eastAsia"/>
                <w:sz w:val="21"/>
                <w:szCs w:val="21"/>
              </w:rPr>
              <w:t>料</w:t>
            </w:r>
            <w:r>
              <w:rPr>
                <w:rFonts w:hint="eastAsia"/>
                <w:sz w:val="21"/>
                <w:szCs w:val="21"/>
                <w:lang w:val="en-US" w:eastAsia="zh-CN"/>
              </w:rPr>
              <w:t>/</w:t>
            </w:r>
            <w:r>
              <w:rPr>
                <w:rFonts w:hint="eastAsia"/>
                <w:sz w:val="21"/>
                <w:szCs w:val="21"/>
              </w:rPr>
              <w:t>包装袋/废机油/废棉纱等，进行了分类存放，按可回收和不可回收分别放置，设置分类标识。</w:t>
            </w:r>
          </w:p>
          <w:p>
            <w:pPr>
              <w:rPr>
                <w:rFonts w:hint="eastAsia"/>
                <w:sz w:val="21"/>
                <w:szCs w:val="21"/>
              </w:rPr>
            </w:pPr>
            <w:r>
              <w:rPr>
                <w:rFonts w:hint="eastAsia"/>
                <w:sz w:val="21"/>
                <w:szCs w:val="21"/>
              </w:rPr>
              <w:t>杜绝重大机械伤害控制情况：现场有必要安全标识、工人均佩戴劳动防护用品、公司对车间每月进行一次安全生产大检查，查见20</w:t>
            </w:r>
            <w:r>
              <w:rPr>
                <w:rFonts w:hint="eastAsia"/>
                <w:sz w:val="21"/>
                <w:szCs w:val="21"/>
                <w:lang w:val="en-US" w:eastAsia="zh-CN"/>
              </w:rPr>
              <w:t>21</w:t>
            </w:r>
            <w:r>
              <w:rPr>
                <w:rFonts w:hint="eastAsia"/>
                <w:sz w:val="21"/>
                <w:szCs w:val="21"/>
              </w:rPr>
              <w:t>年</w:t>
            </w:r>
            <w:r>
              <w:rPr>
                <w:rFonts w:hint="eastAsia"/>
                <w:sz w:val="21"/>
                <w:szCs w:val="21"/>
                <w:lang w:val="en-US" w:eastAsia="zh-CN"/>
              </w:rPr>
              <w:t>7</w:t>
            </w:r>
            <w:r>
              <w:rPr>
                <w:rFonts w:hint="eastAsia"/>
                <w:sz w:val="21"/>
                <w:szCs w:val="21"/>
              </w:rPr>
              <w:t>月的检查记录，检查结果：合格。检查人：</w:t>
            </w:r>
            <w:r>
              <w:rPr>
                <w:rFonts w:hint="eastAsia"/>
                <w:sz w:val="21"/>
                <w:szCs w:val="21"/>
                <w:lang w:val="en-US" w:eastAsia="zh-CN"/>
              </w:rPr>
              <w:t>闫利洁</w:t>
            </w:r>
            <w:r>
              <w:rPr>
                <w:rFonts w:hint="eastAsia"/>
                <w:sz w:val="21"/>
                <w:szCs w:val="21"/>
              </w:rPr>
              <w:t>。查见对工人进行三级安全培训的培训记录，制定了相应的应急预案。近一年内未出现过严重的工伤事故。</w:t>
            </w:r>
          </w:p>
          <w:p>
            <w:pPr>
              <w:rPr>
                <w:rFonts w:hint="default" w:ascii="Times New Roman" w:hAnsi="Times New Roman" w:eastAsia="宋体" w:cs="Times New Roman"/>
                <w:kern w:val="2"/>
                <w:sz w:val="21"/>
                <w:szCs w:val="21"/>
                <w:lang w:val="en-US" w:eastAsia="zh-CN" w:bidi="ar-SA"/>
              </w:rPr>
            </w:pPr>
            <w:r>
              <w:rPr>
                <w:rFonts w:hint="eastAsia"/>
                <w:sz w:val="21"/>
                <w:szCs w:val="21"/>
              </w:rPr>
              <w:t>触电情况：现场工人劳保用品配备和设备电源开关管理等基本符合要求；电工定期对现场设备接地情况定期进行检查，确保设备接地良好。</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960" w:type="dxa"/>
            <w:vAlign w:val="center"/>
          </w:tcPr>
          <w:p>
            <w:pP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O</w:t>
            </w:r>
            <w:r>
              <w:rPr>
                <w:rFonts w:hint="eastAsia"/>
                <w:sz w:val="21"/>
                <w:szCs w:val="21"/>
              </w:rPr>
              <w:t>8.2</w:t>
            </w:r>
          </w:p>
        </w:tc>
        <w:tc>
          <w:tcPr>
            <w:tcW w:w="10652" w:type="dxa"/>
            <w:vAlign w:val="center"/>
          </w:tcPr>
          <w:p>
            <w:pPr>
              <w:rPr>
                <w:rFonts w:hint="eastAsia"/>
                <w:sz w:val="21"/>
                <w:szCs w:val="21"/>
              </w:rPr>
            </w:pPr>
            <w:r>
              <w:rPr>
                <w:rFonts w:hint="eastAsia"/>
                <w:sz w:val="21"/>
                <w:szCs w:val="21"/>
              </w:rPr>
              <w:t>1、查策划有《应急准备与响应控制程序》，编制有《应急预案汇编》，包括《安全事故应急救援体系》、《火灾事故应急预案》、《触电故应急预案》、《机械伤害应急预案》等。</w:t>
            </w:r>
          </w:p>
          <w:p>
            <w:pPr>
              <w:rPr>
                <w:rFonts w:hint="eastAsia" w:ascii="Times New Roman" w:hAnsi="Times New Roman"/>
                <w:sz w:val="21"/>
                <w:szCs w:val="21"/>
              </w:rPr>
            </w:pPr>
            <w:r>
              <w:rPr>
                <w:rFonts w:hint="eastAsia"/>
                <w:sz w:val="21"/>
                <w:szCs w:val="21"/>
              </w:rPr>
              <w:t>2、</w:t>
            </w:r>
            <w:r>
              <w:rPr>
                <w:rFonts w:hint="eastAsia" w:ascii="Times New Roman" w:hAnsi="Times New Roman"/>
                <w:sz w:val="21"/>
                <w:szCs w:val="21"/>
              </w:rPr>
              <w:t>提供了应急预案演练记录：</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20</w:t>
            </w:r>
            <w:r>
              <w:rPr>
                <w:rFonts w:hint="eastAsia" w:ascii="Times New Roman" w:hAnsi="Times New Roman"/>
                <w:sz w:val="21"/>
                <w:szCs w:val="21"/>
                <w:lang w:val="en-US" w:eastAsia="zh-CN"/>
              </w:rPr>
              <w:t>21</w:t>
            </w:r>
            <w:r>
              <w:rPr>
                <w:rFonts w:hint="eastAsia" w:ascii="Times New Roman" w:hAnsi="Times New Roman"/>
                <w:sz w:val="21"/>
                <w:szCs w:val="21"/>
              </w:rPr>
              <w:t>.</w:t>
            </w:r>
            <w:r>
              <w:rPr>
                <w:rFonts w:hint="eastAsia" w:ascii="Times New Roman" w:hAnsi="Times New Roman"/>
                <w:sz w:val="21"/>
                <w:szCs w:val="21"/>
                <w:lang w:val="en-US" w:eastAsia="zh-CN"/>
              </w:rPr>
              <w:t>6</w:t>
            </w:r>
            <w:r>
              <w:rPr>
                <w:rFonts w:hint="eastAsia" w:ascii="Times New Roman" w:hAnsi="Times New Roman"/>
                <w:sz w:val="21"/>
                <w:szCs w:val="21"/>
              </w:rPr>
              <w:t>.12 机械伤害事故预案演练</w:t>
            </w:r>
          </w:p>
          <w:p>
            <w:pPr>
              <w:rPr>
                <w:rFonts w:hint="eastAsia" w:ascii="Times New Roman" w:hAnsi="Times New Roman"/>
                <w:sz w:val="21"/>
                <w:szCs w:val="21"/>
              </w:rPr>
            </w:pPr>
            <w:r>
              <w:rPr>
                <w:rFonts w:hint="eastAsia" w:ascii="Times New Roman" w:hAnsi="Times New Roman"/>
                <w:sz w:val="21"/>
                <w:szCs w:val="21"/>
              </w:rPr>
              <w:t>记录了演练经过，对演练进行了总结，对预案的有效性进行了评价：制定的应急预案和响应措施内容全面，切实可行，能满足现场应急与响应要求，将继续予以执行，近期将不作修改</w:t>
            </w:r>
          </w:p>
          <w:p>
            <w:pPr>
              <w:rPr>
                <w:rFonts w:hint="default" w:ascii="Times New Roman" w:hAnsi="Times New Roman"/>
                <w:sz w:val="21"/>
                <w:szCs w:val="21"/>
                <w:lang w:val="en-US" w:eastAsia="zh-CN"/>
              </w:rPr>
            </w:pPr>
            <w:r>
              <w:rPr>
                <w:rFonts w:hint="eastAsia" w:ascii="Times New Roman" w:hAnsi="Times New Roman"/>
                <w:sz w:val="21"/>
                <w:szCs w:val="21"/>
              </w:rPr>
              <w:t>经评价</w:t>
            </w:r>
            <w:r>
              <w:rPr>
                <w:rFonts w:hint="eastAsia" w:ascii="Times New Roman" w:hAnsi="Times New Roman"/>
                <w:sz w:val="21"/>
                <w:szCs w:val="21"/>
                <w:lang w:eastAsia="zh-CN"/>
              </w:rPr>
              <w:t>，</w:t>
            </w:r>
            <w:r>
              <w:rPr>
                <w:rFonts w:hint="eastAsia" w:ascii="Times New Roman" w:hAnsi="Times New Roman"/>
                <w:sz w:val="21"/>
                <w:szCs w:val="21"/>
              </w:rPr>
              <w:t>预案均可行。</w:t>
            </w:r>
          </w:p>
          <w:p>
            <w:pPr>
              <w:rPr>
                <w:rFonts w:hint="default" w:ascii="Times New Roman" w:hAnsi="Times New Roman" w:eastAsia="宋体" w:cs="Times New Roman"/>
                <w:kern w:val="2"/>
                <w:sz w:val="21"/>
                <w:szCs w:val="21"/>
                <w:lang w:val="en-US" w:eastAsia="zh-CN" w:bidi="ar-SA"/>
              </w:rPr>
            </w:pPr>
            <w:r>
              <w:rPr>
                <w:rFonts w:hint="eastAsia" w:ascii="Times New Roman" w:hAnsi="Times New Roman"/>
                <w:sz w:val="21"/>
                <w:szCs w:val="21"/>
                <w:lang w:val="zh-CN"/>
              </w:rPr>
              <w:t>现场查看，</w:t>
            </w:r>
            <w:r>
              <w:rPr>
                <w:rFonts w:hint="eastAsia" w:ascii="Times New Roman" w:hAnsi="Times New Roman"/>
                <w:sz w:val="21"/>
                <w:szCs w:val="21"/>
                <w:lang w:val="en-US" w:eastAsia="zh-CN"/>
              </w:rPr>
              <w:t>施工现场</w:t>
            </w:r>
            <w:r>
              <w:rPr>
                <w:rFonts w:hint="eastAsia" w:ascii="Times New Roman" w:hAnsi="Times New Roman"/>
                <w:sz w:val="21"/>
                <w:szCs w:val="21"/>
                <w:lang w:val="zh-CN"/>
              </w:rPr>
              <w:t>配置了灭火器，在有效期内。</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监视和测量资源</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Q</w:t>
            </w:r>
            <w:r>
              <w:rPr>
                <w:rFonts w:hint="default" w:ascii="Times New Roman" w:hAnsi="Times New Roman" w:cs="Times New Roman"/>
                <w:sz w:val="21"/>
                <w:szCs w:val="21"/>
              </w:rPr>
              <w:t>7.1.5</w:t>
            </w:r>
          </w:p>
        </w:tc>
        <w:tc>
          <w:tcPr>
            <w:tcW w:w="10652"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1、提供有“监视和测量装置一览表”，其显示了仪器名称、生产厂家、测量范围、检定周期等，主要有</w:t>
            </w:r>
            <w:r>
              <w:rPr>
                <w:rFonts w:hint="eastAsia"/>
                <w:sz w:val="21"/>
                <w:szCs w:val="21"/>
                <w:lang w:val="en-US" w:eastAsia="zh-CN"/>
              </w:rPr>
              <w:t>数字多用表、布卷尺</w:t>
            </w:r>
            <w:r>
              <w:rPr>
                <w:rFonts w:hint="default" w:ascii="Times New Roman" w:hAnsi="Times New Roman" w:cs="Times New Roman"/>
                <w:sz w:val="21"/>
                <w:szCs w:val="21"/>
              </w:rPr>
              <w:t>等检测仪器，基本满足目前检测要求。</w:t>
            </w:r>
          </w:p>
          <w:p>
            <w:pPr>
              <w:rPr>
                <w:rFonts w:hint="default" w:ascii="Times New Roman" w:hAnsi="Times New Roman" w:cs="Times New Roman"/>
                <w:sz w:val="21"/>
                <w:szCs w:val="21"/>
              </w:rPr>
            </w:pPr>
            <w:r>
              <w:rPr>
                <w:rFonts w:hint="default" w:ascii="Times New Roman" w:hAnsi="Times New Roman" w:cs="Times New Roman"/>
                <w:sz w:val="21"/>
                <w:szCs w:val="21"/>
              </w:rPr>
              <w:t>2、抽查检测仪器检定有效情况：</w:t>
            </w:r>
          </w:p>
          <w:p>
            <w:pP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提供的数字多用</w:t>
            </w:r>
            <w:r>
              <w:rPr>
                <w:rFonts w:hint="default" w:ascii="Times New Roman" w:hAnsi="Times New Roman" w:cs="Times New Roman"/>
                <w:sz w:val="21"/>
                <w:szCs w:val="21"/>
                <w:u w:val="none"/>
              </w:rPr>
              <w:t>表</w:t>
            </w:r>
            <w:r>
              <w:rPr>
                <w:rFonts w:hint="eastAsia" w:ascii="Times New Roman" w:hAnsi="Times New Roman" w:cs="Times New Roman"/>
                <w:sz w:val="21"/>
                <w:szCs w:val="21"/>
                <w:u w:val="none"/>
                <w:lang w:val="en-US" w:eastAsia="zh-CN"/>
              </w:rPr>
              <w:t>校准证书，详见附件。</w:t>
            </w:r>
          </w:p>
          <w:p>
            <w:pPr>
              <w:rPr>
                <w:rFonts w:hint="default" w:ascii="Times New Roman" w:hAnsi="Times New Roman" w:cs="Times New Roman"/>
                <w:sz w:val="21"/>
                <w:szCs w:val="21"/>
              </w:rPr>
            </w:pPr>
            <w:r>
              <w:rPr>
                <w:rFonts w:hint="default" w:ascii="Times New Roman" w:hAnsi="Times New Roman" w:cs="Times New Roman"/>
                <w:sz w:val="21"/>
                <w:szCs w:val="21"/>
              </w:rPr>
              <w:t>监测仪器校准后没有发生偏离情况，并定期校准。</w:t>
            </w:r>
          </w:p>
          <w:p>
            <w:pPr>
              <w:rPr>
                <w:rFonts w:hint="default" w:ascii="Times New Roman" w:hAnsi="Times New Roman" w:cs="Times New Roman"/>
                <w:sz w:val="21"/>
                <w:szCs w:val="21"/>
              </w:rPr>
            </w:pPr>
            <w:r>
              <w:rPr>
                <w:rFonts w:hint="default" w:ascii="Times New Roman" w:hAnsi="Times New Roman" w:cs="Times New Roman"/>
                <w:sz w:val="21"/>
                <w:szCs w:val="21"/>
              </w:rPr>
              <w:t>目前尚没有计算机软件用于规定要求的监视和测量情况。</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经询问，没有自校检测设备，未发生在用监视和测量设备有异常现象。</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运行的策划和控制</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Q</w:t>
            </w:r>
            <w:r>
              <w:rPr>
                <w:rFonts w:hint="default" w:ascii="Times New Roman" w:hAnsi="Times New Roman" w:cs="Times New Roman"/>
                <w:sz w:val="21"/>
                <w:szCs w:val="21"/>
              </w:rPr>
              <w:t>8.1</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1、产品</w:t>
            </w:r>
            <w:r>
              <w:rPr>
                <w:rFonts w:hint="eastAsia" w:ascii="Times New Roman" w:hAnsi="Times New Roman" w:cs="Times New Roman"/>
                <w:sz w:val="21"/>
                <w:szCs w:val="21"/>
                <w:lang w:val="en-US" w:eastAsia="zh-CN"/>
              </w:rPr>
              <w:t>/服务</w:t>
            </w:r>
            <w:r>
              <w:rPr>
                <w:rFonts w:hint="default" w:ascii="Times New Roman" w:hAnsi="Times New Roman" w:cs="Times New Roman"/>
                <w:sz w:val="21"/>
                <w:szCs w:val="21"/>
              </w:rPr>
              <w:t>：</w:t>
            </w:r>
            <w:r>
              <w:rPr>
                <w:sz w:val="21"/>
                <w:szCs w:val="21"/>
              </w:rPr>
              <w:t>通信业务网络、电信支撑网络、电信基础网络系统集成</w:t>
            </w:r>
            <w:r>
              <w:rPr>
                <w:rFonts w:hint="default" w:ascii="Times New Roman" w:hAnsi="Times New Roman" w:cs="Times New Roman"/>
                <w:sz w:val="21"/>
                <w:szCs w:val="21"/>
              </w:rPr>
              <w:t>，制定了质量目标。</w:t>
            </w:r>
          </w:p>
          <w:p>
            <w:pPr>
              <w:rPr>
                <w:rFonts w:hint="eastAsia" w:ascii="Times New Roman" w:hAnsi="Times New Roman" w:cs="Times New Roman"/>
                <w:sz w:val="21"/>
                <w:szCs w:val="21"/>
                <w:lang w:eastAsia="zh-CN"/>
              </w:rPr>
            </w:pPr>
            <w:r>
              <w:rPr>
                <w:rFonts w:hint="default" w:ascii="Times New Roman" w:hAnsi="Times New Roman" w:cs="Times New Roman"/>
                <w:sz w:val="21"/>
                <w:szCs w:val="21"/>
              </w:rPr>
              <w:t>2、规定了</w:t>
            </w:r>
            <w:r>
              <w:rPr>
                <w:rFonts w:hint="eastAsia" w:ascii="Times New Roman" w:hAnsi="Times New Roman" w:cs="Times New Roman"/>
                <w:sz w:val="21"/>
                <w:szCs w:val="21"/>
                <w:lang w:val="en-US" w:eastAsia="zh-CN"/>
              </w:rPr>
              <w:t>产品和</w:t>
            </w:r>
            <w:r>
              <w:rPr>
                <w:rFonts w:hint="eastAsia" w:ascii="Times New Roman" w:hAnsi="Times New Roman" w:cs="Times New Roman"/>
                <w:sz w:val="21"/>
                <w:szCs w:val="21"/>
                <w:lang w:eastAsia="zh-CN"/>
              </w:rPr>
              <w:t>服务</w:t>
            </w:r>
            <w:r>
              <w:rPr>
                <w:rFonts w:hint="eastAsia" w:ascii="Times New Roman" w:hAnsi="Times New Roman" w:cs="Times New Roman"/>
                <w:sz w:val="21"/>
                <w:szCs w:val="21"/>
                <w:lang w:val="en-US" w:eastAsia="zh-CN"/>
              </w:rPr>
              <w:t>实现</w:t>
            </w:r>
            <w:r>
              <w:rPr>
                <w:rFonts w:hint="eastAsia" w:ascii="Times New Roman" w:hAnsi="Times New Roman" w:cs="Times New Roman"/>
                <w:sz w:val="21"/>
                <w:szCs w:val="21"/>
                <w:lang w:eastAsia="zh-CN"/>
              </w:rPr>
              <w:t>流程：</w:t>
            </w:r>
          </w:p>
          <w:p>
            <w:pPr>
              <w:rPr>
                <w:rFonts w:hint="default" w:ascii="Times New Roman" w:hAnsi="Times New Roman" w:cs="Times New Roman"/>
                <w:sz w:val="21"/>
                <w:szCs w:val="21"/>
              </w:rPr>
            </w:pPr>
            <w:r>
              <w:rPr>
                <w:rFonts w:hint="eastAsia"/>
                <w:sz w:val="21"/>
                <w:szCs w:val="21"/>
                <w:lang w:val="en-US" w:eastAsia="zh-CN"/>
              </w:rPr>
              <w:t>项目设计—制定施工方案—综合布线—设备安装—系统测试—交付使用—售后服务</w:t>
            </w:r>
            <w:r>
              <w:rPr>
                <w:rFonts w:hint="default" w:ascii="Times New Roman" w:hAnsi="Times New Roman" w:cs="Times New Roman"/>
                <w:sz w:val="21"/>
                <w:szCs w:val="21"/>
              </w:rPr>
              <w:t xml:space="preserve">    </w:t>
            </w:r>
          </w:p>
          <w:p>
            <w:pPr>
              <w:rPr>
                <w:rFonts w:hint="default" w:ascii="Times New Roman" w:hAnsi="Times New Roman" w:cs="Times New Roman"/>
                <w:sz w:val="21"/>
                <w:szCs w:val="21"/>
              </w:rPr>
            </w:pPr>
            <w:r>
              <w:rPr>
                <w:rFonts w:hint="default" w:ascii="Times New Roman" w:hAnsi="Times New Roman" w:cs="Times New Roman"/>
                <w:sz w:val="21"/>
                <w:szCs w:val="21"/>
              </w:rPr>
              <w:t>3、编制了工艺文件：</w:t>
            </w:r>
            <w:r>
              <w:rPr>
                <w:rFonts w:hint="eastAsia"/>
                <w:sz w:val="21"/>
                <w:szCs w:val="21"/>
              </w:rPr>
              <w:t>《技术文件管理制度》、《设备管理制度》、《安全生产管理制度》、《</w:t>
            </w:r>
            <w:r>
              <w:rPr>
                <w:rFonts w:hint="eastAsia"/>
                <w:sz w:val="21"/>
                <w:szCs w:val="21"/>
                <w:lang w:eastAsia="zh-CN"/>
              </w:rPr>
              <w:t>线缆敷设</w:t>
            </w:r>
            <w:r>
              <w:rPr>
                <w:rFonts w:hint="eastAsia"/>
                <w:sz w:val="21"/>
                <w:szCs w:val="21"/>
              </w:rPr>
              <w:t>作业指导书》</w:t>
            </w:r>
            <w:r>
              <w:rPr>
                <w:rFonts w:hint="default" w:ascii="Times New Roman" w:hAnsi="Times New Roman" w:cs="Times New Roman"/>
                <w:sz w:val="21"/>
                <w:szCs w:val="21"/>
              </w:rPr>
              <w:t>等。</w:t>
            </w:r>
          </w:p>
          <w:p>
            <w:pPr>
              <w:rPr>
                <w:rFonts w:hint="default" w:ascii="Times New Roman" w:hAnsi="Times New Roman" w:cs="Times New Roman"/>
                <w:sz w:val="21"/>
                <w:szCs w:val="21"/>
              </w:rPr>
            </w:pPr>
            <w:r>
              <w:rPr>
                <w:rFonts w:hint="default" w:ascii="Times New Roman" w:hAnsi="Times New Roman" w:cs="Times New Roman"/>
                <w:sz w:val="21"/>
                <w:szCs w:val="21"/>
              </w:rPr>
              <w:t>4、收集了相关法律法规：</w:t>
            </w:r>
            <w:r>
              <w:rPr>
                <w:rFonts w:hint="eastAsia"/>
                <w:sz w:val="21"/>
                <w:szCs w:val="21"/>
              </w:rPr>
              <w:t>产品质量法、合同法、标准化法、招标投标法及</w:t>
            </w:r>
            <w:r>
              <w:rPr>
                <w:rFonts w:hint="eastAsia"/>
                <w:sz w:val="21"/>
                <w:szCs w:val="21"/>
                <w:lang w:val="en-US" w:eastAsia="zh-CN"/>
              </w:rPr>
              <w:t>GB/T 50311-2000《建筑与建筑群综合布线工程》、GB/T50312-2000《建筑与建筑群综合布线工程系统施工与验收规范》、YD/T926-2001《大楼通信综合布线系统》</w:t>
            </w:r>
            <w:r>
              <w:rPr>
                <w:rFonts w:hint="default" w:ascii="Times New Roman" w:hAnsi="Times New Roman" w:cs="Times New Roman"/>
                <w:sz w:val="21"/>
                <w:szCs w:val="21"/>
              </w:rPr>
              <w:t>等。</w:t>
            </w:r>
          </w:p>
          <w:p>
            <w:pP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sz w:val="21"/>
                <w:szCs w:val="21"/>
                <w:lang w:val="en-US" w:eastAsia="zh-CN"/>
              </w:rPr>
              <w:t>施工/检测</w:t>
            </w:r>
            <w:r>
              <w:rPr>
                <w:rFonts w:hint="default" w:ascii="Times New Roman" w:hAnsi="Times New Roman" w:cs="Times New Roman"/>
                <w:sz w:val="21"/>
                <w:szCs w:val="21"/>
              </w:rPr>
              <w:t>设施：</w:t>
            </w:r>
            <w:r>
              <w:rPr>
                <w:rFonts w:hint="eastAsia"/>
                <w:sz w:val="21"/>
                <w:szCs w:val="21"/>
                <w:lang w:eastAsia="zh-CN"/>
              </w:rPr>
              <w:t>穿管器、电锤、手枪钻、冲击钻、偏口钳、扳手、老虎钳、网线钳、工具箱、熔接机、手持式网络分析仪、光纤识别仪、光功率、梯子、</w:t>
            </w:r>
            <w:r>
              <w:rPr>
                <w:rFonts w:hint="eastAsia"/>
                <w:sz w:val="21"/>
                <w:szCs w:val="21"/>
                <w:lang w:val="en-US" w:eastAsia="zh-CN"/>
              </w:rPr>
              <w:t>数字多用表、布卷尺</w:t>
            </w:r>
            <w:r>
              <w:rPr>
                <w:rFonts w:hint="default" w:ascii="Times New Roman" w:hAnsi="Times New Roman" w:cs="Times New Roman"/>
                <w:sz w:val="21"/>
                <w:szCs w:val="21"/>
              </w:rPr>
              <w:t>等，基本满足要求。</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6、质量记录：在产品实现策划过程中，共形成质量记录多份。</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生产和服务提供的控制</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Q</w:t>
            </w:r>
            <w:r>
              <w:rPr>
                <w:rFonts w:hint="default" w:ascii="Times New Roman" w:hAnsi="Times New Roman" w:cs="Times New Roman"/>
                <w:sz w:val="21"/>
                <w:szCs w:val="21"/>
              </w:rPr>
              <w:t>8.5.1</w:t>
            </w:r>
          </w:p>
        </w:tc>
        <w:tc>
          <w:tcPr>
            <w:tcW w:w="0" w:type="auto"/>
            <w:vAlign w:val="center"/>
          </w:tcPr>
          <w:p>
            <w:pPr>
              <w:rPr>
                <w:rFonts w:hint="default" w:ascii="Times New Roman" w:hAnsi="Times New Roman" w:cs="Times New Roman"/>
                <w:sz w:val="21"/>
                <w:szCs w:val="21"/>
                <w:lang w:val="en-GB"/>
              </w:rPr>
            </w:pPr>
            <w:r>
              <w:rPr>
                <w:rFonts w:hint="default" w:ascii="Times New Roman" w:hAnsi="Times New Roman" w:cs="Times New Roman"/>
                <w:sz w:val="21"/>
                <w:szCs w:val="21"/>
                <w:lang w:val="en-GB"/>
              </w:rPr>
              <w:t>公司对</w:t>
            </w:r>
            <w:r>
              <w:rPr>
                <w:sz w:val="21"/>
                <w:szCs w:val="21"/>
              </w:rPr>
              <w:t>通信业务网络、电信支撑网络、电信基础网络系统集成</w:t>
            </w:r>
            <w:r>
              <w:rPr>
                <w:rFonts w:hint="default" w:ascii="Times New Roman" w:hAnsi="Times New Roman" w:cs="Times New Roman"/>
                <w:sz w:val="21"/>
                <w:szCs w:val="21"/>
                <w:lang w:val="en-GB"/>
              </w:rPr>
              <w:t>过程进行了策划，对人、机、料、法、环诸因素进行了较好的控制，维修过程部门严格按策划的作业流程予以控制。</w:t>
            </w:r>
          </w:p>
          <w:p>
            <w:pPr>
              <w:rPr>
                <w:rFonts w:hint="eastAsia" w:ascii="Times New Roman" w:hAnsi="Times New Roman" w:cs="Times New Roman"/>
                <w:color w:val="auto"/>
                <w:sz w:val="21"/>
                <w:szCs w:val="21"/>
                <w:lang w:val="en-GB"/>
              </w:rPr>
            </w:pPr>
            <w:r>
              <w:rPr>
                <w:rFonts w:hint="default" w:ascii="Times New Roman" w:hAnsi="Times New Roman" w:cs="Times New Roman"/>
                <w:sz w:val="21"/>
                <w:szCs w:val="21"/>
                <w:lang w:val="en-GB"/>
              </w:rPr>
              <w:t>a依据的标准有：</w:t>
            </w:r>
            <w:r>
              <w:rPr>
                <w:rFonts w:hint="default" w:ascii="Times New Roman" w:hAnsi="Times New Roman" w:cs="Times New Roman"/>
                <w:sz w:val="21"/>
                <w:szCs w:val="21"/>
                <w:lang w:val="en-GB"/>
              </w:rPr>
              <w:br w:type="textWrapping"/>
            </w:r>
            <w:r>
              <w:rPr>
                <w:rFonts w:hint="default" w:ascii="Times New Roman" w:hAnsi="Times New Roman" w:cs="Times New Roman"/>
                <w:sz w:val="21"/>
                <w:szCs w:val="21"/>
                <w:lang w:val="en-GB"/>
              </w:rPr>
              <w:t>质量标准：顾客技术要求及相关国家/行业标准。</w:t>
            </w:r>
            <w:r>
              <w:rPr>
                <w:rFonts w:hint="default" w:ascii="Times New Roman" w:hAnsi="Times New Roman" w:cs="Times New Roman"/>
                <w:sz w:val="21"/>
                <w:szCs w:val="21"/>
                <w:lang w:val="en-GB"/>
              </w:rPr>
              <w:br w:type="textWrapping"/>
            </w:r>
            <w:r>
              <w:rPr>
                <w:rFonts w:hint="default" w:ascii="Times New Roman" w:hAnsi="Times New Roman" w:cs="Times New Roman"/>
                <w:sz w:val="21"/>
                <w:szCs w:val="21"/>
                <w:lang w:val="en-GB"/>
              </w:rPr>
              <w:t>公司产品主要从以下方面进行销售：市场占有率</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GB"/>
              </w:rPr>
              <w:t>技术水平</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GB"/>
              </w:rPr>
              <w:t>性价比</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GB"/>
              </w:rPr>
              <w:t>节能环保</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GB"/>
              </w:rPr>
              <w:t>客户要求</w:t>
            </w:r>
            <w:r>
              <w:rPr>
                <w:rFonts w:hint="default" w:ascii="Times New Roman" w:hAnsi="Times New Roman" w:cs="Times New Roman"/>
                <w:sz w:val="21"/>
                <w:szCs w:val="21"/>
                <w:lang w:val="en-GB"/>
              </w:rPr>
              <w:br w:type="textWrapping"/>
            </w:r>
            <w:r>
              <w:rPr>
                <w:rFonts w:hint="default" w:ascii="Times New Roman" w:hAnsi="Times New Roman" w:cs="Times New Roman"/>
                <w:sz w:val="21"/>
                <w:szCs w:val="21"/>
                <w:lang w:val="en-GB"/>
              </w:rPr>
              <w:t>通过信息的收集加以整理，根据客户需求和国家/行业标准进行</w:t>
            </w:r>
            <w:r>
              <w:rPr>
                <w:rFonts w:hint="eastAsia" w:ascii="Times New Roman" w:hAnsi="Times New Roman" w:cs="Times New Roman"/>
                <w:sz w:val="21"/>
                <w:szCs w:val="21"/>
                <w:lang w:val="en-US" w:eastAsia="zh-CN"/>
              </w:rPr>
              <w:t>施工</w:t>
            </w:r>
            <w:r>
              <w:rPr>
                <w:rFonts w:hint="default" w:ascii="Times New Roman" w:hAnsi="Times New Roman" w:cs="Times New Roman"/>
                <w:sz w:val="21"/>
                <w:szCs w:val="21"/>
                <w:lang w:val="en-GB"/>
              </w:rPr>
              <w:t>。</w:t>
            </w:r>
            <w:r>
              <w:rPr>
                <w:rFonts w:hint="default" w:ascii="Times New Roman" w:hAnsi="Times New Roman" w:cs="Times New Roman"/>
                <w:sz w:val="21"/>
                <w:szCs w:val="21"/>
                <w:lang w:val="en-GB"/>
              </w:rPr>
              <w:br w:type="textWrapping"/>
            </w:r>
            <w:r>
              <w:rPr>
                <w:rFonts w:hint="eastAsia" w:ascii="Times New Roman" w:hAnsi="Times New Roman" w:cs="Times New Roman"/>
                <w:color w:val="auto"/>
                <w:sz w:val="21"/>
                <w:szCs w:val="21"/>
                <w:lang w:val="en-GB"/>
              </w:rPr>
              <w:t>抽已竣工</w:t>
            </w:r>
            <w:r>
              <w:rPr>
                <w:rFonts w:hint="eastAsia" w:ascii="Times New Roman" w:hAnsi="Times New Roman" w:cs="Times New Roman"/>
                <w:color w:val="auto"/>
                <w:sz w:val="21"/>
                <w:szCs w:val="21"/>
                <w:lang w:val="en-US" w:eastAsia="zh-CN"/>
              </w:rPr>
              <w:t>项目</w:t>
            </w:r>
            <w:r>
              <w:rPr>
                <w:rFonts w:hint="eastAsia" w:ascii="Times New Roman" w:hAnsi="Times New Roman" w:cs="Times New Roman"/>
                <w:color w:val="auto"/>
                <w:sz w:val="21"/>
                <w:szCs w:val="21"/>
                <w:lang w:val="en-GB"/>
              </w:rPr>
              <w:t>：</w:t>
            </w:r>
            <w:r>
              <w:rPr>
                <w:rFonts w:hint="eastAsia" w:ascii="Times New Roman" w:hAnsi="Times New Roman" w:cs="Times New Roman"/>
                <w:color w:val="auto"/>
                <w:sz w:val="21"/>
                <w:szCs w:val="21"/>
                <w:lang w:val="en-US" w:eastAsia="zh-CN"/>
              </w:rPr>
              <w:t>河北省信访局远程视频指挥调度系统</w:t>
            </w:r>
            <w:r>
              <w:rPr>
                <w:rFonts w:hint="eastAsia" w:ascii="Times New Roman" w:hAnsi="Times New Roman" w:cs="Times New Roman"/>
                <w:color w:val="auto"/>
                <w:sz w:val="21"/>
                <w:szCs w:val="21"/>
                <w:lang w:val="en-GB"/>
              </w:rPr>
              <w:t>（包括通信业务网络、电信支撑网络、电信基础网络系统）。</w:t>
            </w:r>
          </w:p>
          <w:p>
            <w:pPr>
              <w:rPr>
                <w:rFonts w:hint="eastAsia" w:ascii="Times New Roman" w:hAnsi="Times New Roman" w:cs="Times New Roman"/>
                <w:color w:val="auto"/>
                <w:sz w:val="21"/>
                <w:szCs w:val="21"/>
                <w:lang w:val="en-GB"/>
              </w:rPr>
            </w:pPr>
            <w:r>
              <w:rPr>
                <w:rFonts w:hint="eastAsia" w:ascii="Times New Roman" w:hAnsi="Times New Roman" w:cs="Times New Roman"/>
                <w:color w:val="auto"/>
                <w:sz w:val="21"/>
                <w:szCs w:val="21"/>
                <w:lang w:val="en-GB"/>
              </w:rPr>
              <w:t>提供</w:t>
            </w:r>
            <w:r>
              <w:rPr>
                <w:rFonts w:hint="eastAsia" w:ascii="Times New Roman" w:hAnsi="Times New Roman" w:cs="Times New Roman"/>
                <w:color w:val="auto"/>
                <w:sz w:val="21"/>
                <w:szCs w:val="21"/>
                <w:lang w:val="en-GB" w:eastAsia="zh-CN"/>
              </w:rPr>
              <w:t>该工程竣工资料，</w:t>
            </w:r>
            <w:r>
              <w:rPr>
                <w:rFonts w:hint="eastAsia" w:ascii="Times New Roman" w:hAnsi="Times New Roman" w:cs="Times New Roman"/>
                <w:color w:val="auto"/>
                <w:sz w:val="21"/>
                <w:szCs w:val="21"/>
                <w:lang w:val="en-GB"/>
              </w:rPr>
              <w:t>包括：工程说明</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建筑安装工程量总表</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主要材料表</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开工报告</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交（完）工通知</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验收证书</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竣工技术文件</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测试记录</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竣工图纸</w:t>
            </w:r>
            <w:r>
              <w:rPr>
                <w:rFonts w:hint="eastAsia" w:ascii="Times New Roman" w:hAnsi="Times New Roman" w:cs="Times New Roman"/>
                <w:color w:val="auto"/>
                <w:sz w:val="21"/>
                <w:szCs w:val="21"/>
                <w:lang w:val="en-GB" w:eastAsia="zh-CN"/>
              </w:rPr>
              <w:t>等</w:t>
            </w:r>
          </w:p>
          <w:p>
            <w:pP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GB" w:eastAsia="zh-CN"/>
              </w:rPr>
              <w:t>查</w:t>
            </w:r>
            <w:r>
              <w:rPr>
                <w:rFonts w:hint="eastAsia" w:ascii="Times New Roman" w:hAnsi="Times New Roman" w:cs="Times New Roman"/>
                <w:color w:val="auto"/>
                <w:sz w:val="21"/>
                <w:szCs w:val="21"/>
                <w:lang w:val="en-GB"/>
              </w:rPr>
              <w:t>开工报告</w:t>
            </w:r>
            <w:r>
              <w:rPr>
                <w:rFonts w:hint="eastAsia" w:ascii="Times New Roman" w:hAnsi="Times New Roman" w:cs="Times New Roman"/>
                <w:color w:val="auto"/>
                <w:sz w:val="21"/>
                <w:szCs w:val="21"/>
                <w:lang w:val="en-GB" w:eastAsia="zh-CN"/>
              </w:rPr>
              <w:t>，计划开工日期：</w:t>
            </w:r>
            <w:r>
              <w:rPr>
                <w:rFonts w:hint="eastAsia" w:ascii="Times New Roman" w:hAnsi="Times New Roman" w:cs="Times New Roman"/>
                <w:color w:val="auto"/>
                <w:sz w:val="21"/>
                <w:szCs w:val="21"/>
                <w:lang w:val="en-US" w:eastAsia="zh-CN"/>
              </w:rPr>
              <w:t>2021.2.1，计划竣工日期：2021.2.20，</w:t>
            </w:r>
          </w:p>
          <w:p>
            <w:pPr>
              <w:rPr>
                <w:rFonts w:hint="eastAsia" w:ascii="Times New Roman" w:hAnsi="Times New Roman" w:cs="Times New Roman"/>
                <w:color w:val="auto"/>
                <w:sz w:val="21"/>
                <w:szCs w:val="21"/>
                <w:lang w:val="en-GB" w:eastAsia="zh-CN"/>
              </w:rPr>
            </w:pPr>
            <w:r>
              <w:rPr>
                <w:rFonts w:hint="eastAsia" w:ascii="Times New Roman" w:hAnsi="Times New Roman" w:cs="Times New Roman"/>
                <w:color w:val="auto"/>
                <w:sz w:val="21"/>
                <w:szCs w:val="21"/>
                <w:lang w:val="en-US" w:eastAsia="zh-CN"/>
              </w:rPr>
              <w:t>施工单位：</w:t>
            </w:r>
            <w:r>
              <w:rPr>
                <w:rFonts w:hint="eastAsia" w:ascii="Times New Roman" w:hAnsi="Times New Roman" w:cs="Times New Roman"/>
                <w:color w:val="auto"/>
                <w:sz w:val="21"/>
                <w:szCs w:val="21"/>
                <w:lang w:val="en-GB"/>
              </w:rPr>
              <w:t>邢台市鼎讯通信工程有限公司</w:t>
            </w:r>
            <w:r>
              <w:rPr>
                <w:rFonts w:hint="eastAsia" w:ascii="Times New Roman" w:hAnsi="Times New Roman" w:cs="Times New Roman"/>
                <w:color w:val="auto"/>
                <w:sz w:val="21"/>
                <w:szCs w:val="21"/>
                <w:lang w:val="en-GB" w:eastAsia="zh-CN"/>
              </w:rPr>
              <w:t>，</w:t>
            </w:r>
          </w:p>
          <w:p>
            <w:pP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GB" w:eastAsia="zh-CN"/>
              </w:rPr>
              <w:t>审批意见：</w:t>
            </w:r>
            <w:r>
              <w:rPr>
                <w:rFonts w:hint="eastAsia" w:ascii="Times New Roman" w:hAnsi="Times New Roman" w:cs="Times New Roman"/>
                <w:color w:val="auto"/>
                <w:sz w:val="21"/>
                <w:szCs w:val="21"/>
                <w:lang w:val="en-GB"/>
              </w:rPr>
              <w:t>开工前培训、质量、技术和安全交底已经完成</w:t>
            </w:r>
          </w:p>
          <w:p>
            <w:pPr>
              <w:rPr>
                <w:rFonts w:hint="eastAsia" w:ascii="Times New Roman" w:hAnsi="Times New Roman" w:cs="Times New Roman"/>
                <w:color w:val="auto"/>
                <w:sz w:val="21"/>
                <w:szCs w:val="21"/>
                <w:lang w:val="en-GB"/>
              </w:rPr>
            </w:pPr>
            <w:r>
              <w:rPr>
                <w:rFonts w:hint="eastAsia" w:ascii="Times New Roman" w:hAnsi="Times New Roman" w:cs="Times New Roman"/>
                <w:color w:val="auto"/>
                <w:sz w:val="21"/>
                <w:szCs w:val="21"/>
                <w:lang w:val="en-GB" w:eastAsia="zh-CN"/>
              </w:rPr>
              <w:t>查</w:t>
            </w:r>
            <w:r>
              <w:rPr>
                <w:rFonts w:hint="eastAsia" w:ascii="Times New Roman" w:hAnsi="Times New Roman" w:cs="Times New Roman"/>
                <w:color w:val="auto"/>
                <w:sz w:val="21"/>
                <w:szCs w:val="21"/>
                <w:lang w:val="en-GB"/>
              </w:rPr>
              <w:t>图纸会审、</w:t>
            </w:r>
            <w:r>
              <w:rPr>
                <w:rFonts w:hint="eastAsia" w:ascii="Times New Roman" w:hAnsi="Times New Roman" w:cs="Times New Roman"/>
                <w:color w:val="auto"/>
                <w:sz w:val="21"/>
                <w:szCs w:val="21"/>
                <w:lang w:val="en-GB" w:eastAsia="zh-CN"/>
              </w:rPr>
              <w:t>技术安全</w:t>
            </w:r>
            <w:r>
              <w:rPr>
                <w:rFonts w:hint="eastAsia" w:ascii="Times New Roman" w:hAnsi="Times New Roman" w:cs="Times New Roman"/>
                <w:color w:val="auto"/>
                <w:sz w:val="21"/>
                <w:szCs w:val="21"/>
                <w:lang w:val="en-GB"/>
              </w:rPr>
              <w:t>交底记录</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内容：电缆配线图、电缆施工图、光缆施工图、通信管线系统图、工程综合布线施工图、综合布线系统图、</w:t>
            </w:r>
          </w:p>
          <w:p>
            <w:pP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GB"/>
              </w:rPr>
              <w:t>交底人：</w:t>
            </w:r>
            <w:r>
              <w:rPr>
                <w:rFonts w:hint="eastAsia" w:ascii="Times New Roman" w:hAnsi="Times New Roman" w:cs="Times New Roman"/>
                <w:color w:val="auto"/>
                <w:sz w:val="21"/>
                <w:szCs w:val="21"/>
                <w:lang w:val="en-GB" w:eastAsia="zh-CN"/>
              </w:rPr>
              <w:t>闫利洁</w:t>
            </w:r>
            <w:r>
              <w:rPr>
                <w:rFonts w:hint="eastAsia" w:ascii="Times New Roman" w:hAnsi="Times New Roman" w:cs="Times New Roman"/>
                <w:color w:val="auto"/>
                <w:sz w:val="21"/>
                <w:szCs w:val="21"/>
                <w:lang w:val="en-GB"/>
              </w:rPr>
              <w:t xml:space="preserve">   接受交底人：</w:t>
            </w:r>
            <w:r>
              <w:rPr>
                <w:rFonts w:hint="eastAsia" w:ascii="Times New Roman" w:hAnsi="Times New Roman" w:cs="Times New Roman"/>
                <w:color w:val="auto"/>
                <w:sz w:val="21"/>
                <w:szCs w:val="21"/>
                <w:lang w:val="en-GB" w:eastAsia="zh-CN"/>
              </w:rPr>
              <w:t>武会涛</w:t>
            </w:r>
            <w:r>
              <w:rPr>
                <w:rFonts w:hint="eastAsia" w:ascii="Times New Roman" w:hAnsi="Times New Roman" w:cs="Times New Roman"/>
                <w:color w:val="auto"/>
                <w:sz w:val="21"/>
                <w:szCs w:val="21"/>
                <w:lang w:val="en-US" w:eastAsia="zh-CN"/>
              </w:rPr>
              <w:t xml:space="preserve"> 2021.1.21</w:t>
            </w:r>
          </w:p>
          <w:p>
            <w:pPr>
              <w:rPr>
                <w:rFonts w:hint="eastAsia"/>
                <w:color w:val="auto"/>
                <w:sz w:val="21"/>
                <w:szCs w:val="21"/>
                <w:lang w:val="en-US" w:eastAsia="zh-CN"/>
              </w:rPr>
            </w:pPr>
            <w:r>
              <w:rPr>
                <w:rFonts w:hint="eastAsia" w:ascii="Times New Roman" w:hAnsi="Times New Roman" w:cs="Times New Roman"/>
                <w:color w:val="auto"/>
                <w:sz w:val="21"/>
                <w:szCs w:val="21"/>
                <w:lang w:val="en-US" w:eastAsia="zh-CN"/>
              </w:rPr>
              <w:t>询问项目负责人清楚工程内容，并负责协调各方面关系，按时完成工程内容，并交付验收。</w:t>
            </w:r>
            <w:r>
              <w:rPr>
                <w:rFonts w:hint="default" w:ascii="Times New Roman" w:hAnsi="Times New Roman" w:cs="Times New Roman"/>
                <w:color w:val="auto"/>
                <w:sz w:val="21"/>
                <w:szCs w:val="21"/>
                <w:lang w:val="en-GB"/>
              </w:rPr>
              <w:br w:type="textWrapping"/>
            </w:r>
            <w:r>
              <w:rPr>
                <w:rFonts w:hint="default" w:ascii="Times New Roman" w:hAnsi="Times New Roman" w:cs="Times New Roman"/>
                <w:color w:val="auto"/>
                <w:sz w:val="21"/>
                <w:szCs w:val="21"/>
                <w:lang w:val="en-GB"/>
              </w:rPr>
              <w:t>提供的</w:t>
            </w:r>
            <w:r>
              <w:rPr>
                <w:rFonts w:hint="eastAsia" w:ascii="Times New Roman" w:hAnsi="Times New Roman" w:cs="Times New Roman"/>
                <w:color w:val="auto"/>
                <w:sz w:val="21"/>
                <w:szCs w:val="21"/>
                <w:lang w:val="en-US" w:eastAsia="zh-CN"/>
              </w:rPr>
              <w:t>服务</w:t>
            </w:r>
            <w:r>
              <w:rPr>
                <w:rFonts w:hint="default" w:ascii="Times New Roman" w:hAnsi="Times New Roman" w:cs="Times New Roman"/>
                <w:color w:val="auto"/>
                <w:sz w:val="21"/>
                <w:szCs w:val="21"/>
                <w:lang w:val="en-GB"/>
              </w:rPr>
              <w:t>特性和要达到的结果，编制了</w:t>
            </w:r>
            <w:r>
              <w:rPr>
                <w:rFonts w:hint="eastAsia"/>
                <w:color w:val="auto"/>
                <w:sz w:val="21"/>
                <w:szCs w:val="21"/>
              </w:rPr>
              <w:t>《技术文件管理制度》、《设备管理制度》、《安全生产管理制度》、《</w:t>
            </w:r>
            <w:r>
              <w:rPr>
                <w:rFonts w:hint="eastAsia"/>
                <w:color w:val="auto"/>
                <w:sz w:val="21"/>
                <w:szCs w:val="21"/>
                <w:lang w:eastAsia="zh-CN"/>
              </w:rPr>
              <w:t>线缆敷设</w:t>
            </w:r>
            <w:r>
              <w:rPr>
                <w:rFonts w:hint="eastAsia"/>
                <w:color w:val="auto"/>
                <w:sz w:val="21"/>
                <w:szCs w:val="21"/>
              </w:rPr>
              <w:t>作业指导书》</w:t>
            </w:r>
            <w:r>
              <w:rPr>
                <w:rFonts w:hint="default" w:ascii="Times New Roman" w:hAnsi="Times New Roman" w:cs="Times New Roman"/>
                <w:color w:val="auto"/>
                <w:sz w:val="21"/>
                <w:szCs w:val="21"/>
                <w:lang w:val="en-GB"/>
              </w:rPr>
              <w:t>等工艺文件和记录。相关法律法规要求：产品质量法、合同法、标准化法、招标投标法及</w:t>
            </w:r>
            <w:r>
              <w:rPr>
                <w:rFonts w:hint="eastAsia"/>
                <w:color w:val="auto"/>
                <w:sz w:val="21"/>
                <w:szCs w:val="21"/>
                <w:lang w:val="en-US" w:eastAsia="zh-CN"/>
              </w:rPr>
              <w:t>GB/T 50311-2000《建筑与建筑群综合布线工程》、GB/T50312-2000《建筑与建筑群综合布线工程系统施工与验收规范》、YD/T926-2001《大楼通信综合布线系统》等</w:t>
            </w:r>
            <w:r>
              <w:rPr>
                <w:rFonts w:hint="default" w:ascii="Times New Roman" w:hAnsi="Times New Roman" w:cs="Times New Roman"/>
                <w:color w:val="auto"/>
                <w:sz w:val="21"/>
                <w:szCs w:val="21"/>
                <w:lang w:val="en-GB"/>
              </w:rPr>
              <w:t>。</w:t>
            </w:r>
            <w:r>
              <w:rPr>
                <w:rFonts w:hint="default" w:ascii="Times New Roman" w:hAnsi="Times New Roman" w:cs="Times New Roman"/>
                <w:color w:val="auto"/>
                <w:sz w:val="21"/>
                <w:szCs w:val="21"/>
                <w:lang w:val="en-GB"/>
              </w:rPr>
              <w:br w:type="textWrapping"/>
            </w:r>
            <w:r>
              <w:rPr>
                <w:rFonts w:hint="default" w:ascii="Times New Roman" w:hAnsi="Times New Roman" w:cs="Times New Roman"/>
                <w:color w:val="auto"/>
                <w:sz w:val="21"/>
                <w:szCs w:val="21"/>
                <w:lang w:val="en-GB"/>
              </w:rPr>
              <w:t>b获得和使用适宜的监视测量资源：</w:t>
            </w:r>
            <w:r>
              <w:rPr>
                <w:rFonts w:hint="eastAsia"/>
                <w:color w:val="auto"/>
                <w:sz w:val="21"/>
                <w:szCs w:val="21"/>
                <w:lang w:eastAsia="zh-CN"/>
              </w:rPr>
              <w:t>手持式网络分析仪、光纤识别仪、光功率、</w:t>
            </w:r>
            <w:r>
              <w:rPr>
                <w:rFonts w:hint="eastAsia"/>
                <w:color w:val="auto"/>
                <w:sz w:val="21"/>
                <w:szCs w:val="21"/>
                <w:lang w:val="en-US" w:eastAsia="zh-CN"/>
              </w:rPr>
              <w:t>数字多用表、布卷尺</w:t>
            </w:r>
            <w:r>
              <w:rPr>
                <w:rFonts w:hint="default" w:ascii="Times New Roman" w:hAnsi="Times New Roman" w:cs="Times New Roman"/>
                <w:color w:val="auto"/>
                <w:sz w:val="21"/>
                <w:szCs w:val="21"/>
                <w:lang w:val="en-GB"/>
              </w:rPr>
              <w:t>。</w:t>
            </w:r>
            <w:r>
              <w:rPr>
                <w:rFonts w:hint="default" w:ascii="Times New Roman" w:hAnsi="Times New Roman" w:cs="Times New Roman"/>
                <w:color w:val="auto"/>
                <w:sz w:val="21"/>
                <w:szCs w:val="21"/>
                <w:lang w:val="en-GB"/>
              </w:rPr>
              <w:br w:type="textWrapping"/>
            </w:r>
            <w:r>
              <w:rPr>
                <w:rFonts w:hint="default" w:ascii="Times New Roman" w:hAnsi="Times New Roman" w:cs="Times New Roman"/>
                <w:color w:val="auto"/>
                <w:sz w:val="21"/>
                <w:szCs w:val="21"/>
                <w:lang w:val="en-GB"/>
              </w:rPr>
              <w:t>c抽</w:t>
            </w:r>
            <w:r>
              <w:rPr>
                <w:rFonts w:hint="default"/>
                <w:color w:val="auto"/>
                <w:sz w:val="21"/>
                <w:szCs w:val="21"/>
                <w:lang w:val="en-GB"/>
              </w:rPr>
              <w:t>查过程监视和测量情况，</w:t>
            </w:r>
            <w:r>
              <w:rPr>
                <w:rFonts w:hint="eastAsia"/>
                <w:color w:val="auto"/>
                <w:sz w:val="21"/>
                <w:szCs w:val="21"/>
              </w:rPr>
              <w:t>由项目经理对</w:t>
            </w:r>
            <w:r>
              <w:rPr>
                <w:rFonts w:hint="eastAsia"/>
                <w:color w:val="auto"/>
                <w:sz w:val="21"/>
                <w:szCs w:val="21"/>
                <w:lang w:eastAsia="zh-CN"/>
              </w:rPr>
              <w:t>项目实施过程</w:t>
            </w:r>
            <w:r>
              <w:rPr>
                <w:rFonts w:hint="eastAsia"/>
                <w:color w:val="auto"/>
                <w:sz w:val="21"/>
                <w:szCs w:val="21"/>
              </w:rPr>
              <w:t>进行抽检，</w:t>
            </w:r>
            <w:r>
              <w:rPr>
                <w:rFonts w:hint="eastAsia"/>
                <w:color w:val="auto"/>
                <w:sz w:val="21"/>
                <w:szCs w:val="21"/>
                <w:lang w:val="en-US" w:eastAsia="zh-CN"/>
              </w:rPr>
              <w:t>提供有</w:t>
            </w:r>
            <w:r>
              <w:rPr>
                <w:rFonts w:hint="eastAsia"/>
                <w:color w:val="auto"/>
                <w:sz w:val="21"/>
                <w:szCs w:val="21"/>
              </w:rPr>
              <w:t>工作日志</w:t>
            </w:r>
            <w:r>
              <w:rPr>
                <w:rFonts w:hint="eastAsia"/>
                <w:color w:val="auto"/>
                <w:sz w:val="21"/>
                <w:szCs w:val="21"/>
                <w:lang w:eastAsia="zh-CN"/>
              </w:rPr>
              <w:t>；</w:t>
            </w:r>
            <w:r>
              <w:rPr>
                <w:rFonts w:hint="eastAsia"/>
                <w:color w:val="auto"/>
                <w:sz w:val="21"/>
                <w:szCs w:val="21"/>
                <w:lang w:val="en-US" w:eastAsia="zh-CN"/>
              </w:rPr>
              <w:t>对策划的</w:t>
            </w:r>
            <w:r>
              <w:rPr>
                <w:rFonts w:hint="eastAsia"/>
                <w:color w:val="auto"/>
                <w:sz w:val="21"/>
                <w:szCs w:val="21"/>
                <w:lang w:eastAsia="zh-CN"/>
              </w:rPr>
              <w:t>分部分项验收</w:t>
            </w:r>
            <w:r>
              <w:rPr>
                <w:rFonts w:hint="eastAsia"/>
                <w:color w:val="auto"/>
                <w:sz w:val="21"/>
                <w:szCs w:val="21"/>
                <w:lang w:val="en-US" w:eastAsia="zh-CN"/>
              </w:rPr>
              <w:t>由</w:t>
            </w:r>
            <w:r>
              <w:rPr>
                <w:rFonts w:hint="eastAsia"/>
                <w:color w:val="auto"/>
                <w:sz w:val="21"/>
                <w:szCs w:val="21"/>
              </w:rPr>
              <w:t>施工方、</w:t>
            </w:r>
            <w:r>
              <w:rPr>
                <w:rFonts w:hint="eastAsia"/>
                <w:color w:val="auto"/>
                <w:sz w:val="21"/>
                <w:szCs w:val="21"/>
                <w:lang w:eastAsia="zh-CN"/>
              </w:rPr>
              <w:t>监理</w:t>
            </w:r>
            <w:r>
              <w:rPr>
                <w:rFonts w:hint="eastAsia"/>
                <w:color w:val="auto"/>
                <w:sz w:val="21"/>
                <w:szCs w:val="21"/>
                <w:lang w:val="en-US" w:eastAsia="zh-CN"/>
              </w:rPr>
              <w:t>按要求进行验收，提供有验收资料。</w:t>
            </w:r>
          </w:p>
          <w:p>
            <w:pPr>
              <w:rPr>
                <w:rFonts w:hint="eastAsia" w:eastAsia="宋体"/>
                <w:color w:val="auto"/>
                <w:sz w:val="21"/>
                <w:szCs w:val="21"/>
                <w:lang w:eastAsia="zh-CN"/>
              </w:rPr>
            </w:pPr>
            <w:r>
              <w:rPr>
                <w:rFonts w:hint="eastAsia"/>
                <w:color w:val="auto"/>
                <w:sz w:val="21"/>
                <w:szCs w:val="21"/>
              </w:rPr>
              <w:t>现场巡视：邢台市</w:t>
            </w:r>
            <w:r>
              <w:rPr>
                <w:rFonts w:hint="eastAsia"/>
                <w:color w:val="auto"/>
                <w:sz w:val="21"/>
                <w:szCs w:val="21"/>
                <w:lang w:val="en-US" w:eastAsia="zh-CN"/>
              </w:rPr>
              <w:t>沙河县</w:t>
            </w:r>
            <w:r>
              <w:rPr>
                <w:rFonts w:hint="eastAsia"/>
                <w:color w:val="auto"/>
                <w:sz w:val="21"/>
                <w:szCs w:val="21"/>
              </w:rPr>
              <w:t>应急管理局</w:t>
            </w:r>
            <w:r>
              <w:rPr>
                <w:rFonts w:hint="eastAsia"/>
                <w:color w:val="auto"/>
                <w:sz w:val="21"/>
                <w:szCs w:val="21"/>
                <w:lang w:val="en-US" w:eastAsia="zh-CN"/>
              </w:rPr>
              <w:t>综合信息化平台</w:t>
            </w:r>
            <w:r>
              <w:rPr>
                <w:rFonts w:hint="eastAsia"/>
                <w:color w:val="auto"/>
                <w:sz w:val="21"/>
                <w:szCs w:val="21"/>
              </w:rPr>
              <w:t>项目</w:t>
            </w:r>
          </w:p>
          <w:p>
            <w:pPr>
              <w:rPr>
                <w:rFonts w:hint="eastAsia"/>
                <w:color w:val="auto"/>
                <w:sz w:val="21"/>
                <w:szCs w:val="21"/>
              </w:rPr>
            </w:pPr>
            <w:r>
              <w:rPr>
                <w:rFonts w:hint="eastAsia"/>
                <w:color w:val="auto"/>
                <w:sz w:val="21"/>
                <w:szCs w:val="21"/>
              </w:rPr>
              <w:t>该项工程目前已进入</w:t>
            </w:r>
            <w:r>
              <w:rPr>
                <w:rFonts w:hint="eastAsia"/>
                <w:color w:val="auto"/>
                <w:sz w:val="21"/>
                <w:szCs w:val="21"/>
                <w:lang w:val="en-US" w:eastAsia="zh-CN"/>
              </w:rPr>
              <w:t>设备安装</w:t>
            </w:r>
            <w:r>
              <w:rPr>
                <w:rFonts w:hint="eastAsia"/>
                <w:color w:val="auto"/>
                <w:sz w:val="21"/>
                <w:szCs w:val="21"/>
              </w:rPr>
              <w:t>阶段，会议室查看，</w:t>
            </w:r>
            <w:r>
              <w:rPr>
                <w:rFonts w:hint="eastAsia"/>
                <w:color w:val="auto"/>
                <w:sz w:val="21"/>
                <w:szCs w:val="21"/>
                <w:lang w:val="en-US" w:eastAsia="zh-CN"/>
              </w:rPr>
              <w:t>显示屏安装</w:t>
            </w:r>
            <w:r>
              <w:rPr>
                <w:rFonts w:hint="eastAsia"/>
                <w:color w:val="auto"/>
                <w:sz w:val="21"/>
                <w:szCs w:val="21"/>
              </w:rPr>
              <w:t>、系统集成、项目维护、覆盖范围符合设计要求，查看走线均已遮盖保护，</w:t>
            </w:r>
            <w:r>
              <w:rPr>
                <w:rFonts w:hint="eastAsia"/>
                <w:color w:val="auto"/>
                <w:sz w:val="21"/>
                <w:szCs w:val="21"/>
                <w:lang w:eastAsia="zh-CN"/>
              </w:rPr>
              <w:t>设备</w:t>
            </w:r>
            <w:r>
              <w:rPr>
                <w:rFonts w:hint="eastAsia"/>
                <w:color w:val="auto"/>
                <w:sz w:val="21"/>
                <w:szCs w:val="21"/>
              </w:rPr>
              <w:t>安装位置符合要求。现场查看会场</w:t>
            </w:r>
            <w:r>
              <w:rPr>
                <w:rFonts w:hint="eastAsia"/>
                <w:color w:val="auto"/>
                <w:sz w:val="21"/>
                <w:szCs w:val="21"/>
                <w:lang w:eastAsia="zh-CN"/>
              </w:rPr>
              <w:t>设备</w:t>
            </w:r>
            <w:r>
              <w:rPr>
                <w:rFonts w:hint="eastAsia"/>
                <w:color w:val="auto"/>
                <w:sz w:val="21"/>
                <w:szCs w:val="21"/>
              </w:rPr>
              <w:t>达到系统和设计要求.</w:t>
            </w:r>
          </w:p>
          <w:p>
            <w:pPr>
              <w:rPr>
                <w:rFonts w:hint="eastAsia"/>
                <w:sz w:val="21"/>
                <w:szCs w:val="21"/>
              </w:rPr>
            </w:pPr>
            <w:r>
              <w:rPr>
                <w:rFonts w:hint="eastAsia"/>
                <w:color w:val="auto"/>
                <w:sz w:val="21"/>
                <w:szCs w:val="21"/>
              </w:rPr>
              <w:t>施工点现场配置</w:t>
            </w:r>
            <w:r>
              <w:rPr>
                <w:rFonts w:hint="eastAsia"/>
                <w:color w:val="auto"/>
                <w:sz w:val="21"/>
                <w:szCs w:val="21"/>
                <w:lang w:val="en-US" w:eastAsia="zh-CN"/>
              </w:rPr>
              <w:t>2</w:t>
            </w:r>
            <w:r>
              <w:rPr>
                <w:rFonts w:hint="eastAsia"/>
                <w:color w:val="auto"/>
                <w:sz w:val="21"/>
                <w:szCs w:val="21"/>
              </w:rPr>
              <w:t>人，</w:t>
            </w:r>
            <w:r>
              <w:rPr>
                <w:rFonts w:hint="eastAsia"/>
                <w:color w:val="auto"/>
                <w:sz w:val="21"/>
                <w:szCs w:val="21"/>
                <w:lang w:eastAsia="zh-CN"/>
              </w:rPr>
              <w:t>正在进行</w:t>
            </w:r>
            <w:r>
              <w:rPr>
                <w:rFonts w:hint="eastAsia"/>
                <w:color w:val="auto"/>
                <w:sz w:val="21"/>
                <w:szCs w:val="21"/>
                <w:lang w:val="en-US" w:eastAsia="zh-CN"/>
              </w:rPr>
              <w:t>设备安装</w:t>
            </w:r>
            <w:r>
              <w:rPr>
                <w:rFonts w:hint="eastAsia"/>
                <w:color w:val="auto"/>
                <w:sz w:val="21"/>
                <w:szCs w:val="21"/>
              </w:rPr>
              <w:t>。</w:t>
            </w:r>
            <w:r>
              <w:rPr>
                <w:rFonts w:hint="eastAsia"/>
                <w:color w:val="auto"/>
                <w:sz w:val="21"/>
                <w:szCs w:val="21"/>
                <w:lang w:eastAsia="zh-CN"/>
              </w:rPr>
              <w:t>工人</w:t>
            </w:r>
            <w:r>
              <w:rPr>
                <w:rFonts w:hint="eastAsia"/>
                <w:color w:val="auto"/>
                <w:sz w:val="21"/>
                <w:szCs w:val="21"/>
              </w:rPr>
              <w:t>均配有劳保手套、工作服等，现场安全防护符合要求。</w:t>
            </w:r>
            <w:r>
              <w:rPr>
                <w:rFonts w:hint="default"/>
                <w:color w:val="auto"/>
                <w:sz w:val="21"/>
                <w:szCs w:val="21"/>
                <w:lang w:val="en-GB"/>
              </w:rPr>
              <w:br w:type="textWrapping"/>
            </w:r>
            <w:r>
              <w:rPr>
                <w:rFonts w:hint="default" w:ascii="Times New Roman" w:hAnsi="Times New Roman" w:cs="Times New Roman"/>
                <w:sz w:val="21"/>
                <w:szCs w:val="21"/>
                <w:lang w:val="en-GB"/>
              </w:rPr>
              <w:t>d使用适</w:t>
            </w:r>
            <w:r>
              <w:rPr>
                <w:rFonts w:hint="default"/>
                <w:sz w:val="21"/>
                <w:szCs w:val="21"/>
                <w:lang w:val="en-GB"/>
              </w:rPr>
              <w:t>宜的设备和过程环境：</w:t>
            </w:r>
            <w:r>
              <w:rPr>
                <w:rFonts w:hint="eastAsia"/>
                <w:sz w:val="21"/>
                <w:szCs w:val="21"/>
              </w:rPr>
              <w:t>主要设备</w:t>
            </w:r>
            <w:r>
              <w:rPr>
                <w:rFonts w:hint="eastAsia"/>
                <w:sz w:val="21"/>
                <w:szCs w:val="21"/>
                <w:lang w:eastAsia="zh-CN"/>
              </w:rPr>
              <w:t>：穿管器、电锤、手枪钻、冲击钻、偏口钳、扳手、老虎钳、网线钳、工具箱、熔接机、手持式网络分析仪、光纤识别仪、光功率、梯子、</w:t>
            </w:r>
            <w:r>
              <w:rPr>
                <w:rFonts w:hint="eastAsia"/>
                <w:sz w:val="21"/>
                <w:szCs w:val="21"/>
                <w:lang w:val="en-US" w:eastAsia="zh-CN"/>
              </w:rPr>
              <w:t>数字多用表、布卷尺</w:t>
            </w:r>
            <w:r>
              <w:rPr>
                <w:rFonts w:hint="eastAsia"/>
                <w:sz w:val="21"/>
                <w:szCs w:val="21"/>
              </w:rPr>
              <w:t>，满足</w:t>
            </w:r>
            <w:r>
              <w:rPr>
                <w:rFonts w:hint="eastAsia"/>
                <w:sz w:val="21"/>
                <w:szCs w:val="21"/>
                <w:lang w:eastAsia="zh-CN"/>
              </w:rPr>
              <w:t>安装施工</w:t>
            </w:r>
            <w:r>
              <w:rPr>
                <w:rFonts w:hint="eastAsia"/>
                <w:sz w:val="21"/>
                <w:szCs w:val="21"/>
              </w:rPr>
              <w:t>需求</w:t>
            </w:r>
            <w:r>
              <w:rPr>
                <w:rFonts w:hint="default"/>
                <w:sz w:val="21"/>
                <w:szCs w:val="21"/>
                <w:lang w:val="en-GB"/>
              </w:rPr>
              <w:t>。查见</w:t>
            </w:r>
            <w:r>
              <w:rPr>
                <w:rFonts w:hint="eastAsia"/>
                <w:sz w:val="21"/>
                <w:szCs w:val="21"/>
              </w:rPr>
              <w:t>施工现场设有警示牌、警示绳等防护措施。</w:t>
            </w:r>
          </w:p>
          <w:p>
            <w:pPr>
              <w:rPr>
                <w:rFonts w:hint="default" w:ascii="Times New Roman" w:hAnsi="Times New Roman" w:cs="Times New Roman"/>
                <w:sz w:val="21"/>
                <w:szCs w:val="21"/>
                <w:lang w:val="en-US"/>
              </w:rPr>
            </w:pPr>
            <w:r>
              <w:rPr>
                <w:rFonts w:hint="default"/>
                <w:sz w:val="21"/>
                <w:szCs w:val="21"/>
                <w:lang w:val="en-GB"/>
              </w:rPr>
              <w:t>e</w:t>
            </w:r>
            <w:r>
              <w:rPr>
                <w:rFonts w:hint="eastAsia"/>
                <w:sz w:val="21"/>
                <w:szCs w:val="21"/>
                <w:lang w:val="en-GB" w:eastAsia="zh-CN"/>
              </w:rPr>
              <w:t>技术部</w:t>
            </w:r>
            <w:r>
              <w:rPr>
                <w:rFonts w:hint="default"/>
                <w:sz w:val="21"/>
                <w:szCs w:val="21"/>
                <w:lang w:val="en-GB"/>
              </w:rPr>
              <w:t>所有人员岗前经过专业培训</w:t>
            </w:r>
            <w:r>
              <w:rPr>
                <w:rFonts w:hint="eastAsia"/>
                <w:sz w:val="21"/>
                <w:szCs w:val="21"/>
                <w:lang w:val="en-US" w:eastAsia="zh-CN"/>
              </w:rPr>
              <w:t>及安全培训</w:t>
            </w:r>
            <w:r>
              <w:rPr>
                <w:rFonts w:hint="default"/>
                <w:sz w:val="21"/>
                <w:szCs w:val="21"/>
                <w:lang w:val="en-GB"/>
              </w:rPr>
              <w:t>，有相关工作经验，符合公司岗位能力需求。</w:t>
            </w:r>
            <w:r>
              <w:rPr>
                <w:rFonts w:hint="default"/>
                <w:sz w:val="21"/>
                <w:szCs w:val="21"/>
                <w:lang w:val="en-GB"/>
              </w:rPr>
              <w:br w:type="textWrapping"/>
            </w:r>
            <w:r>
              <w:rPr>
                <w:rFonts w:hint="default" w:ascii="Times New Roman" w:hAnsi="Times New Roman" w:cs="Times New Roman"/>
                <w:sz w:val="21"/>
                <w:szCs w:val="21"/>
                <w:lang w:val="en-GB"/>
              </w:rPr>
              <w:t>f需要确认的过程：</w:t>
            </w:r>
            <w:r>
              <w:rPr>
                <w:rFonts w:hint="eastAsia" w:ascii="Times New Roman" w:hAnsi="Times New Roman" w:cs="Times New Roman"/>
                <w:sz w:val="21"/>
                <w:szCs w:val="21"/>
                <w:lang w:val="en-US" w:eastAsia="zh-CN"/>
              </w:rPr>
              <w:t>综合布线过程</w:t>
            </w:r>
            <w:r>
              <w:rPr>
                <w:rFonts w:hint="default" w:ascii="Times New Roman" w:hAnsi="Times New Roman" w:cs="Times New Roman"/>
                <w:sz w:val="21"/>
                <w:szCs w:val="21"/>
                <w:lang w:val="en-GB"/>
              </w:rPr>
              <w:t>。</w:t>
            </w:r>
            <w:r>
              <w:rPr>
                <w:rFonts w:hint="eastAsia" w:ascii="Times New Roman" w:hAnsi="Times New Roman"/>
                <w:sz w:val="21"/>
                <w:szCs w:val="21"/>
              </w:rPr>
              <w:t>查</w:t>
            </w:r>
            <w:r>
              <w:rPr>
                <w:rFonts w:hint="eastAsia" w:ascii="Times New Roman" w:hAnsi="Times New Roman"/>
                <w:sz w:val="21"/>
                <w:szCs w:val="21"/>
                <w:lang w:eastAsia="zh-CN"/>
              </w:rPr>
              <w:t>“过程确认记录”，</w:t>
            </w:r>
            <w:r>
              <w:rPr>
                <w:rFonts w:hint="eastAsia" w:ascii="Times New Roman" w:hAnsi="Times New Roman"/>
                <w:sz w:val="21"/>
                <w:szCs w:val="21"/>
              </w:rPr>
              <w:t>从</w:t>
            </w:r>
            <w:r>
              <w:rPr>
                <w:rFonts w:hint="eastAsia" w:ascii="Times New Roman" w:hAnsi="Times New Roman"/>
                <w:sz w:val="21"/>
                <w:szCs w:val="21"/>
                <w:lang w:eastAsia="zh-CN"/>
              </w:rPr>
              <w:t>操作人员能力、生产设备能力、工艺参数</w:t>
            </w:r>
            <w:r>
              <w:rPr>
                <w:rFonts w:hint="eastAsia" w:ascii="Times New Roman" w:hAnsi="Times New Roman"/>
                <w:sz w:val="21"/>
                <w:szCs w:val="21"/>
              </w:rPr>
              <w:t>等方面进行了确认。 确认结论：</w:t>
            </w:r>
            <w:r>
              <w:rPr>
                <w:rFonts w:hint="eastAsia" w:ascii="Times New Roman" w:hAnsi="Times New Roman"/>
                <w:sz w:val="21"/>
                <w:szCs w:val="21"/>
                <w:lang w:eastAsia="zh-CN"/>
              </w:rPr>
              <w:t>可以保证产品质量</w:t>
            </w:r>
            <w:r>
              <w:rPr>
                <w:rFonts w:hint="eastAsia" w:ascii="Times New Roman" w:hAnsi="Times New Roman"/>
                <w:sz w:val="21"/>
                <w:szCs w:val="21"/>
              </w:rPr>
              <w:t>。确认人</w:t>
            </w:r>
            <w:r>
              <w:rPr>
                <w:rFonts w:hint="eastAsia" w:ascii="Times New Roman" w:hAnsi="Times New Roman"/>
                <w:sz w:val="21"/>
                <w:szCs w:val="21"/>
                <w:lang w:eastAsia="zh-CN"/>
              </w:rPr>
              <w:t>：</w:t>
            </w:r>
            <w:r>
              <w:rPr>
                <w:rFonts w:hint="eastAsia"/>
                <w:sz w:val="21"/>
                <w:szCs w:val="21"/>
                <w:lang w:val="en-US" w:eastAsia="zh-CN"/>
              </w:rPr>
              <w:t>闫利洁</w:t>
            </w:r>
            <w:r>
              <w:rPr>
                <w:rFonts w:hint="eastAsia" w:ascii="Times New Roman" w:hAnsi="Times New Roman"/>
                <w:sz w:val="21"/>
                <w:szCs w:val="21"/>
                <w:lang w:val="en-US" w:eastAsia="zh-CN"/>
              </w:rPr>
              <w:t xml:space="preserve">  </w:t>
            </w:r>
            <w:r>
              <w:rPr>
                <w:rFonts w:hint="eastAsia"/>
                <w:sz w:val="21"/>
                <w:szCs w:val="21"/>
                <w:lang w:val="en-US" w:eastAsia="zh-CN"/>
              </w:rPr>
              <w:t>2021.3.20</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GB"/>
              </w:rPr>
              <w:t>g现场通过对客户要求</w:t>
            </w:r>
            <w:r>
              <w:rPr>
                <w:rFonts w:hint="eastAsia" w:ascii="Times New Roman" w:hAnsi="Times New Roman" w:cs="Times New Roman"/>
                <w:sz w:val="21"/>
                <w:szCs w:val="21"/>
                <w:lang w:val="en-GB" w:eastAsia="zh-CN"/>
              </w:rPr>
              <w:t>登记评审</w:t>
            </w:r>
            <w:r>
              <w:rPr>
                <w:rFonts w:hint="default" w:ascii="Times New Roman" w:hAnsi="Times New Roman" w:cs="Times New Roman"/>
                <w:sz w:val="21"/>
                <w:szCs w:val="21"/>
                <w:lang w:val="en-GB"/>
              </w:rPr>
              <w:t>、区域标识，专人负责专区管理，批次归档保存等措施防止人为差错的发生。</w:t>
            </w:r>
            <w:r>
              <w:rPr>
                <w:rFonts w:hint="default" w:ascii="Times New Roman" w:hAnsi="Times New Roman" w:cs="Times New Roman"/>
                <w:sz w:val="21"/>
                <w:szCs w:val="21"/>
                <w:lang w:val="en-GB"/>
              </w:rPr>
              <w:br w:type="textWrapping"/>
            </w:r>
            <w:r>
              <w:rPr>
                <w:rFonts w:hint="default" w:ascii="Times New Roman" w:hAnsi="Times New Roman" w:cs="Times New Roman"/>
                <w:sz w:val="21"/>
                <w:szCs w:val="21"/>
                <w:lang w:val="en-GB"/>
              </w:rPr>
              <w:t>h</w:t>
            </w:r>
            <w:r>
              <w:rPr>
                <w:rFonts w:hint="eastAsia" w:ascii="Times New Roman" w:hAnsi="Times New Roman" w:cs="Times New Roman"/>
                <w:sz w:val="21"/>
                <w:szCs w:val="21"/>
                <w:lang w:val="en-US" w:eastAsia="zh-CN"/>
              </w:rPr>
              <w:t>完工后由施工单位、监理、建设单位进行竣工验收</w:t>
            </w:r>
            <w:r>
              <w:rPr>
                <w:rFonts w:hint="default" w:ascii="Times New Roman" w:hAnsi="Times New Roman" w:cs="Times New Roman"/>
                <w:sz w:val="21"/>
                <w:szCs w:val="21"/>
                <w:lang w:val="en-GB"/>
              </w:rPr>
              <w:t>，</w:t>
            </w:r>
            <w:r>
              <w:rPr>
                <w:rFonts w:hint="eastAsia" w:ascii="Times New Roman" w:hAnsi="Times New Roman" w:cs="Times New Roman"/>
                <w:sz w:val="21"/>
                <w:szCs w:val="21"/>
                <w:lang w:val="en-US" w:eastAsia="zh-CN"/>
              </w:rPr>
              <w:t>业务</w:t>
            </w:r>
            <w:r>
              <w:rPr>
                <w:rFonts w:hint="eastAsia" w:ascii="Times New Roman" w:hAnsi="Times New Roman" w:cs="Times New Roman"/>
                <w:sz w:val="21"/>
                <w:szCs w:val="21"/>
                <w:lang w:val="en-GB" w:eastAsia="zh-CN"/>
              </w:rPr>
              <w:t>部</w:t>
            </w:r>
            <w:r>
              <w:rPr>
                <w:rFonts w:hint="default" w:ascii="Times New Roman" w:hAnsi="Times New Roman" w:cs="Times New Roman"/>
                <w:sz w:val="21"/>
                <w:szCs w:val="21"/>
                <w:lang w:val="en-GB"/>
              </w:rPr>
              <w:t>通过电话跟踪沟通及定期拜访等方式确认交付及交付后服务的满意程度。</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总则</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设计和开发</w:t>
            </w:r>
            <w:r>
              <w:rPr>
                <w:rFonts w:hint="eastAsia" w:ascii="Times New Roman" w:hAnsi="Times New Roman" w:cs="Times New Roman"/>
                <w:sz w:val="21"/>
                <w:szCs w:val="21"/>
                <w:lang w:eastAsia="zh-CN"/>
              </w:rPr>
              <w:t>策划</w:t>
            </w:r>
          </w:p>
        </w:tc>
        <w:tc>
          <w:tcPr>
            <w:tcW w:w="0" w:type="auto"/>
            <w:vAlign w:val="center"/>
          </w:tcPr>
          <w:p>
            <w:pPr>
              <w:rPr>
                <w:rFonts w:hint="eastAsia"/>
                <w:lang w:val="en-US" w:eastAsia="zh-CN"/>
              </w:rPr>
            </w:pPr>
            <w:r>
              <w:rPr>
                <w:rFonts w:hint="eastAsia"/>
                <w:lang w:val="en-US" w:eastAsia="zh-CN"/>
              </w:rPr>
              <w:t>Q8.3.1</w:t>
            </w:r>
          </w:p>
          <w:p>
            <w:pPr>
              <w:rPr>
                <w:rFonts w:hint="eastAsia" w:ascii="Times New Roman" w:hAnsi="Times New Roman" w:eastAsia="宋体" w:cs="Times New Roman"/>
                <w:kern w:val="2"/>
                <w:sz w:val="21"/>
                <w:szCs w:val="21"/>
                <w:lang w:val="en-US" w:eastAsia="zh-CN" w:bidi="ar-SA"/>
              </w:rPr>
            </w:pPr>
            <w:r>
              <w:rPr>
                <w:rFonts w:hint="eastAsia"/>
                <w:lang w:val="en-US" w:eastAsia="zh-CN"/>
              </w:rPr>
              <w:t>8.3.2</w:t>
            </w:r>
          </w:p>
        </w:tc>
        <w:tc>
          <w:tcPr>
            <w:tcW w:w="0" w:type="auto"/>
            <w:vAlign w:val="center"/>
          </w:tcPr>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提供“</w:t>
            </w:r>
            <w:r>
              <w:rPr>
                <w:rFonts w:hint="eastAsia" w:ascii="Times New Roman" w:hAnsi="Times New Roman" w:cs="Times New Roman"/>
                <w:color w:val="auto"/>
                <w:sz w:val="21"/>
                <w:szCs w:val="21"/>
                <w:lang w:val="en-US" w:eastAsia="zh-CN"/>
              </w:rPr>
              <w:t>河北省信访局远程视频指挥调度系统</w:t>
            </w:r>
            <w:r>
              <w:rPr>
                <w:rFonts w:hint="eastAsia" w:ascii="Times New Roman" w:hAnsi="Times New Roman" w:cs="Times New Roman"/>
                <w:color w:val="auto"/>
                <w:sz w:val="21"/>
                <w:szCs w:val="21"/>
              </w:rPr>
              <w:t>”设计项目的设计资料。</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提供设计计划书</w:t>
            </w:r>
          </w:p>
          <w:p>
            <w:pP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rPr>
              <w:t>计划设计完成时间：20</w:t>
            </w:r>
            <w:r>
              <w:rPr>
                <w:rFonts w:hint="eastAsia" w:ascii="Times New Roman" w:hAnsi="Times New Roman" w:cs="Times New Roman"/>
                <w:color w:val="auto"/>
                <w:sz w:val="21"/>
                <w:szCs w:val="21"/>
                <w:lang w:val="en-US" w:eastAsia="zh-CN"/>
              </w:rPr>
              <w:t>21.2.1</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 xml:space="preserve">阶段名称     </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rPr>
              <w:t xml:space="preserve">责任人         设计结果            完成期限 </w:t>
            </w:r>
          </w:p>
          <w:p>
            <w:pP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 xml:space="preserve">现场勘查        </w:t>
            </w:r>
            <w:r>
              <w:rPr>
                <w:rFonts w:hint="eastAsia"/>
                <w:color w:val="auto"/>
                <w:sz w:val="21"/>
                <w:szCs w:val="21"/>
              </w:rPr>
              <w:t>武会涛</w:t>
            </w:r>
            <w:r>
              <w:rPr>
                <w:rFonts w:hint="eastAsia" w:ascii="Times New Roman" w:hAnsi="Times New Roman" w:cs="Times New Roman"/>
                <w:color w:val="auto"/>
                <w:sz w:val="21"/>
                <w:szCs w:val="21"/>
              </w:rPr>
              <w:t xml:space="preserve">          草图               </w:t>
            </w:r>
            <w:r>
              <w:rPr>
                <w:rFonts w:hint="eastAsia" w:ascii="Times New Roman" w:hAnsi="Times New Roman" w:cs="Times New Roman"/>
                <w:color w:val="auto"/>
                <w:sz w:val="21"/>
                <w:szCs w:val="21"/>
                <w:lang w:eastAsia="zh-CN"/>
              </w:rPr>
              <w:t>2021</w:t>
            </w:r>
            <w:r>
              <w:rPr>
                <w:rFonts w:hint="eastAsia" w:ascii="Times New Roman" w:hAnsi="Times New Roman" w:cs="Times New Roman"/>
                <w:color w:val="auto"/>
                <w:sz w:val="21"/>
                <w:szCs w:val="21"/>
                <w:lang w:val="en-US" w:eastAsia="zh-CN"/>
              </w:rPr>
              <w:t>.1.25</w:t>
            </w:r>
          </w:p>
          <w:p>
            <w:pP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rPr>
              <w:t xml:space="preserve">绘制图纸       </w:t>
            </w:r>
            <w:r>
              <w:rPr>
                <w:rFonts w:hint="eastAsia"/>
                <w:color w:val="auto"/>
                <w:sz w:val="21"/>
                <w:szCs w:val="21"/>
              </w:rPr>
              <w:t>武会涛</w:t>
            </w:r>
            <w:r>
              <w:rPr>
                <w:rFonts w:hint="eastAsia" w:ascii="Times New Roman" w:hAnsi="Times New Roman" w:cs="Times New Roman"/>
                <w:color w:val="auto"/>
                <w:sz w:val="21"/>
                <w:szCs w:val="21"/>
              </w:rPr>
              <w:t xml:space="preserve">          绘制图纸           </w:t>
            </w:r>
            <w:r>
              <w:rPr>
                <w:rFonts w:hint="eastAsia" w:ascii="Times New Roman" w:hAnsi="Times New Roman" w:cs="Times New Roman"/>
                <w:color w:val="auto"/>
                <w:sz w:val="21"/>
                <w:szCs w:val="21"/>
                <w:lang w:eastAsia="zh-CN"/>
              </w:rPr>
              <w:t>2021</w:t>
            </w:r>
            <w:r>
              <w:rPr>
                <w:rFonts w:hint="eastAsia" w:ascii="Times New Roman" w:hAnsi="Times New Roman" w:cs="Times New Roman"/>
                <w:color w:val="auto"/>
                <w:sz w:val="21"/>
                <w:szCs w:val="21"/>
                <w:lang w:val="en-US" w:eastAsia="zh-CN"/>
              </w:rPr>
              <w:t>.1.26</w:t>
            </w:r>
          </w:p>
          <w:p>
            <w:pP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 xml:space="preserve">方案设计       </w:t>
            </w:r>
            <w:r>
              <w:rPr>
                <w:rFonts w:hint="eastAsia"/>
                <w:color w:val="auto"/>
                <w:sz w:val="21"/>
                <w:szCs w:val="21"/>
              </w:rPr>
              <w:t>武会涛</w:t>
            </w:r>
            <w:r>
              <w:rPr>
                <w:rFonts w:hint="eastAsia" w:ascii="Times New Roman" w:hAnsi="Times New Roman" w:cs="Times New Roman"/>
                <w:color w:val="auto"/>
                <w:sz w:val="21"/>
                <w:szCs w:val="21"/>
              </w:rPr>
              <w:t xml:space="preserve">          工程方案           </w:t>
            </w:r>
            <w:r>
              <w:rPr>
                <w:rFonts w:hint="eastAsia" w:ascii="Times New Roman" w:hAnsi="Times New Roman" w:cs="Times New Roman"/>
                <w:color w:val="auto"/>
                <w:sz w:val="21"/>
                <w:szCs w:val="21"/>
                <w:lang w:eastAsia="zh-CN"/>
              </w:rPr>
              <w:t>2021</w:t>
            </w:r>
            <w:r>
              <w:rPr>
                <w:rFonts w:hint="eastAsia" w:ascii="Times New Roman" w:hAnsi="Times New Roman" w:cs="Times New Roman"/>
                <w:color w:val="auto"/>
                <w:sz w:val="21"/>
                <w:szCs w:val="21"/>
                <w:lang w:val="en-US" w:eastAsia="zh-CN"/>
              </w:rPr>
              <w:t>.1.27</w:t>
            </w:r>
          </w:p>
          <w:p>
            <w:pP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rPr>
              <w:t xml:space="preserve">施工进度安排   </w:t>
            </w:r>
            <w:r>
              <w:rPr>
                <w:rFonts w:hint="eastAsia"/>
                <w:color w:val="auto"/>
                <w:sz w:val="21"/>
                <w:szCs w:val="21"/>
              </w:rPr>
              <w:t>武会涛</w:t>
            </w:r>
            <w:r>
              <w:rPr>
                <w:rFonts w:hint="eastAsia" w:ascii="Times New Roman" w:hAnsi="Times New Roman" w:cs="Times New Roman"/>
                <w:color w:val="auto"/>
                <w:sz w:val="21"/>
                <w:szCs w:val="21"/>
              </w:rPr>
              <w:t xml:space="preserve">          图纸               </w:t>
            </w:r>
            <w:r>
              <w:rPr>
                <w:rFonts w:hint="eastAsia" w:ascii="Times New Roman" w:hAnsi="Times New Roman" w:cs="Times New Roman"/>
                <w:color w:val="auto"/>
                <w:sz w:val="21"/>
                <w:szCs w:val="21"/>
                <w:lang w:eastAsia="zh-CN"/>
              </w:rPr>
              <w:t>2021</w:t>
            </w:r>
            <w:r>
              <w:rPr>
                <w:rFonts w:hint="eastAsia" w:ascii="Times New Roman" w:hAnsi="Times New Roman" w:cs="Times New Roman"/>
                <w:color w:val="auto"/>
                <w:sz w:val="21"/>
                <w:szCs w:val="21"/>
                <w:lang w:val="en-US" w:eastAsia="zh-CN"/>
              </w:rPr>
              <w:t>.1.28</w:t>
            </w:r>
          </w:p>
          <w:p>
            <w:pP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rPr>
              <w:t xml:space="preserve">设计评审      </w:t>
            </w:r>
            <w:r>
              <w:rPr>
                <w:rFonts w:hint="eastAsia" w:ascii="Times New Roman" w:hAnsi="Times New Roman" w:cs="Times New Roman"/>
                <w:color w:val="auto"/>
                <w:sz w:val="21"/>
                <w:szCs w:val="21"/>
                <w:lang w:val="en-US" w:eastAsia="zh-CN"/>
              </w:rPr>
              <w:t>闫利洁</w:t>
            </w:r>
            <w:r>
              <w:rPr>
                <w:rFonts w:hint="eastAsia" w:ascii="Times New Roman" w:hAnsi="Times New Roman" w:cs="Times New Roman"/>
                <w:color w:val="auto"/>
                <w:sz w:val="21"/>
                <w:szCs w:val="21"/>
              </w:rPr>
              <w:t xml:space="preserve">     对设计方案、示意图评审    </w:t>
            </w:r>
            <w:r>
              <w:rPr>
                <w:rFonts w:hint="eastAsia" w:ascii="Times New Roman" w:hAnsi="Times New Roman" w:cs="Times New Roman"/>
                <w:color w:val="auto"/>
                <w:sz w:val="21"/>
                <w:szCs w:val="21"/>
                <w:lang w:eastAsia="zh-CN"/>
              </w:rPr>
              <w:t>2021</w:t>
            </w:r>
            <w:r>
              <w:rPr>
                <w:rFonts w:hint="eastAsia" w:ascii="Times New Roman" w:hAnsi="Times New Roman" w:cs="Times New Roman"/>
                <w:color w:val="auto"/>
                <w:sz w:val="21"/>
                <w:szCs w:val="21"/>
                <w:lang w:val="en-US" w:eastAsia="zh-CN"/>
              </w:rPr>
              <w:t>.1.29</w:t>
            </w:r>
          </w:p>
          <w:p>
            <w:pP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 xml:space="preserve">设计验证      </w:t>
            </w:r>
            <w:r>
              <w:rPr>
                <w:rFonts w:hint="eastAsia" w:ascii="Times New Roman" w:hAnsi="Times New Roman" w:cs="Times New Roman"/>
                <w:color w:val="auto"/>
                <w:sz w:val="21"/>
                <w:szCs w:val="21"/>
                <w:lang w:val="en-US" w:eastAsia="zh-CN"/>
              </w:rPr>
              <w:t>闫利洁</w:t>
            </w:r>
            <w:r>
              <w:rPr>
                <w:rFonts w:hint="eastAsia" w:ascii="Times New Roman" w:hAnsi="Times New Roman" w:cs="Times New Roman"/>
                <w:color w:val="auto"/>
                <w:sz w:val="21"/>
                <w:szCs w:val="21"/>
              </w:rPr>
              <w:t xml:space="preserve">      竣工后内部验收           </w:t>
            </w:r>
            <w:r>
              <w:rPr>
                <w:rFonts w:hint="eastAsia" w:ascii="Times New Roman" w:hAnsi="Times New Roman" w:cs="Times New Roman"/>
                <w:color w:val="auto"/>
                <w:sz w:val="21"/>
                <w:szCs w:val="21"/>
                <w:lang w:eastAsia="zh-CN"/>
              </w:rPr>
              <w:t>2021</w:t>
            </w:r>
            <w:r>
              <w:rPr>
                <w:rFonts w:hint="eastAsia" w:ascii="Times New Roman" w:hAnsi="Times New Roman" w:cs="Times New Roman"/>
                <w:color w:val="auto"/>
                <w:sz w:val="21"/>
                <w:szCs w:val="21"/>
                <w:lang w:val="en-US" w:eastAsia="zh-CN"/>
              </w:rPr>
              <w:t>.1.30</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rPr>
              <w:t xml:space="preserve">确认         </w:t>
            </w:r>
            <w:r>
              <w:rPr>
                <w:rFonts w:hint="eastAsia" w:ascii="Times New Roman" w:hAnsi="Times New Roman" w:cs="Times New Roman"/>
                <w:color w:val="auto"/>
                <w:sz w:val="21"/>
                <w:szCs w:val="21"/>
                <w:lang w:val="en-US" w:eastAsia="zh-CN"/>
              </w:rPr>
              <w:t>闫利洁</w:t>
            </w:r>
            <w:r>
              <w:rPr>
                <w:rFonts w:hint="eastAsia" w:ascii="Times New Roman" w:hAnsi="Times New Roman" w:cs="Times New Roman"/>
                <w:color w:val="auto"/>
                <w:sz w:val="21"/>
                <w:szCs w:val="21"/>
              </w:rPr>
              <w:t xml:space="preserve">       客户评审          </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2021</w:t>
            </w:r>
            <w:r>
              <w:rPr>
                <w:rFonts w:hint="eastAsia" w:ascii="Times New Roman" w:hAnsi="Times New Roman" w:cs="Times New Roman"/>
                <w:color w:val="auto"/>
                <w:sz w:val="21"/>
                <w:szCs w:val="21"/>
                <w:lang w:val="en-US" w:eastAsia="zh-CN"/>
              </w:rPr>
              <w:t>.1.31</w:t>
            </w:r>
            <w:r>
              <w:rPr>
                <w:rFonts w:hint="eastAsia" w:ascii="Times New Roman" w:hAnsi="Times New Roman" w:cs="Times New Roman"/>
                <w:color w:val="auto"/>
                <w:sz w:val="21"/>
                <w:szCs w:val="21"/>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设计和</w:t>
            </w:r>
            <w:r>
              <w:rPr>
                <w:rFonts w:hint="eastAsia" w:ascii="Times New Roman" w:hAnsi="Times New Roman" w:cs="Times New Roman"/>
                <w:sz w:val="21"/>
                <w:szCs w:val="21"/>
                <w:lang w:eastAsia="zh-CN"/>
              </w:rPr>
              <w:t>开发输入</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Q8.3.3</w:t>
            </w:r>
          </w:p>
        </w:tc>
        <w:tc>
          <w:tcPr>
            <w:tcW w:w="0" w:type="auto"/>
            <w:vAlign w:val="center"/>
          </w:tcPr>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提供设计任务书：</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项目</w:t>
            </w:r>
            <w:r>
              <w:rPr>
                <w:rFonts w:hint="eastAsia" w:ascii="Times New Roman" w:hAnsi="Times New Roman" w:cs="Times New Roman"/>
                <w:color w:val="auto"/>
                <w:sz w:val="21"/>
                <w:szCs w:val="21"/>
                <w:lang w:eastAsia="zh-CN"/>
              </w:rPr>
              <w:t>名称</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河北省信访局远程视频指挥调度系统</w:t>
            </w:r>
            <w:r>
              <w:rPr>
                <w:rFonts w:hint="eastAsia" w:ascii="Times New Roman" w:hAnsi="Times New Roman" w:cs="Times New Roman"/>
                <w:color w:val="auto"/>
                <w:sz w:val="21"/>
                <w:szCs w:val="21"/>
                <w:lang w:val="en-GB" w:eastAsia="zh-CN"/>
              </w:rPr>
              <w:t>项目</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设计内容：工程项目申请单、甲方提供建筑图、甲方功能要求、现场实地勘察、工程主要内容</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 xml:space="preserve">其他要求：根据顾客的要求提供服务。 </w:t>
            </w:r>
          </w:p>
          <w:p>
            <w:pP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rPr>
              <w:t>执行的法规：</w:t>
            </w:r>
            <w:r>
              <w:rPr>
                <w:rFonts w:hint="eastAsia" w:ascii="Times New Roman" w:hAnsi="Times New Roman" w:cs="Times New Roman"/>
                <w:color w:val="auto"/>
                <w:sz w:val="21"/>
                <w:szCs w:val="21"/>
                <w:lang w:val="en-US" w:eastAsia="zh-CN"/>
              </w:rPr>
              <w:t>GB/T 50311-2000《建筑与建筑群综合布线工程》、GB/T50312-2000《建筑与建筑群综合布线工程系统施工与验收规范》、YD/T926-2001《大楼通信综合布线系统》</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评审结果：以上要求均能满足，同意设计。</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rPr>
              <w:t>评审人：武会涛、苏黎涛、郝国立</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lang w:eastAsia="zh-CN"/>
              </w:rPr>
              <w:t>2021</w:t>
            </w:r>
            <w:r>
              <w:rPr>
                <w:rFonts w:hint="eastAsia" w:ascii="Times New Roman" w:hAnsi="Times New Roman" w:cs="Times New Roman"/>
                <w:color w:val="auto"/>
                <w:sz w:val="21"/>
                <w:szCs w:val="21"/>
                <w:lang w:val="en-US" w:eastAsia="zh-CN"/>
              </w:rPr>
              <w:t>.1.29</w:t>
            </w:r>
          </w:p>
        </w:tc>
        <w:tc>
          <w:tcPr>
            <w:tcW w:w="0" w:type="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设计和</w:t>
            </w:r>
            <w:r>
              <w:rPr>
                <w:rFonts w:hint="eastAsia" w:ascii="Times New Roman" w:hAnsi="Times New Roman" w:cs="Times New Roman"/>
                <w:sz w:val="21"/>
                <w:szCs w:val="21"/>
                <w:lang w:eastAsia="zh-CN"/>
              </w:rPr>
              <w:t>开发输出</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Q8.3.5</w:t>
            </w:r>
          </w:p>
        </w:tc>
        <w:tc>
          <w:tcPr>
            <w:tcW w:w="0" w:type="auto"/>
            <w:vAlign w:val="center"/>
          </w:tcPr>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查设计输出记录：</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输出内容包括：预算表  图纸  规范  标准；</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河北省信访局远程视频指挥调度系统</w:t>
            </w:r>
            <w:r>
              <w:rPr>
                <w:rFonts w:hint="eastAsia" w:ascii="Times New Roman" w:hAnsi="Times New Roman" w:cs="Times New Roman"/>
                <w:color w:val="auto"/>
                <w:sz w:val="21"/>
                <w:szCs w:val="21"/>
                <w:lang w:val="en-GB" w:eastAsia="zh-CN"/>
              </w:rPr>
              <w:t>项目</w:t>
            </w:r>
            <w:r>
              <w:rPr>
                <w:rFonts w:hint="eastAsia" w:ascii="Times New Roman" w:hAnsi="Times New Roman" w:cs="Times New Roman"/>
                <w:color w:val="auto"/>
                <w:sz w:val="21"/>
                <w:szCs w:val="21"/>
              </w:rPr>
              <w:t>设计全套文件；</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rPr>
              <w:t>引用标准：</w:t>
            </w:r>
            <w:r>
              <w:rPr>
                <w:rFonts w:hint="eastAsia" w:ascii="Times New Roman" w:hAnsi="Times New Roman" w:cs="Times New Roman"/>
                <w:color w:val="auto"/>
                <w:sz w:val="21"/>
                <w:szCs w:val="21"/>
                <w:lang w:val="en-US" w:eastAsia="zh-CN"/>
              </w:rPr>
              <w:t>GB/T 50311-2000《建筑与建筑群综合布线工程》、GB/T50312-2000《建筑与建筑群综合布线工程系统施工与验收规范》、YD/T926-2001《大楼通信综合布线系统》</w:t>
            </w:r>
            <w:r>
              <w:rPr>
                <w:rFonts w:hint="eastAsia" w:ascii="Times New Roman" w:hAnsi="Times New Roman" w:cs="Times New Roman"/>
                <w:color w:val="auto"/>
                <w:sz w:val="21"/>
                <w:szCs w:val="21"/>
              </w:rPr>
              <w:t>等</w:t>
            </w:r>
          </w:p>
        </w:tc>
        <w:tc>
          <w:tcPr>
            <w:tcW w:w="0" w:type="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设计和</w:t>
            </w:r>
            <w:r>
              <w:rPr>
                <w:rFonts w:hint="eastAsia" w:ascii="Times New Roman" w:hAnsi="Times New Roman" w:cs="Times New Roman"/>
                <w:sz w:val="21"/>
                <w:szCs w:val="21"/>
                <w:lang w:eastAsia="zh-CN"/>
              </w:rPr>
              <w:t>开发控制</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Q8.3.4</w:t>
            </w:r>
          </w:p>
        </w:tc>
        <w:tc>
          <w:tcPr>
            <w:tcW w:w="0" w:type="auto"/>
            <w:vAlign w:val="center"/>
          </w:tcPr>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查：设计和设计的评审记录：</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评审内容：施工方案、系统图纸、施工图纸等，输入信息能满足要求。</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输出评审记录：设计方案、系统图纸等设计合理，能够满足施工需要。</w:t>
            </w:r>
          </w:p>
          <w:p>
            <w:pP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rPr>
              <w:t>评审人：</w:t>
            </w:r>
            <w:r>
              <w:rPr>
                <w:rFonts w:hint="eastAsia" w:ascii="Times New Roman" w:hAnsi="Times New Roman" w:cs="Times New Roman"/>
                <w:color w:val="auto"/>
                <w:sz w:val="21"/>
                <w:szCs w:val="21"/>
                <w:lang w:val="en-US" w:eastAsia="zh-CN"/>
              </w:rPr>
              <w:t>闫利洁</w:t>
            </w:r>
            <w:r>
              <w:rPr>
                <w:rFonts w:hint="eastAsia" w:ascii="Times New Roman" w:hAnsi="Times New Roman" w:cs="Times New Roman"/>
                <w:color w:val="auto"/>
                <w:sz w:val="21"/>
                <w:szCs w:val="21"/>
              </w:rPr>
              <w:t>，  评审日期：</w:t>
            </w:r>
            <w:r>
              <w:rPr>
                <w:rFonts w:hint="eastAsia" w:ascii="Times New Roman" w:hAnsi="Times New Roman" w:cs="Times New Roman"/>
                <w:color w:val="auto"/>
                <w:sz w:val="21"/>
                <w:szCs w:val="21"/>
                <w:lang w:eastAsia="zh-CN"/>
              </w:rPr>
              <w:t>2021</w:t>
            </w:r>
            <w:r>
              <w:rPr>
                <w:rFonts w:hint="eastAsia" w:ascii="Times New Roman" w:hAnsi="Times New Roman" w:cs="Times New Roman"/>
                <w:color w:val="auto"/>
                <w:sz w:val="21"/>
                <w:szCs w:val="21"/>
                <w:lang w:val="en-US" w:eastAsia="zh-CN"/>
              </w:rPr>
              <w:t>.1.30</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查设计验证报告：（附试验、检测报告）</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名称：现场模拟测试、内部测试、验收。</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要求：按项目组织设计方案中的质量标准验收；</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rPr>
              <w:t>验收结论：网络系统符合要求。 验证人：</w:t>
            </w:r>
            <w:r>
              <w:rPr>
                <w:rFonts w:hint="eastAsia" w:ascii="Times New Roman" w:hAnsi="Times New Roman" w:cs="Times New Roman"/>
                <w:color w:val="auto"/>
                <w:sz w:val="21"/>
                <w:szCs w:val="21"/>
                <w:lang w:val="en-US" w:eastAsia="zh-CN"/>
              </w:rPr>
              <w:t>闫利洁、贾庆军</w:t>
            </w:r>
            <w:r>
              <w:rPr>
                <w:rFonts w:hint="eastAsia" w:ascii="Times New Roman" w:hAnsi="Times New Roman" w:cs="Times New Roman"/>
                <w:color w:val="auto"/>
                <w:sz w:val="21"/>
                <w:szCs w:val="21"/>
              </w:rPr>
              <w:t xml:space="preserve">   </w:t>
            </w:r>
          </w:p>
        </w:tc>
        <w:tc>
          <w:tcPr>
            <w:tcW w:w="0" w:type="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设计和</w:t>
            </w:r>
            <w:r>
              <w:rPr>
                <w:rFonts w:hint="eastAsia" w:ascii="Times New Roman" w:hAnsi="Times New Roman" w:cs="Times New Roman"/>
                <w:sz w:val="21"/>
                <w:szCs w:val="21"/>
                <w:lang w:eastAsia="zh-CN"/>
              </w:rPr>
              <w:t>开发更改</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Q8.3.6</w:t>
            </w:r>
          </w:p>
        </w:tc>
        <w:tc>
          <w:tcPr>
            <w:tcW w:w="0" w:type="auto"/>
            <w:vAlign w:val="center"/>
          </w:tcPr>
          <w:p>
            <w:pPr>
              <w:rPr>
                <w:rFonts w:hint="eastAsia" w:ascii="Times New Roman" w:hAnsi="Times New Roman" w:cs="Times New Roman"/>
                <w:sz w:val="21"/>
                <w:szCs w:val="21"/>
              </w:rPr>
            </w:pPr>
            <w:r>
              <w:rPr>
                <w:rFonts w:hint="eastAsia" w:ascii="Times New Roman" w:hAnsi="Times New Roman" w:cs="Times New Roman"/>
                <w:sz w:val="21"/>
                <w:szCs w:val="21"/>
                <w:lang w:eastAsia="zh-CN"/>
              </w:rPr>
              <w:t>管理手册</w:t>
            </w:r>
            <w:r>
              <w:rPr>
                <w:rFonts w:hint="eastAsia" w:ascii="Times New Roman" w:hAnsi="Times New Roman" w:cs="Times New Roman"/>
                <w:sz w:val="21"/>
                <w:szCs w:val="21"/>
              </w:rPr>
              <w:t>中对设计开发更改作出了规定，目前基本未发生供设计变更，未提供相关记录，应加强对设计变更的控制。</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经查问，以上的设计没有更改。</w:t>
            </w:r>
          </w:p>
        </w:tc>
        <w:tc>
          <w:tcPr>
            <w:tcW w:w="0" w:type="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产品和服务的放行</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Q</w:t>
            </w:r>
            <w:r>
              <w:rPr>
                <w:rFonts w:hint="default" w:ascii="Times New Roman" w:hAnsi="Times New Roman" w:cs="Times New Roman"/>
                <w:sz w:val="21"/>
                <w:szCs w:val="21"/>
              </w:rPr>
              <w:t>8.6</w:t>
            </w:r>
          </w:p>
        </w:tc>
        <w:tc>
          <w:tcPr>
            <w:tcW w:w="0" w:type="auto"/>
            <w:vAlign w:val="center"/>
          </w:tcPr>
          <w:p>
            <w:pPr>
              <w:rPr>
                <w:rFonts w:hint="default" w:ascii="Times New Roman" w:hAnsi="Times New Roman" w:cs="Times New Roman"/>
                <w:color w:val="auto"/>
                <w:sz w:val="21"/>
                <w:szCs w:val="21"/>
              </w:rPr>
            </w:pPr>
            <w:r>
              <w:rPr>
                <w:rFonts w:hint="default" w:ascii="Times New Roman" w:hAnsi="Times New Roman" w:cs="Times New Roman"/>
                <w:sz w:val="21"/>
                <w:szCs w:val="21"/>
              </w:rPr>
              <w:t>●</w:t>
            </w:r>
            <w:r>
              <w:rPr>
                <w:rFonts w:hint="default" w:ascii="Times New Roman" w:hAnsi="Times New Roman" w:cs="Times New Roman"/>
                <w:color w:val="auto"/>
                <w:sz w:val="21"/>
                <w:szCs w:val="21"/>
              </w:rPr>
              <w:t>编制了《</w:t>
            </w:r>
            <w:r>
              <w:rPr>
                <w:rFonts w:hint="eastAsia" w:ascii="Times New Roman" w:hAnsi="Times New Roman" w:cs="Times New Roman"/>
                <w:color w:val="auto"/>
                <w:sz w:val="21"/>
                <w:szCs w:val="21"/>
                <w:lang w:val="en-US" w:eastAsia="zh-CN"/>
              </w:rPr>
              <w:t>工程验收规范</w:t>
            </w:r>
            <w:r>
              <w:rPr>
                <w:rFonts w:hint="eastAsia"/>
                <w:color w:val="auto"/>
                <w:sz w:val="21"/>
                <w:szCs w:val="21"/>
              </w:rPr>
              <w:t>》</w:t>
            </w:r>
            <w:r>
              <w:rPr>
                <w:rFonts w:hint="default" w:ascii="Times New Roman" w:hAnsi="Times New Roman" w:cs="Times New Roman"/>
                <w:color w:val="auto"/>
                <w:sz w:val="21"/>
                <w:szCs w:val="21"/>
              </w:rPr>
              <w:t>，收集了相关标准：产品</w:t>
            </w:r>
            <w:r>
              <w:rPr>
                <w:rFonts w:hint="default" w:ascii="Times New Roman" w:hAnsi="Times New Roman" w:cs="Times New Roman"/>
                <w:color w:val="auto"/>
                <w:sz w:val="21"/>
                <w:szCs w:val="21"/>
                <w:lang w:val="en-GB"/>
              </w:rPr>
              <w:t>质量法、</w:t>
            </w:r>
            <w:r>
              <w:rPr>
                <w:rFonts w:hint="eastAsia"/>
                <w:color w:val="auto"/>
                <w:sz w:val="21"/>
                <w:szCs w:val="21"/>
                <w:lang w:val="en-US" w:eastAsia="zh-CN"/>
              </w:rPr>
              <w:t>GB/T 50311-2000《建筑与建筑群综合布线工程》、GB/T50312-2000《建筑与建筑群综合布线工程系统施工与验收规范》、YD/T926-2001《大楼通信综合布线系统》</w:t>
            </w:r>
            <w:r>
              <w:rPr>
                <w:rFonts w:hint="default" w:ascii="Times New Roman" w:hAnsi="Times New Roman" w:cs="Times New Roman"/>
                <w:color w:val="auto"/>
                <w:sz w:val="21"/>
                <w:szCs w:val="21"/>
              </w:rPr>
              <w:t>等。</w:t>
            </w:r>
          </w:p>
          <w:p>
            <w:pPr>
              <w:rPr>
                <w:rFonts w:hint="eastAsia" w:ascii="Times New Roman" w:hAnsi="Times New Roman" w:cs="Times New Roman"/>
                <w:color w:val="auto"/>
                <w:sz w:val="21"/>
                <w:szCs w:val="21"/>
                <w:lang w:val="en-GB" w:eastAsia="zh-CN"/>
              </w:rPr>
            </w:pPr>
            <w:r>
              <w:rPr>
                <w:rFonts w:hint="default" w:ascii="Times New Roman" w:hAnsi="Times New Roman" w:cs="Times New Roman"/>
                <w:color w:val="auto"/>
                <w:sz w:val="21"/>
                <w:szCs w:val="21"/>
              </w:rPr>
              <w:t>●</w:t>
            </w:r>
            <w:r>
              <w:rPr>
                <w:rFonts w:hint="eastAsia"/>
                <w:color w:val="auto"/>
                <w:sz w:val="21"/>
                <w:szCs w:val="21"/>
                <w:lang w:val="en-US" w:eastAsia="zh-CN"/>
              </w:rPr>
              <w:t>抽已竣工工程：</w:t>
            </w:r>
            <w:r>
              <w:rPr>
                <w:rFonts w:hint="eastAsia" w:ascii="Times New Roman" w:hAnsi="Times New Roman" w:cs="Times New Roman"/>
                <w:color w:val="auto"/>
                <w:sz w:val="21"/>
                <w:szCs w:val="21"/>
                <w:lang w:val="en-US" w:eastAsia="zh-CN"/>
              </w:rPr>
              <w:t>河北省信访局远程视频指挥调度系统</w:t>
            </w:r>
            <w:r>
              <w:rPr>
                <w:rFonts w:hint="eastAsia" w:ascii="Times New Roman" w:hAnsi="Times New Roman" w:cs="Times New Roman"/>
                <w:color w:val="auto"/>
                <w:sz w:val="21"/>
                <w:szCs w:val="21"/>
                <w:lang w:val="en-GB" w:eastAsia="zh-CN"/>
              </w:rPr>
              <w:t>项目</w:t>
            </w:r>
          </w:p>
          <w:p>
            <w:pPr>
              <w:rPr>
                <w:rFonts w:hint="default"/>
                <w:color w:val="auto"/>
                <w:sz w:val="21"/>
                <w:szCs w:val="21"/>
                <w:lang w:val="en-US" w:eastAsia="zh-CN"/>
              </w:rPr>
            </w:pPr>
            <w:r>
              <w:rPr>
                <w:rFonts w:hint="eastAsia"/>
                <w:color w:val="auto"/>
                <w:sz w:val="21"/>
                <w:szCs w:val="21"/>
                <w:lang w:val="en-GB" w:eastAsia="zh-CN"/>
              </w:rPr>
              <w:t>开工日期：</w:t>
            </w:r>
            <w:r>
              <w:rPr>
                <w:rFonts w:hint="eastAsia"/>
                <w:color w:val="auto"/>
                <w:sz w:val="21"/>
                <w:szCs w:val="21"/>
                <w:lang w:val="en-US" w:eastAsia="zh-CN"/>
              </w:rPr>
              <w:t>2021.2.1，竣工日期：2020.2.20</w:t>
            </w:r>
          </w:p>
          <w:p>
            <w:pPr>
              <w:rPr>
                <w:rFonts w:hint="eastAsia"/>
                <w:color w:val="auto"/>
                <w:sz w:val="21"/>
                <w:szCs w:val="21"/>
                <w:lang w:val="en-GB" w:eastAsia="zh-CN"/>
              </w:rPr>
            </w:pPr>
            <w:r>
              <w:rPr>
                <w:rFonts w:hint="eastAsia"/>
                <w:color w:val="auto"/>
                <w:sz w:val="21"/>
                <w:szCs w:val="21"/>
                <w:lang w:val="en-GB" w:eastAsia="zh-CN"/>
              </w:rPr>
              <w:t>提供该工程竣工资料，包括：工程说明、建筑安装工程量总表、主要材料表、开工报告、交（完）工通知、验收证书、竣工技术文件、测试记录、竣工图纸等</w:t>
            </w:r>
          </w:p>
          <w:p>
            <w:pPr>
              <w:rPr>
                <w:rFonts w:hint="default"/>
                <w:color w:val="auto"/>
                <w:sz w:val="21"/>
                <w:szCs w:val="21"/>
                <w:lang w:val="en-US" w:eastAsia="zh-CN"/>
              </w:rPr>
            </w:pPr>
            <w:r>
              <w:rPr>
                <w:rFonts w:hint="eastAsia"/>
                <w:color w:val="auto"/>
                <w:sz w:val="21"/>
                <w:szCs w:val="21"/>
                <w:lang w:val="en-GB" w:eastAsia="zh-CN"/>
              </w:rPr>
              <w:t>设备及材料明细表</w:t>
            </w:r>
            <w:r>
              <w:rPr>
                <w:rFonts w:hint="eastAsia"/>
                <w:color w:val="auto"/>
                <w:sz w:val="21"/>
                <w:szCs w:val="21"/>
                <w:lang w:val="en-US" w:eastAsia="zh-CN"/>
              </w:rPr>
              <w:t>，</w:t>
            </w:r>
            <w:r>
              <w:rPr>
                <w:rFonts w:hint="eastAsia"/>
                <w:color w:val="auto"/>
                <w:sz w:val="21"/>
                <w:szCs w:val="21"/>
                <w:lang w:val="en-GB" w:eastAsia="zh-CN"/>
              </w:rPr>
              <w:t>设备名称：</w:t>
            </w:r>
            <w:r>
              <w:rPr>
                <w:rFonts w:hint="eastAsia"/>
                <w:color w:val="auto"/>
                <w:sz w:val="21"/>
                <w:szCs w:val="21"/>
                <w:lang w:val="en-US" w:eastAsia="zh-CN"/>
              </w:rPr>
              <w:t>视频会议</w:t>
            </w:r>
            <w:r>
              <w:rPr>
                <w:rFonts w:hint="eastAsia"/>
                <w:color w:val="auto"/>
                <w:sz w:val="21"/>
                <w:szCs w:val="21"/>
                <w:lang w:val="en-GB" w:eastAsia="zh-CN"/>
              </w:rPr>
              <w:t>平台、</w:t>
            </w:r>
            <w:r>
              <w:rPr>
                <w:rFonts w:hint="eastAsia"/>
                <w:color w:val="auto"/>
                <w:sz w:val="21"/>
                <w:szCs w:val="21"/>
                <w:lang w:val="en-US" w:eastAsia="zh-CN"/>
              </w:rPr>
              <w:t>电视机、接触屏、解码器</w:t>
            </w:r>
            <w:r>
              <w:rPr>
                <w:rFonts w:hint="eastAsia"/>
                <w:color w:val="auto"/>
                <w:sz w:val="21"/>
                <w:szCs w:val="21"/>
                <w:lang w:val="en-GB" w:eastAsia="zh-CN"/>
              </w:rPr>
              <w:t>、会议系统专用交换机、无线桌摆话筒</w:t>
            </w:r>
            <w:r>
              <w:rPr>
                <w:rFonts w:hint="eastAsia"/>
                <w:color w:val="auto"/>
                <w:sz w:val="21"/>
                <w:szCs w:val="21"/>
                <w:lang w:val="en-US" w:eastAsia="zh-CN"/>
              </w:rPr>
              <w:t>等</w:t>
            </w:r>
          </w:p>
          <w:p>
            <w:pPr>
              <w:rPr>
                <w:rFonts w:hint="eastAsia"/>
                <w:color w:val="auto"/>
                <w:sz w:val="21"/>
                <w:szCs w:val="21"/>
                <w:lang w:val="en-US" w:eastAsia="zh-CN"/>
              </w:rPr>
            </w:pPr>
            <w:r>
              <w:rPr>
                <w:rFonts w:hint="eastAsia"/>
                <w:color w:val="auto"/>
                <w:sz w:val="21"/>
                <w:szCs w:val="21"/>
                <w:lang w:val="en-GB" w:eastAsia="zh-CN"/>
              </w:rPr>
              <w:t>现场人员：</w:t>
            </w:r>
            <w:r>
              <w:rPr>
                <w:rFonts w:hint="eastAsia"/>
                <w:color w:val="auto"/>
                <w:sz w:val="21"/>
                <w:szCs w:val="21"/>
                <w:lang w:val="en-US" w:eastAsia="zh-CN"/>
              </w:rPr>
              <w:t>闫利洁</w:t>
            </w:r>
            <w:r>
              <w:rPr>
                <w:rFonts w:hint="eastAsia"/>
                <w:color w:val="auto"/>
                <w:sz w:val="21"/>
                <w:szCs w:val="21"/>
                <w:lang w:val="en-GB" w:eastAsia="zh-CN"/>
              </w:rPr>
              <w:t xml:space="preserve"> </w:t>
            </w:r>
            <w:r>
              <w:rPr>
                <w:rFonts w:hint="eastAsia"/>
                <w:color w:val="auto"/>
                <w:sz w:val="21"/>
                <w:szCs w:val="21"/>
                <w:lang w:val="en-US" w:eastAsia="zh-CN"/>
              </w:rPr>
              <w:t>2021.2.4</w:t>
            </w:r>
            <w:r>
              <w:rPr>
                <w:rFonts w:hint="eastAsia"/>
                <w:color w:val="auto"/>
                <w:sz w:val="21"/>
                <w:szCs w:val="21"/>
                <w:lang w:val="en-GB" w:eastAsia="zh-CN"/>
              </w:rPr>
              <w:t xml:space="preserve">  附有生产厂家出具的产品合格证、检验报告</w:t>
            </w:r>
          </w:p>
          <w:p>
            <w:pPr>
              <w:rPr>
                <w:rFonts w:hint="eastAsia"/>
                <w:color w:val="auto"/>
                <w:sz w:val="21"/>
                <w:szCs w:val="21"/>
                <w:lang w:val="en-US" w:eastAsia="zh-CN"/>
              </w:rPr>
            </w:pPr>
            <w:r>
              <w:rPr>
                <w:rFonts w:hint="eastAsia"/>
                <w:color w:val="auto"/>
                <w:sz w:val="21"/>
                <w:szCs w:val="21"/>
                <w:lang w:val="en-US" w:eastAsia="zh-CN"/>
              </w:rPr>
              <w:t>项目负责人：闫利洁，建设单位：贾庆军</w:t>
            </w:r>
          </w:p>
          <w:p>
            <w:pPr>
              <w:rPr>
                <w:rFonts w:hint="eastAsia"/>
                <w:color w:val="auto"/>
                <w:sz w:val="21"/>
                <w:szCs w:val="21"/>
                <w:lang w:val="en-US" w:eastAsia="zh-CN"/>
              </w:rPr>
            </w:pPr>
            <w:r>
              <w:rPr>
                <w:rFonts w:hint="eastAsia"/>
                <w:color w:val="auto"/>
                <w:sz w:val="21"/>
                <w:szCs w:val="21"/>
                <w:lang w:val="en-US" w:eastAsia="zh-CN"/>
              </w:rPr>
              <w:t>项目验收证书：</w:t>
            </w:r>
          </w:p>
          <w:p>
            <w:pPr>
              <w:pStyle w:val="2"/>
              <w:rPr>
                <w:rFonts w:hint="default"/>
                <w:lang w:val="en-US" w:eastAsia="zh-CN"/>
              </w:rPr>
            </w:pPr>
            <w:r>
              <w:drawing>
                <wp:inline distT="0" distB="0" distL="114300" distR="114300">
                  <wp:extent cx="2583180" cy="3003550"/>
                  <wp:effectExtent l="0" t="0" r="762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583180" cy="3003550"/>
                          </a:xfrm>
                          <a:prstGeom prst="rect">
                            <a:avLst/>
                          </a:prstGeom>
                          <a:noFill/>
                          <a:ln>
                            <a:noFill/>
                          </a:ln>
                        </pic:spPr>
                      </pic:pic>
                    </a:graphicData>
                  </a:graphic>
                </wp:inline>
              </w:drawing>
            </w:r>
          </w:p>
          <w:p>
            <w:pPr>
              <w:rPr>
                <w:rFonts w:hint="eastAsia" w:ascii="Times New Roman" w:hAnsi="Times New Roman" w:eastAsia="宋体" w:cs="Times New Roman"/>
                <w:kern w:val="2"/>
                <w:sz w:val="21"/>
                <w:szCs w:val="21"/>
                <w:lang w:val="en-US" w:eastAsia="zh-CN" w:bidi="ar-SA"/>
              </w:rPr>
            </w:pPr>
            <w:r>
              <w:rPr>
                <w:rFonts w:hint="eastAsia"/>
                <w:color w:val="auto"/>
                <w:sz w:val="21"/>
                <w:szCs w:val="21"/>
                <w:lang w:val="en-US" w:eastAsia="zh-CN"/>
              </w:rPr>
              <w:t>经查，符合要求。</w:t>
            </w:r>
          </w:p>
        </w:tc>
        <w:tc>
          <w:tcPr>
            <w:tcW w:w="0" w:type="auto"/>
          </w:tcPr>
          <w:p>
            <w:pPr>
              <w:rPr>
                <w:rFonts w:hint="eastAsia" w:eastAsia="宋体"/>
                <w:lang w:val="en-US" w:eastAsia="zh-CN"/>
              </w:rPr>
            </w:pPr>
          </w:p>
        </w:tc>
      </w:tr>
    </w:tbl>
    <w:p>
      <w:pPr>
        <w:pStyle w:val="2"/>
      </w:pPr>
      <w:bookmarkStart w:id="0" w:name="_GoBack"/>
      <w:bookmarkEnd w:id="0"/>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5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rPr>
              <w:t>主管领导：</w:t>
            </w:r>
            <w:r>
              <w:rPr>
                <w:rFonts w:hint="eastAsia"/>
                <w:sz w:val="24"/>
                <w:szCs w:val="24"/>
                <w:lang w:val="en-US" w:eastAsia="zh-CN"/>
              </w:rPr>
              <w:t>闫新宇</w:t>
            </w:r>
            <w:r>
              <w:rPr>
                <w:sz w:val="24"/>
                <w:szCs w:val="24"/>
              </w:rPr>
              <w:t xml:space="preserve">             </w:t>
            </w:r>
            <w:r>
              <w:rPr>
                <w:rFonts w:hint="eastAsia"/>
                <w:sz w:val="24"/>
                <w:szCs w:val="24"/>
              </w:rPr>
              <w:t>陪同人员：</w:t>
            </w:r>
            <w:r>
              <w:rPr>
                <w:rFonts w:hint="eastAsia"/>
                <w:sz w:val="24"/>
                <w:szCs w:val="24"/>
                <w:lang w:val="en-US" w:eastAsia="zh-CN"/>
              </w:rPr>
              <w:t>陈中</w:t>
            </w:r>
          </w:p>
        </w:tc>
        <w:tc>
          <w:tcPr>
            <w:tcW w:w="9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2021.10.10</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5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sz w:val="24"/>
                <w:szCs w:val="24"/>
              </w:rPr>
            </w:pPr>
            <w:r>
              <w:rPr>
                <w:rFonts w:hint="eastAsia"/>
                <w:sz w:val="24"/>
                <w:szCs w:val="24"/>
              </w:rPr>
              <w:t>审核条款：</w:t>
            </w:r>
            <w:r>
              <w:rPr>
                <w:rFonts w:hint="eastAsia"/>
                <w:color w:val="auto"/>
                <w:sz w:val="21"/>
                <w:szCs w:val="21"/>
                <w:lang w:val="en-US" w:eastAsia="zh-CN"/>
              </w:rPr>
              <w:t>QEO5.3/6.2/9.2；EO</w:t>
            </w:r>
            <w:r>
              <w:rPr>
                <w:rFonts w:hint="eastAsia"/>
                <w:color w:val="auto"/>
                <w:sz w:val="21"/>
                <w:szCs w:val="21"/>
              </w:rPr>
              <w:t>6.1.2/6.1.3/</w:t>
            </w:r>
            <w:r>
              <w:rPr>
                <w:rFonts w:hint="default" w:ascii="Times New Roman" w:hAnsi="Times New Roman" w:eastAsia="宋体" w:cs="Times New Roman"/>
                <w:color w:val="auto"/>
                <w:sz w:val="21"/>
                <w:szCs w:val="21"/>
              </w:rPr>
              <w:t>8.1/8.2/9.1/10.2</w:t>
            </w:r>
            <w:r>
              <w:rPr>
                <w:rFonts w:hint="eastAsia"/>
                <w:color w:val="auto"/>
                <w:sz w:val="21"/>
                <w:szCs w:val="21"/>
                <w:lang w:eastAsia="zh-CN"/>
              </w:rPr>
              <w:t>；</w:t>
            </w:r>
            <w:r>
              <w:rPr>
                <w:rFonts w:hint="eastAsia"/>
                <w:color w:val="auto"/>
                <w:sz w:val="21"/>
                <w:szCs w:val="21"/>
                <w:lang w:val="en-US" w:eastAsia="zh-CN"/>
              </w:rPr>
              <w:t>O5.4</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O</w:t>
            </w:r>
            <w:r>
              <w:rPr>
                <w:rFonts w:hint="eastAsia"/>
                <w:sz w:val="21"/>
                <w:szCs w:val="21"/>
              </w:rPr>
              <w:t>5.3</w:t>
            </w:r>
          </w:p>
        </w:tc>
        <w:tc>
          <w:tcPr>
            <w:tcW w:w="0" w:type="auto"/>
            <w:vAlign w:val="center"/>
          </w:tcPr>
          <w:p>
            <w:pPr>
              <w:rPr>
                <w:rFonts w:hint="eastAsia" w:eastAsia="宋体"/>
                <w:sz w:val="21"/>
                <w:szCs w:val="21"/>
                <w:lang w:eastAsia="zh-CN"/>
              </w:rPr>
            </w:pPr>
            <w:r>
              <w:rPr>
                <w:rFonts w:hint="eastAsia"/>
                <w:sz w:val="21"/>
                <w:szCs w:val="21"/>
              </w:rPr>
              <w:t>部门负责人：</w:t>
            </w:r>
            <w:r>
              <w:rPr>
                <w:rFonts w:hint="eastAsia"/>
                <w:sz w:val="21"/>
                <w:szCs w:val="21"/>
                <w:lang w:eastAsia="zh-CN"/>
              </w:rPr>
              <w:t>闫新宇</w:t>
            </w:r>
          </w:p>
          <w:p>
            <w:pPr>
              <w:rPr>
                <w:rFonts w:hint="eastAsia"/>
                <w:sz w:val="21"/>
                <w:szCs w:val="21"/>
              </w:rPr>
            </w:pPr>
            <w:r>
              <w:rPr>
                <w:rFonts w:hint="eastAsia"/>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w:t>
            </w:r>
          </w:p>
          <w:p>
            <w:pPr>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目标</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O</w:t>
            </w:r>
            <w:r>
              <w:rPr>
                <w:rFonts w:hint="eastAsia"/>
                <w:sz w:val="21"/>
                <w:szCs w:val="21"/>
              </w:rPr>
              <w:t>6.2</w:t>
            </w:r>
          </w:p>
        </w:tc>
        <w:tc>
          <w:tcPr>
            <w:tcW w:w="0" w:type="auto"/>
            <w:vAlign w:val="center"/>
          </w:tcPr>
          <w:p>
            <w:pPr>
              <w:rPr>
                <w:rFonts w:hint="eastAsia"/>
                <w:sz w:val="21"/>
                <w:szCs w:val="21"/>
              </w:rPr>
            </w:pPr>
            <w:r>
              <w:rPr>
                <w:rFonts w:hint="eastAsia"/>
                <w:sz w:val="21"/>
                <w:szCs w:val="21"/>
              </w:rPr>
              <w:t xml:space="preserve">部门目标：               </w:t>
            </w:r>
            <w:r>
              <w:rPr>
                <w:rFonts w:hint="eastAsia"/>
                <w:sz w:val="21"/>
                <w:szCs w:val="21"/>
                <w:lang w:val="en-US" w:eastAsia="zh-CN"/>
              </w:rPr>
              <w:t xml:space="preserve">             </w:t>
            </w:r>
            <w:r>
              <w:rPr>
                <w:rFonts w:hint="eastAsia"/>
                <w:sz w:val="21"/>
                <w:szCs w:val="21"/>
              </w:rPr>
              <w:t>考核情况</w:t>
            </w:r>
          </w:p>
          <w:p>
            <w:pPr>
              <w:rPr>
                <w:rFonts w:hint="default" w:eastAsia="宋体"/>
                <w:sz w:val="21"/>
                <w:szCs w:val="21"/>
                <w:lang w:val="en-US" w:eastAsia="zh-CN"/>
              </w:rPr>
            </w:pPr>
            <w:r>
              <w:rPr>
                <w:rFonts w:hint="eastAsia"/>
                <w:sz w:val="21"/>
                <w:szCs w:val="21"/>
              </w:rPr>
              <w:t>1环境</w:t>
            </w:r>
            <w:r>
              <w:rPr>
                <w:rFonts w:hint="eastAsia"/>
                <w:sz w:val="21"/>
                <w:szCs w:val="21"/>
                <w:lang w:val="en-US" w:eastAsia="zh-CN"/>
              </w:rPr>
              <w:t>安全</w:t>
            </w:r>
            <w:r>
              <w:rPr>
                <w:rFonts w:hint="eastAsia"/>
                <w:sz w:val="21"/>
                <w:szCs w:val="21"/>
              </w:rPr>
              <w:t>知识培训率≥95%。</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2应急响应预案每年演练不少于1次。</w:t>
            </w:r>
            <w:r>
              <w:rPr>
                <w:rFonts w:hint="eastAsia"/>
                <w:sz w:val="21"/>
                <w:szCs w:val="21"/>
                <w:lang w:val="en-US" w:eastAsia="zh-CN"/>
              </w:rPr>
              <w:t xml:space="preserve">        1</w:t>
            </w:r>
          </w:p>
          <w:p>
            <w:pPr>
              <w:rPr>
                <w:rFonts w:hint="default" w:eastAsia="宋体"/>
                <w:sz w:val="21"/>
                <w:szCs w:val="21"/>
                <w:lang w:val="en-US" w:eastAsia="zh-CN"/>
              </w:rPr>
            </w:pPr>
            <w:r>
              <w:rPr>
                <w:rFonts w:hint="eastAsia"/>
                <w:sz w:val="21"/>
                <w:szCs w:val="21"/>
              </w:rPr>
              <w:t>3火灾事故发生率为0。</w:t>
            </w:r>
            <w:r>
              <w:rPr>
                <w:rFonts w:hint="eastAsia"/>
                <w:sz w:val="21"/>
                <w:szCs w:val="21"/>
                <w:lang w:val="en-US" w:eastAsia="zh-CN"/>
              </w:rPr>
              <w:t xml:space="preserve">                    0</w:t>
            </w:r>
          </w:p>
          <w:p>
            <w:pPr>
              <w:rPr>
                <w:rFonts w:hint="default" w:eastAsia="宋体"/>
                <w:sz w:val="21"/>
                <w:szCs w:val="21"/>
                <w:lang w:val="en-US" w:eastAsia="zh-CN"/>
              </w:rPr>
            </w:pPr>
            <w:r>
              <w:rPr>
                <w:rFonts w:hint="eastAsia"/>
                <w:sz w:val="21"/>
                <w:szCs w:val="21"/>
              </w:rPr>
              <w:t>4废弃物100%实现分类存放，合理处置。</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5杜绝发生死亡、重伤事故</w:t>
            </w:r>
            <w:r>
              <w:rPr>
                <w:rFonts w:hint="eastAsia"/>
                <w:sz w:val="21"/>
                <w:szCs w:val="21"/>
                <w:lang w:val="en-US" w:eastAsia="zh-CN"/>
              </w:rPr>
              <w:t xml:space="preserve">                  0</w:t>
            </w:r>
          </w:p>
          <w:p>
            <w:pPr>
              <w:rPr>
                <w:rFonts w:hint="default" w:eastAsia="宋体"/>
                <w:sz w:val="21"/>
                <w:szCs w:val="21"/>
                <w:lang w:val="en-US" w:eastAsia="zh-CN"/>
              </w:rPr>
            </w:pPr>
            <w:r>
              <w:rPr>
                <w:rFonts w:hint="eastAsia"/>
                <w:sz w:val="21"/>
                <w:szCs w:val="21"/>
              </w:rPr>
              <w:t>每</w:t>
            </w:r>
            <w:r>
              <w:rPr>
                <w:rFonts w:hint="eastAsia"/>
                <w:sz w:val="21"/>
                <w:szCs w:val="21"/>
                <w:lang w:val="en-US" w:eastAsia="zh-CN"/>
              </w:rPr>
              <w:t>季度</w:t>
            </w:r>
            <w:r>
              <w:rPr>
                <w:rFonts w:hint="eastAsia"/>
                <w:sz w:val="21"/>
                <w:szCs w:val="21"/>
              </w:rPr>
              <w:t>进行一次考核，目标基本实现。考核人：</w:t>
            </w:r>
            <w:r>
              <w:rPr>
                <w:rFonts w:hint="eastAsia"/>
                <w:sz w:val="21"/>
                <w:szCs w:val="21"/>
                <w:lang w:eastAsia="zh-CN"/>
              </w:rPr>
              <w:t>闫新宇</w:t>
            </w:r>
            <w:r>
              <w:rPr>
                <w:rFonts w:hint="eastAsia"/>
                <w:sz w:val="21"/>
                <w:szCs w:val="21"/>
              </w:rPr>
              <w:t xml:space="preserve">  20</w:t>
            </w:r>
            <w:r>
              <w:rPr>
                <w:rFonts w:hint="eastAsia"/>
                <w:sz w:val="21"/>
                <w:szCs w:val="21"/>
                <w:lang w:val="en-US" w:eastAsia="zh-CN"/>
              </w:rPr>
              <w:t>21.9.30</w:t>
            </w:r>
          </w:p>
          <w:p>
            <w:pPr>
              <w:rPr>
                <w:rFonts w:hint="eastAsia"/>
                <w:sz w:val="21"/>
                <w:szCs w:val="21"/>
              </w:rPr>
            </w:pPr>
            <w:r>
              <w:rPr>
                <w:rFonts w:hint="eastAsia"/>
                <w:sz w:val="21"/>
                <w:szCs w:val="21"/>
              </w:rPr>
              <w:t>抽查管理方案情况</w:t>
            </w:r>
          </w:p>
          <w:p>
            <w:pPr>
              <w:rPr>
                <w:rFonts w:hint="eastAsia"/>
                <w:sz w:val="21"/>
                <w:szCs w:val="21"/>
              </w:rPr>
            </w:pPr>
            <w:r>
              <w:rPr>
                <w:rFonts w:hint="eastAsia"/>
                <w:sz w:val="21"/>
                <w:szCs w:val="21"/>
              </w:rPr>
              <w:t>环境目标指标：废弃物100%分类堆放处置</w:t>
            </w:r>
          </w:p>
          <w:p>
            <w:pPr>
              <w:rPr>
                <w:rFonts w:hint="eastAsia"/>
                <w:sz w:val="21"/>
                <w:szCs w:val="21"/>
              </w:rPr>
            </w:pPr>
            <w:r>
              <w:rPr>
                <w:rFonts w:hint="eastAsia"/>
                <w:sz w:val="21"/>
                <w:szCs w:val="21"/>
              </w:rPr>
              <w:t>管理方案：1.对员工进行相应的培训；并加强日常的宣传、教育，确保固废集中收存；2.加强过程控制，工序改善、工艺改进、操作规范、实现固体废弃物最小化要求；3.设定专门的垃圾存入场所，做好防雨、防风、防渗漏，杜绝二次污染。完成时间：20</w:t>
            </w:r>
            <w:r>
              <w:rPr>
                <w:rFonts w:hint="eastAsia"/>
                <w:sz w:val="21"/>
                <w:szCs w:val="21"/>
                <w:lang w:val="en-US" w:eastAsia="zh-CN"/>
              </w:rPr>
              <w:t>21.1-12</w:t>
            </w:r>
            <w:r>
              <w:rPr>
                <w:rFonts w:hint="eastAsia"/>
                <w:sz w:val="21"/>
                <w:szCs w:val="21"/>
              </w:rPr>
              <w:t xml:space="preserve">费用5000元 </w:t>
            </w:r>
          </w:p>
          <w:p>
            <w:pPr>
              <w:rPr>
                <w:rFonts w:hint="eastAsia"/>
                <w:sz w:val="21"/>
                <w:szCs w:val="21"/>
              </w:rPr>
            </w:pPr>
            <w:r>
              <w:rPr>
                <w:rFonts w:hint="eastAsia"/>
                <w:sz w:val="21"/>
                <w:szCs w:val="21"/>
              </w:rPr>
              <w:t>责任部门：各部门，监控部门：办公室</w:t>
            </w:r>
          </w:p>
          <w:p>
            <w:pPr>
              <w:rPr>
                <w:rFonts w:hint="eastAsia" w:ascii="Times New Roman" w:hAnsi="Times New Roman" w:eastAsia="宋体" w:cs="Times New Roman"/>
                <w:kern w:val="2"/>
                <w:sz w:val="21"/>
                <w:szCs w:val="21"/>
                <w:lang w:val="en-US" w:eastAsia="zh-CN" w:bidi="ar-SA"/>
              </w:rPr>
            </w:pPr>
            <w:r>
              <w:rPr>
                <w:rFonts w:hint="eastAsia"/>
                <w:sz w:val="21"/>
                <w:szCs w:val="21"/>
              </w:rPr>
              <w:t>另抽杜绝火灾事故管理方案以上类似，措施基本可行。</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环境因素、危险源识别</w:t>
            </w:r>
          </w:p>
        </w:tc>
        <w:tc>
          <w:tcPr>
            <w:tcW w:w="0" w:type="auto"/>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O</w:t>
            </w:r>
          </w:p>
          <w:p>
            <w:pPr>
              <w:rPr>
                <w:rFonts w:hint="eastAsia"/>
                <w:sz w:val="21"/>
                <w:szCs w:val="21"/>
              </w:rPr>
            </w:pPr>
            <w:r>
              <w:rPr>
                <w:rFonts w:hint="eastAsia"/>
                <w:sz w:val="21"/>
                <w:szCs w:val="21"/>
              </w:rPr>
              <w:t>6.1.2</w:t>
            </w:r>
          </w:p>
          <w:p>
            <w:pPr>
              <w:rPr>
                <w:rFonts w:hint="eastAsia" w:ascii="Times New Roman" w:hAnsi="Times New Roman" w:eastAsia="宋体" w:cs="Times New Roman"/>
                <w:kern w:val="2"/>
                <w:sz w:val="21"/>
                <w:szCs w:val="21"/>
                <w:lang w:val="en-US" w:eastAsia="zh-CN" w:bidi="ar-SA"/>
              </w:rPr>
            </w:pPr>
          </w:p>
        </w:tc>
        <w:tc>
          <w:tcPr>
            <w:tcW w:w="0" w:type="auto"/>
            <w:vAlign w:val="center"/>
          </w:tcPr>
          <w:p>
            <w:pPr>
              <w:rPr>
                <w:rFonts w:hint="eastAsia"/>
                <w:sz w:val="21"/>
                <w:szCs w:val="21"/>
              </w:rPr>
            </w:pPr>
            <w:r>
              <w:rPr>
                <w:rFonts w:hint="eastAsia"/>
                <w:sz w:val="21"/>
                <w:szCs w:val="21"/>
              </w:rPr>
              <w:t>编制了《</w:t>
            </w:r>
            <w:r>
              <w:rPr>
                <w:rFonts w:hint="default" w:ascii="Times New Roman" w:hAnsi="Times New Roman" w:cs="Times New Roman"/>
                <w:sz w:val="21"/>
                <w:szCs w:val="21"/>
              </w:rPr>
              <w:t>环境因素和危险源识别评价与控制程序</w:t>
            </w:r>
            <w:r>
              <w:rPr>
                <w:rFonts w:hint="eastAsia"/>
                <w:sz w:val="21"/>
                <w:szCs w:val="21"/>
                <w:lang w:eastAsia="zh-CN"/>
              </w:rPr>
              <w:t>》</w:t>
            </w:r>
            <w:r>
              <w:rPr>
                <w:rFonts w:hint="eastAsia"/>
                <w:sz w:val="21"/>
                <w:szCs w:val="21"/>
              </w:rPr>
              <w:t>，符合标准要求</w:t>
            </w:r>
          </w:p>
          <w:p>
            <w:pPr>
              <w:rPr>
                <w:rFonts w:hint="eastAsia"/>
                <w:sz w:val="21"/>
                <w:szCs w:val="21"/>
              </w:rPr>
            </w:pPr>
            <w:r>
              <w:rPr>
                <w:rFonts w:hint="eastAsia"/>
                <w:sz w:val="21"/>
                <w:szCs w:val="21"/>
              </w:rPr>
              <w:t>提供《环境因素识别排查表》，其中包括办公区、</w:t>
            </w:r>
            <w:r>
              <w:rPr>
                <w:rFonts w:hint="eastAsia"/>
                <w:sz w:val="21"/>
                <w:szCs w:val="21"/>
                <w:lang w:val="en-US" w:eastAsia="zh-CN"/>
              </w:rPr>
              <w:t>施工区域</w:t>
            </w:r>
            <w:r>
              <w:rPr>
                <w:rFonts w:hint="eastAsia"/>
                <w:sz w:val="21"/>
                <w:szCs w:val="21"/>
              </w:rPr>
              <w:t>等，包括固废排放、意外火灾、原材料损耗、废气排放、噪声排放等。</w:t>
            </w:r>
          </w:p>
          <w:p>
            <w:pPr>
              <w:rPr>
                <w:rFonts w:hint="eastAsia"/>
                <w:sz w:val="21"/>
                <w:szCs w:val="21"/>
              </w:rPr>
            </w:pPr>
            <w:r>
              <w:rPr>
                <w:rFonts w:hint="eastAsia"/>
                <w:sz w:val="21"/>
                <w:szCs w:val="21"/>
              </w:rPr>
              <w:t>可以提供《重要环境因素识别清单》，其中重要环境因素：</w:t>
            </w:r>
            <w:r>
              <w:rPr>
                <w:rFonts w:hint="default" w:ascii="Times New Roman" w:hAnsi="Times New Roman" w:cs="Times New Roman"/>
                <w:sz w:val="21"/>
                <w:szCs w:val="21"/>
              </w:rPr>
              <w:t>固体废弃物排放、噪声排放、意外火灾的发生</w:t>
            </w:r>
            <w:r>
              <w:rPr>
                <w:rFonts w:hint="eastAsia"/>
                <w:sz w:val="21"/>
                <w:szCs w:val="21"/>
              </w:rPr>
              <w:t>，评价准确。</w:t>
            </w:r>
          </w:p>
          <w:p>
            <w:pPr>
              <w:rPr>
                <w:rFonts w:hint="eastAsia"/>
                <w:sz w:val="21"/>
                <w:szCs w:val="21"/>
              </w:rPr>
            </w:pPr>
            <w:r>
              <w:rPr>
                <w:rFonts w:hint="eastAsia"/>
                <w:sz w:val="21"/>
                <w:szCs w:val="21"/>
              </w:rPr>
              <w:t>提供《危险源识别清单》，按照活动、区域进行了识别，其中包括：电脑、打印机、复印机产生的辐射；电源电器老化损坏、违章用电、地面油污水滑跌倒、障碍物挡路、爆炸、火灾、触电、机械伤害、物体打击、噪声伤害等，评价基本全面</w:t>
            </w:r>
          </w:p>
          <w:p>
            <w:pPr>
              <w:rPr>
                <w:rFonts w:hint="eastAsia" w:ascii="Times New Roman" w:hAnsi="Times New Roman" w:eastAsia="宋体" w:cs="Times New Roman"/>
                <w:kern w:val="2"/>
                <w:sz w:val="21"/>
                <w:szCs w:val="21"/>
                <w:lang w:val="en-US" w:eastAsia="zh-CN" w:bidi="ar-SA"/>
              </w:rPr>
            </w:pPr>
            <w:r>
              <w:rPr>
                <w:rFonts w:hint="eastAsia"/>
                <w:sz w:val="21"/>
                <w:szCs w:val="21"/>
              </w:rPr>
              <w:t>提供《重大危险源及其控制清单》，其中重大危险源：</w:t>
            </w:r>
            <w:r>
              <w:rPr>
                <w:rFonts w:hint="default" w:ascii="Times New Roman" w:hAnsi="Times New Roman" w:cs="Times New Roman"/>
                <w:sz w:val="21"/>
                <w:szCs w:val="21"/>
              </w:rPr>
              <w:t>火灾、触电、机械伤害</w:t>
            </w:r>
            <w:r>
              <w:rPr>
                <w:rFonts w:hint="eastAsia"/>
                <w:sz w:val="21"/>
                <w:szCs w:val="21"/>
              </w:rPr>
              <w:t>，评价准确。</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合规义务</w:t>
            </w:r>
            <w:r>
              <w:rPr>
                <w:rFonts w:hint="eastAsia"/>
                <w:color w:val="auto"/>
                <w:sz w:val="21"/>
                <w:szCs w:val="21"/>
                <w:lang w:eastAsia="zh-CN"/>
              </w:rPr>
              <w:t>、法律法规及其他要求</w:t>
            </w:r>
          </w:p>
        </w:tc>
        <w:tc>
          <w:tcPr>
            <w:tcW w:w="0" w:type="auto"/>
            <w:vAlign w:val="center"/>
          </w:tcPr>
          <w:p>
            <w:pPr>
              <w:rPr>
                <w:rFonts w:hint="eastAsia"/>
                <w:color w:val="auto"/>
                <w:sz w:val="21"/>
                <w:szCs w:val="21"/>
                <w:lang w:val="en-US" w:eastAsia="zh-CN"/>
              </w:rPr>
            </w:pPr>
            <w:r>
              <w:rPr>
                <w:rFonts w:hint="eastAsia"/>
                <w:color w:val="auto"/>
                <w:sz w:val="21"/>
                <w:szCs w:val="21"/>
              </w:rPr>
              <w:t>E</w:t>
            </w:r>
            <w:r>
              <w:rPr>
                <w:rFonts w:hint="eastAsia"/>
                <w:color w:val="auto"/>
                <w:sz w:val="21"/>
                <w:szCs w:val="21"/>
                <w:lang w:val="en-US" w:eastAsia="zh-CN"/>
              </w:rPr>
              <w:t>O</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6.1.3</w:t>
            </w:r>
          </w:p>
        </w:tc>
        <w:tc>
          <w:tcPr>
            <w:tcW w:w="0" w:type="auto"/>
            <w:vAlign w:val="center"/>
          </w:tcPr>
          <w:p>
            <w:pPr>
              <w:rPr>
                <w:rFonts w:hint="eastAsia"/>
                <w:color w:val="auto"/>
                <w:sz w:val="21"/>
                <w:szCs w:val="21"/>
              </w:rPr>
            </w:pPr>
            <w:r>
              <w:rPr>
                <w:rFonts w:hint="eastAsia"/>
                <w:color w:val="auto"/>
                <w:sz w:val="21"/>
                <w:szCs w:val="21"/>
                <w:lang w:val="en-US" w:eastAsia="zh-CN"/>
              </w:rPr>
              <w:t>编制</w:t>
            </w:r>
            <w:r>
              <w:rPr>
                <w:rFonts w:hint="eastAsia"/>
                <w:color w:val="auto"/>
                <w:sz w:val="21"/>
                <w:szCs w:val="21"/>
              </w:rPr>
              <w:t>了《</w:t>
            </w:r>
            <w:r>
              <w:rPr>
                <w:rFonts w:hint="eastAsia"/>
                <w:sz w:val="22"/>
                <w:szCs w:val="28"/>
              </w:rPr>
              <w:t>环境和职业健康安全法律法规控制程序</w:t>
            </w:r>
            <w:r>
              <w:rPr>
                <w:rFonts w:hint="eastAsia"/>
                <w:color w:val="auto"/>
                <w:sz w:val="21"/>
                <w:szCs w:val="21"/>
              </w:rPr>
              <w:t>》，规定法律、法规及其他要求的范围、获取方法、确认及分发。</w:t>
            </w:r>
          </w:p>
          <w:p>
            <w:pPr>
              <w:rPr>
                <w:rFonts w:hint="eastAsia"/>
                <w:sz w:val="21"/>
                <w:szCs w:val="21"/>
              </w:rPr>
            </w:pPr>
            <w:r>
              <w:rPr>
                <w:rFonts w:hint="eastAsia"/>
                <w:color w:val="auto"/>
                <w:sz w:val="21"/>
                <w:szCs w:val="21"/>
              </w:rPr>
              <w:t>提供公司适用的法律法规及要求清单，主要有质量法、环境保护法、环境噪声污染防治法、劳动法、消防法、环境空气质量标准、固体废弃物环境防治法、仓库防火安全管理规则、劳动保护用品管理规定、</w:t>
            </w:r>
            <w:r>
              <w:rPr>
                <w:rFonts w:hint="eastAsia" w:ascii="Times New Roman" w:hAnsi="Times New Roman" w:cs="Times New Roman"/>
                <w:sz w:val="21"/>
                <w:szCs w:val="21"/>
                <w:lang w:val="en-US" w:eastAsia="zh-CN"/>
              </w:rPr>
              <w:t>GB3095-2012《环境空气质量标准》、GB12523-2011《建筑施工场界噪声限值》、GB/T24001-2016《环境管理体系 要求及使用指南》、ISO45001：2018《职业健康安全管理体系 要求及使用指南》</w:t>
            </w:r>
            <w:r>
              <w:rPr>
                <w:rFonts w:hint="eastAsia"/>
                <w:color w:val="auto"/>
                <w:sz w:val="21"/>
                <w:szCs w:val="21"/>
              </w:rPr>
              <w:t>等，</w:t>
            </w:r>
            <w:r>
              <w:rPr>
                <w:rFonts w:hint="eastAsia"/>
                <w:sz w:val="21"/>
                <w:szCs w:val="21"/>
                <w:lang w:val="en-US" w:eastAsia="zh-CN"/>
              </w:rPr>
              <w:t>识别</w:t>
            </w:r>
            <w:r>
              <w:rPr>
                <w:rFonts w:hint="eastAsia"/>
                <w:sz w:val="21"/>
                <w:szCs w:val="21"/>
              </w:rPr>
              <w:t>充分。</w:t>
            </w:r>
          </w:p>
          <w:p>
            <w:pPr>
              <w:rPr>
                <w:rFonts w:hint="eastAsia" w:ascii="Times New Roman" w:hAnsi="Times New Roman" w:eastAsia="方正仿宋简体" w:cs="Times New Roman"/>
                <w:color w:val="auto"/>
                <w:kern w:val="2"/>
                <w:sz w:val="21"/>
                <w:szCs w:val="21"/>
                <w:lang w:val="en-US" w:eastAsia="zh-CN" w:bidi="ar-SA"/>
              </w:rPr>
            </w:pPr>
            <w:r>
              <w:rPr>
                <w:rFonts w:hint="eastAsia" w:ascii="方正仿宋简体" w:eastAsia="方正仿宋简体"/>
                <w:b/>
                <w:u w:val="single"/>
                <w:lang w:val="en-US" w:eastAsia="zh-CN"/>
              </w:rPr>
              <w:t>其中《国家危险废物名录》仍为2016年版本，“职业健康安全法律法规清单”中的《中华人民共和国安全生产法》仍为2014年版本，未及时更新</w:t>
            </w:r>
            <w:r>
              <w:rPr>
                <w:rFonts w:hint="eastAsia" w:eastAsia="方正仿宋简体"/>
                <w:color w:val="auto"/>
                <w:sz w:val="21"/>
                <w:szCs w:val="21"/>
                <w:u w:val="single"/>
                <w:lang w:eastAsia="zh-CN"/>
              </w:rPr>
              <w:t>。</w:t>
            </w:r>
          </w:p>
        </w:tc>
        <w:tc>
          <w:tcPr>
            <w:tcW w:w="0" w:type="auto"/>
          </w:tc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员工的协商和参与</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O5.4</w:t>
            </w:r>
          </w:p>
        </w:tc>
        <w:tc>
          <w:tcPr>
            <w:tcW w:w="0" w:type="auto"/>
            <w:vAlign w:val="center"/>
          </w:tcPr>
          <w:p>
            <w:pPr>
              <w:rPr>
                <w:rFonts w:hint="eastAsia"/>
                <w:sz w:val="21"/>
                <w:szCs w:val="21"/>
              </w:rPr>
            </w:pPr>
            <w:r>
              <w:rPr>
                <w:rFonts w:hint="eastAsia"/>
                <w:sz w:val="21"/>
                <w:szCs w:val="21"/>
              </w:rPr>
              <w:t>经全体员工大会选举，并公司任命</w:t>
            </w:r>
            <w:r>
              <w:rPr>
                <w:rFonts w:hint="eastAsia"/>
                <w:sz w:val="21"/>
                <w:szCs w:val="21"/>
                <w:lang w:val="en-US" w:eastAsia="zh-CN"/>
              </w:rPr>
              <w:t>闫利洁</w:t>
            </w:r>
            <w:r>
              <w:rPr>
                <w:rFonts w:hint="eastAsia"/>
                <w:sz w:val="21"/>
                <w:szCs w:val="21"/>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p>
          <w:p>
            <w:pPr>
              <w:rPr>
                <w:rFonts w:hint="eastAsia"/>
                <w:sz w:val="21"/>
                <w:szCs w:val="21"/>
              </w:rPr>
            </w:pPr>
            <w:r>
              <w:rPr>
                <w:rFonts w:hint="eastAsia"/>
                <w:sz w:val="21"/>
                <w:szCs w:val="21"/>
              </w:rPr>
              <w:t xml:space="preserve">    与</w:t>
            </w:r>
            <w:r>
              <w:rPr>
                <w:rFonts w:hint="eastAsia"/>
                <w:sz w:val="21"/>
                <w:szCs w:val="21"/>
                <w:lang w:val="en-US" w:eastAsia="zh-CN"/>
              </w:rPr>
              <w:t>闫利洁</w:t>
            </w:r>
            <w:r>
              <w:rPr>
                <w:rFonts w:hint="eastAsia"/>
                <w:sz w:val="21"/>
                <w:szCs w:val="21"/>
                <w:lang w:val="en-GB"/>
              </w:rPr>
              <w:t>座谈，</w:t>
            </w:r>
            <w:r>
              <w:rPr>
                <w:rFonts w:hint="eastAsia"/>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hint="eastAsia" w:ascii="Times New Roman" w:hAnsi="Times New Roman" w:eastAsia="宋体" w:cs="Times New Roman"/>
                <w:kern w:val="2"/>
                <w:sz w:val="21"/>
                <w:szCs w:val="21"/>
                <w:lang w:val="en-US" w:eastAsia="zh-CN" w:bidi="ar-SA"/>
              </w:rPr>
            </w:pPr>
            <w:r>
              <w:rPr>
                <w:rFonts w:hint="eastAsia"/>
                <w:sz w:val="21"/>
                <w:szCs w:val="21"/>
              </w:rPr>
              <w:t>通过员工代表的积极争取，员工的劳保用品得到合理配备并及时发放；每年为一线岗位人员体检一次；员工保险得到按时交纳等。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w:t>
            </w:r>
            <w:r>
              <w:rPr>
                <w:rFonts w:hint="eastAsia"/>
                <w:sz w:val="21"/>
                <w:szCs w:val="21"/>
                <w:lang w:val="en-US" w:eastAsia="zh-CN"/>
              </w:rPr>
              <w:t>策划和</w:t>
            </w:r>
            <w:r>
              <w:rPr>
                <w:rFonts w:hint="eastAsia"/>
                <w:sz w:val="21"/>
                <w:szCs w:val="21"/>
              </w:rPr>
              <w:t>控制</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8.1</w:t>
            </w:r>
          </w:p>
        </w:tc>
        <w:tc>
          <w:tcPr>
            <w:tcW w:w="0" w:type="auto"/>
            <w:vAlign w:val="center"/>
          </w:tcPr>
          <w:p>
            <w:pPr>
              <w:rPr>
                <w:rFonts w:hint="eastAsia"/>
                <w:sz w:val="21"/>
                <w:szCs w:val="21"/>
                <w:lang w:val="en-GB"/>
              </w:rPr>
            </w:pPr>
            <w:r>
              <w:rPr>
                <w:rFonts w:hint="eastAsia"/>
                <w:sz w:val="21"/>
                <w:szCs w:val="21"/>
              </w:rPr>
              <w:t>本部门应执行的运行控制文件：</w:t>
            </w:r>
            <w:r>
              <w:rPr>
                <w:rFonts w:hint="eastAsia"/>
                <w:sz w:val="21"/>
                <w:szCs w:val="21"/>
                <w:lang w:val="en-GB"/>
              </w:rPr>
              <w:t>《运行控制程序》、《资源、能源管理规定》《固体废弃物管理规定》、《</w:t>
            </w:r>
            <w:r>
              <w:rPr>
                <w:rFonts w:hint="eastAsia"/>
                <w:sz w:val="21"/>
                <w:szCs w:val="21"/>
              </w:rPr>
              <w:t>消防安全控制程序》、《安全教育制度》。</w:t>
            </w:r>
          </w:p>
          <w:p>
            <w:pPr>
              <w:rPr>
                <w:rFonts w:hint="eastAsia"/>
                <w:sz w:val="21"/>
                <w:szCs w:val="21"/>
                <w:lang w:val="en-GB"/>
              </w:rPr>
            </w:pPr>
            <w:r>
              <w:rPr>
                <w:rFonts w:hint="eastAsia"/>
                <w:sz w:val="21"/>
                <w:szCs w:val="21"/>
                <w:lang w:val="en-GB"/>
              </w:rPr>
              <w:t>运行控制情况：办公过程注意节约用电，做到人走灯灭，电脑长时间不用时关机，下班前要关闭电源；</w:t>
            </w:r>
          </w:p>
          <w:p>
            <w:pPr>
              <w:rPr>
                <w:rFonts w:hint="eastAsia"/>
                <w:sz w:val="21"/>
                <w:szCs w:val="21"/>
                <w:lang w:val="en-GB"/>
              </w:rPr>
            </w:pPr>
            <w:r>
              <w:rPr>
                <w:rFonts w:hint="eastAsia"/>
                <w:sz w:val="21"/>
                <w:szCs w:val="21"/>
              </w:rPr>
              <w:t>办公过程使用的电器如：空调、电脑、灯具均符合安全设计要求，使用过程注意安全，预防触电，工作时间平均每天8小时；</w:t>
            </w:r>
          </w:p>
          <w:p>
            <w:pPr>
              <w:rPr>
                <w:rFonts w:hint="eastAsia"/>
                <w:sz w:val="21"/>
                <w:szCs w:val="21"/>
                <w:lang w:val="en-GB"/>
              </w:rPr>
            </w:pPr>
            <w:r>
              <w:rPr>
                <w:rFonts w:hint="eastAsia"/>
                <w:sz w:val="21"/>
                <w:szCs w:val="21"/>
                <w:lang w:val="en-GB"/>
              </w:rPr>
              <w:t>办公用品按要求由</w:t>
            </w:r>
            <w:r>
              <w:rPr>
                <w:rFonts w:hint="eastAsia"/>
                <w:sz w:val="21"/>
                <w:szCs w:val="21"/>
              </w:rPr>
              <w:t>办公室</w:t>
            </w:r>
            <w:r>
              <w:rPr>
                <w:rFonts w:hint="eastAsia"/>
                <w:sz w:val="21"/>
                <w:szCs w:val="21"/>
                <w:lang w:val="en-GB"/>
              </w:rPr>
              <w:t>负责发放，作好记录；</w:t>
            </w:r>
          </w:p>
          <w:p>
            <w:pPr>
              <w:rPr>
                <w:rFonts w:hint="eastAsia"/>
                <w:sz w:val="21"/>
                <w:szCs w:val="21"/>
                <w:lang w:val="en-GB"/>
              </w:rPr>
            </w:pPr>
            <w:r>
              <w:rPr>
                <w:rFonts w:hint="eastAsia"/>
                <w:sz w:val="21"/>
                <w:szCs w:val="21"/>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rPr>
                <w:rFonts w:hint="eastAsia"/>
                <w:sz w:val="21"/>
                <w:szCs w:val="21"/>
                <w:lang w:val="en-GB"/>
              </w:rPr>
            </w:pPr>
            <w:r>
              <w:rPr>
                <w:rFonts w:hint="eastAsia"/>
                <w:sz w:val="21"/>
                <w:szCs w:val="21"/>
                <w:lang w:val="en-GB"/>
              </w:rPr>
              <w:t>公司办公产生的废硒鼓、废墨盒、色带由供应方公司回收；</w:t>
            </w:r>
          </w:p>
          <w:p>
            <w:pPr>
              <w:rPr>
                <w:rFonts w:hint="eastAsia"/>
                <w:sz w:val="21"/>
                <w:szCs w:val="21"/>
              </w:rPr>
            </w:pPr>
            <w:r>
              <w:rPr>
                <w:rFonts w:hint="eastAsia"/>
                <w:sz w:val="21"/>
                <w:szCs w:val="21"/>
              </w:rPr>
              <w:t>办公室</w:t>
            </w:r>
            <w:r>
              <w:rPr>
                <w:rFonts w:hint="eastAsia"/>
                <w:sz w:val="21"/>
                <w:szCs w:val="21"/>
                <w:lang w:val="en-GB"/>
              </w:rPr>
              <w:t>每天巡视现场，对环境安全事宜进行检查，发现问题当即纠正；每月进行检查统计分析，查</w:t>
            </w:r>
            <w:r>
              <w:rPr>
                <w:rFonts w:hint="eastAsia"/>
                <w:sz w:val="21"/>
                <w:szCs w:val="21"/>
              </w:rPr>
              <w:t>201</w:t>
            </w:r>
            <w:r>
              <w:rPr>
                <w:rFonts w:hint="eastAsia"/>
                <w:sz w:val="21"/>
                <w:szCs w:val="21"/>
                <w:lang w:val="en-US" w:eastAsia="zh-CN"/>
              </w:rPr>
              <w:t>9.3-7</w:t>
            </w:r>
            <w:r>
              <w:rPr>
                <w:rFonts w:hint="eastAsia"/>
                <w:sz w:val="21"/>
                <w:szCs w:val="21"/>
              </w:rPr>
              <w:t>检查记录，各部门运行情况良好。检查人</w:t>
            </w:r>
            <w:r>
              <w:rPr>
                <w:rFonts w:hint="eastAsia"/>
                <w:sz w:val="21"/>
                <w:szCs w:val="21"/>
                <w:lang w:eastAsia="zh-CN"/>
              </w:rPr>
              <w:t>：</w:t>
            </w:r>
            <w:r>
              <w:rPr>
                <w:rFonts w:hint="eastAsia"/>
                <w:sz w:val="21"/>
                <w:szCs w:val="21"/>
                <w:lang w:val="en-US" w:eastAsia="zh-CN"/>
              </w:rPr>
              <w:t>闫新宇</w:t>
            </w:r>
            <w:r>
              <w:rPr>
                <w:rFonts w:hint="eastAsia"/>
                <w:sz w:val="21"/>
                <w:szCs w:val="21"/>
              </w:rPr>
              <w:t>等。</w:t>
            </w:r>
          </w:p>
          <w:p>
            <w:pPr>
              <w:rPr>
                <w:rFonts w:hint="eastAsia" w:eastAsia="宋体"/>
                <w:sz w:val="21"/>
                <w:szCs w:val="21"/>
                <w:lang w:val="en-US" w:eastAsia="zh-CN"/>
              </w:rPr>
            </w:pPr>
            <w:r>
              <w:rPr>
                <w:rFonts w:hint="eastAsia"/>
                <w:sz w:val="21"/>
                <w:szCs w:val="21"/>
                <w:lang w:val="en-GB"/>
              </w:rPr>
              <w:t>废弃物统计表：抽</w:t>
            </w:r>
            <w:r>
              <w:rPr>
                <w:rFonts w:hint="eastAsia"/>
                <w:sz w:val="21"/>
                <w:szCs w:val="21"/>
                <w:lang w:val="en-US" w:eastAsia="zh-CN"/>
              </w:rPr>
              <w:t>废纸、纸箱</w:t>
            </w:r>
            <w:r>
              <w:rPr>
                <w:rFonts w:hint="eastAsia"/>
                <w:sz w:val="21"/>
                <w:szCs w:val="21"/>
                <w:lang w:val="en-GB"/>
              </w:rPr>
              <w:t xml:space="preserve">   数量：</w:t>
            </w:r>
            <w:r>
              <w:rPr>
                <w:rFonts w:hint="eastAsia"/>
                <w:sz w:val="21"/>
                <w:szCs w:val="21"/>
                <w:lang w:val="en-US" w:eastAsia="zh-CN"/>
              </w:rPr>
              <w:t>60</w:t>
            </w:r>
            <w:r>
              <w:rPr>
                <w:rFonts w:hint="eastAsia"/>
                <w:sz w:val="21"/>
                <w:szCs w:val="21"/>
              </w:rPr>
              <w:t>kg</w:t>
            </w:r>
            <w:r>
              <w:rPr>
                <w:rFonts w:hint="eastAsia"/>
                <w:sz w:val="21"/>
                <w:szCs w:val="21"/>
                <w:lang w:val="en-GB"/>
              </w:rPr>
              <w:t xml:space="preserve">  处置方式：</w:t>
            </w:r>
            <w:r>
              <w:rPr>
                <w:rFonts w:hint="eastAsia"/>
                <w:sz w:val="21"/>
                <w:szCs w:val="21"/>
                <w:lang w:val="en-US" w:eastAsia="zh-CN"/>
              </w:rPr>
              <w:t>变卖</w:t>
            </w:r>
          </w:p>
          <w:p>
            <w:pPr>
              <w:rPr>
                <w:rFonts w:hint="eastAsia"/>
                <w:sz w:val="21"/>
                <w:szCs w:val="21"/>
                <w:lang w:val="en-GB"/>
              </w:rPr>
            </w:pPr>
            <w:r>
              <w:rPr>
                <w:rFonts w:hint="eastAsia"/>
                <w:sz w:val="21"/>
                <w:szCs w:val="21"/>
                <w:lang w:val="en-GB"/>
              </w:rPr>
              <w:t>处置时间：20</w:t>
            </w:r>
            <w:r>
              <w:rPr>
                <w:rFonts w:hint="eastAsia"/>
                <w:sz w:val="21"/>
                <w:szCs w:val="21"/>
                <w:lang w:val="en-US" w:eastAsia="zh-CN"/>
              </w:rPr>
              <w:t>21.8.30</w:t>
            </w:r>
            <w:r>
              <w:rPr>
                <w:rFonts w:hint="eastAsia"/>
                <w:sz w:val="21"/>
                <w:szCs w:val="21"/>
                <w:lang w:val="en-GB"/>
              </w:rPr>
              <w:t xml:space="preserve">   经办人：</w:t>
            </w:r>
            <w:r>
              <w:rPr>
                <w:rFonts w:hint="eastAsia"/>
                <w:sz w:val="21"/>
                <w:szCs w:val="21"/>
                <w:lang w:eastAsia="zh-CN"/>
              </w:rPr>
              <w:t>闫新宇</w:t>
            </w:r>
            <w:r>
              <w:rPr>
                <w:rFonts w:hint="eastAsia"/>
                <w:sz w:val="21"/>
                <w:szCs w:val="21"/>
                <w:lang w:val="en-GB"/>
              </w:rPr>
              <w:t xml:space="preserve"> </w:t>
            </w:r>
          </w:p>
          <w:p>
            <w:pPr>
              <w:rPr>
                <w:rFonts w:hint="eastAsia"/>
                <w:sz w:val="21"/>
                <w:szCs w:val="21"/>
              </w:rPr>
            </w:pPr>
            <w:r>
              <w:rPr>
                <w:rFonts w:hint="eastAsia"/>
                <w:sz w:val="21"/>
                <w:szCs w:val="21"/>
              </w:rPr>
              <w:t>公司为员工缴纳了工伤保险，提供了缴纳保险的证据。</w:t>
            </w:r>
          </w:p>
          <w:p>
            <w:pPr>
              <w:rPr>
                <w:rFonts w:hint="eastAsia"/>
                <w:sz w:val="21"/>
                <w:szCs w:val="21"/>
              </w:rPr>
            </w:pPr>
            <w:r>
              <w:rPr>
                <w:rFonts w:hint="eastAsia"/>
                <w:sz w:val="21"/>
                <w:szCs w:val="21"/>
              </w:rPr>
              <w:t>组织一线员工进行了体检。</w:t>
            </w:r>
          </w:p>
          <w:p>
            <w:pPr>
              <w:rPr>
                <w:rFonts w:hint="eastAsia"/>
                <w:sz w:val="21"/>
                <w:szCs w:val="21"/>
              </w:rPr>
            </w:pPr>
            <w:r>
              <w:rPr>
                <w:rFonts w:hint="eastAsia"/>
                <w:sz w:val="21"/>
                <w:szCs w:val="21"/>
              </w:rPr>
              <w:t>为员工配备了安全防护设施—提供《劳保用品发放记录》</w:t>
            </w:r>
          </w:p>
          <w:p>
            <w:pPr>
              <w:rPr>
                <w:rFonts w:hint="eastAsia"/>
                <w:sz w:val="21"/>
                <w:szCs w:val="21"/>
              </w:rPr>
            </w:pPr>
            <w:r>
              <w:rPr>
                <w:rFonts w:hint="eastAsia"/>
                <w:sz w:val="21"/>
                <w:szCs w:val="21"/>
              </w:rPr>
              <w:t>查阅：主要劳保用品为：线手套、洗衣粉、胶手套、口罩、创口贴 、纱布、线手套、胶手套</w:t>
            </w:r>
            <w:r>
              <w:rPr>
                <w:rFonts w:hint="eastAsia"/>
                <w:sz w:val="21"/>
                <w:szCs w:val="21"/>
                <w:lang w:eastAsia="zh-CN"/>
              </w:rPr>
              <w:t>、</w:t>
            </w:r>
            <w:r>
              <w:rPr>
                <w:rFonts w:hint="eastAsia"/>
                <w:sz w:val="21"/>
                <w:szCs w:val="21"/>
                <w:lang w:val="en-US" w:eastAsia="zh-CN"/>
              </w:rPr>
              <w:t>安全帽</w:t>
            </w:r>
            <w:r>
              <w:rPr>
                <w:rFonts w:hint="eastAsia"/>
                <w:sz w:val="21"/>
                <w:szCs w:val="21"/>
              </w:rPr>
              <w:t>，记录了发放时间、领用人等，发放人：</w:t>
            </w:r>
            <w:r>
              <w:rPr>
                <w:rFonts w:hint="eastAsia"/>
                <w:sz w:val="21"/>
                <w:szCs w:val="21"/>
                <w:lang w:eastAsia="zh-CN"/>
              </w:rPr>
              <w:t>闫新宇</w:t>
            </w:r>
            <w:r>
              <w:rPr>
                <w:rFonts w:hint="eastAsia"/>
                <w:sz w:val="21"/>
                <w:szCs w:val="21"/>
              </w:rPr>
              <w:t>。</w:t>
            </w:r>
          </w:p>
          <w:p>
            <w:pPr>
              <w:rPr>
                <w:rFonts w:hint="eastAsia"/>
                <w:sz w:val="21"/>
                <w:szCs w:val="21"/>
              </w:rPr>
            </w:pPr>
            <w:r>
              <w:rPr>
                <w:rFonts w:hint="eastAsia"/>
                <w:sz w:val="21"/>
                <w:szCs w:val="21"/>
              </w:rPr>
              <w:t>办公区固废；现在分类集中存放，及时处理，防止意外火灾。</w:t>
            </w:r>
          </w:p>
          <w:p>
            <w:pPr>
              <w:rPr>
                <w:rFonts w:hint="eastAsia"/>
                <w:sz w:val="21"/>
                <w:szCs w:val="21"/>
              </w:rPr>
            </w:pPr>
            <w:r>
              <w:rPr>
                <w:rFonts w:hint="eastAsia"/>
                <w:sz w:val="21"/>
                <w:szCs w:val="21"/>
              </w:rPr>
              <w:t>驾驶员要求遵守道路交通安全法，不违章驾车，驾驶证和车辆定期年审，确保行车安全；</w:t>
            </w:r>
          </w:p>
          <w:p>
            <w:pPr>
              <w:rPr>
                <w:rFonts w:hint="eastAsia"/>
                <w:sz w:val="21"/>
                <w:szCs w:val="21"/>
              </w:rPr>
            </w:pPr>
            <w:r>
              <w:rPr>
                <w:rFonts w:hint="eastAsia"/>
                <w:sz w:val="21"/>
                <w:szCs w:val="21"/>
              </w:rPr>
              <w:t>对</w:t>
            </w:r>
            <w:r>
              <w:rPr>
                <w:rFonts w:hint="eastAsia"/>
                <w:sz w:val="21"/>
                <w:szCs w:val="21"/>
                <w:lang w:val="en-US" w:eastAsia="zh-CN"/>
              </w:rPr>
              <w:t>环境</w:t>
            </w:r>
            <w:r>
              <w:rPr>
                <w:rFonts w:hint="eastAsia"/>
                <w:sz w:val="21"/>
                <w:szCs w:val="21"/>
              </w:rPr>
              <w:t>职业健康安全方面的资金投入情况（20</w:t>
            </w:r>
            <w:r>
              <w:rPr>
                <w:rFonts w:hint="eastAsia"/>
                <w:sz w:val="21"/>
                <w:szCs w:val="21"/>
                <w:lang w:val="en-US" w:eastAsia="zh-CN"/>
              </w:rPr>
              <w:t>21.1-9</w:t>
            </w:r>
            <w:r>
              <w:rPr>
                <w:rFonts w:hint="eastAsia"/>
                <w:sz w:val="21"/>
                <w:szCs w:val="21"/>
              </w:rPr>
              <w:t>）：</w:t>
            </w:r>
          </w:p>
          <w:p>
            <w:pPr>
              <w:rPr>
                <w:rFonts w:hint="eastAsia"/>
                <w:sz w:val="21"/>
                <w:szCs w:val="21"/>
              </w:rPr>
            </w:pPr>
            <w:r>
              <w:rPr>
                <w:rFonts w:hint="eastAsia"/>
                <w:sz w:val="21"/>
                <w:szCs w:val="21"/>
              </w:rPr>
              <w:t>培训费</w:t>
            </w:r>
            <w:r>
              <w:rPr>
                <w:rFonts w:hint="eastAsia"/>
                <w:sz w:val="21"/>
                <w:szCs w:val="21"/>
                <w:lang w:val="en-US" w:eastAsia="zh-CN"/>
              </w:rPr>
              <w:t>9</w:t>
            </w:r>
            <w:r>
              <w:rPr>
                <w:rFonts w:hint="eastAsia"/>
                <w:sz w:val="21"/>
                <w:szCs w:val="21"/>
              </w:rPr>
              <w:t>00元；劳保用品购置费</w:t>
            </w:r>
            <w:r>
              <w:rPr>
                <w:rFonts w:hint="eastAsia"/>
                <w:sz w:val="21"/>
                <w:szCs w:val="21"/>
                <w:lang w:val="en-US" w:eastAsia="zh-CN"/>
              </w:rPr>
              <w:t>18</w:t>
            </w:r>
            <w:r>
              <w:rPr>
                <w:rFonts w:hint="eastAsia"/>
                <w:sz w:val="21"/>
                <w:szCs w:val="21"/>
              </w:rPr>
              <w:t>00元；设施维修保障费3000元；保险购买费5000元；体检费2</w:t>
            </w:r>
            <w:r>
              <w:rPr>
                <w:rFonts w:hint="eastAsia"/>
                <w:sz w:val="21"/>
                <w:szCs w:val="21"/>
                <w:lang w:val="en-US" w:eastAsia="zh-CN"/>
              </w:rPr>
              <w:t>0</w:t>
            </w:r>
            <w:r>
              <w:rPr>
                <w:rFonts w:hint="eastAsia"/>
                <w:sz w:val="21"/>
                <w:szCs w:val="21"/>
              </w:rPr>
              <w:t>00元；消防器材</w:t>
            </w:r>
            <w:r>
              <w:rPr>
                <w:rFonts w:hint="eastAsia"/>
                <w:sz w:val="21"/>
                <w:szCs w:val="21"/>
                <w:lang w:val="en-US" w:eastAsia="zh-CN"/>
              </w:rPr>
              <w:t>30</w:t>
            </w:r>
            <w:r>
              <w:rPr>
                <w:rFonts w:hint="eastAsia"/>
                <w:sz w:val="21"/>
                <w:szCs w:val="21"/>
              </w:rPr>
              <w:t>00元；绿化1000元</w:t>
            </w:r>
          </w:p>
          <w:p>
            <w:pPr>
              <w:rPr>
                <w:rFonts w:hint="eastAsia" w:ascii="Times New Roman" w:hAnsi="Times New Roman" w:eastAsia="宋体" w:cs="Times New Roman"/>
                <w:kern w:val="2"/>
                <w:sz w:val="21"/>
                <w:szCs w:val="21"/>
                <w:lang w:val="en-US" w:eastAsia="zh-CN" w:bidi="ar-SA"/>
              </w:rPr>
            </w:pPr>
            <w:r>
              <w:rPr>
                <w:rFonts w:hint="eastAsia"/>
                <w:sz w:val="21"/>
                <w:szCs w:val="21"/>
              </w:rPr>
              <w:t>现场查看办公室设备、电器状态良好，无安全隐患。</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8.2</w:t>
            </w:r>
          </w:p>
        </w:tc>
        <w:tc>
          <w:tcPr>
            <w:tcW w:w="0" w:type="auto"/>
            <w:vAlign w:val="center"/>
          </w:tcPr>
          <w:p>
            <w:pPr>
              <w:rPr>
                <w:rFonts w:hint="eastAsia"/>
                <w:sz w:val="21"/>
                <w:szCs w:val="21"/>
              </w:rPr>
            </w:pPr>
            <w:r>
              <w:rPr>
                <w:rFonts w:hint="eastAsia"/>
                <w:sz w:val="21"/>
                <w:szCs w:val="21"/>
              </w:rPr>
              <w:t>1、查策划有《应急准备与响应控制程序》，编制有</w:t>
            </w:r>
            <w:r>
              <w:rPr>
                <w:rFonts w:hint="default" w:ascii="Times New Roman" w:hAnsi="Times New Roman" w:cs="Times New Roman"/>
                <w:sz w:val="21"/>
                <w:szCs w:val="21"/>
              </w:rPr>
              <w:t>火灾事故、触电伤害、机械伤害应急预案</w:t>
            </w:r>
            <w:r>
              <w:rPr>
                <w:rFonts w:hint="eastAsia"/>
                <w:sz w:val="21"/>
                <w:szCs w:val="21"/>
              </w:rPr>
              <w:t>。</w:t>
            </w:r>
          </w:p>
          <w:p>
            <w:pPr>
              <w:rPr>
                <w:rFonts w:hint="eastAsia"/>
                <w:sz w:val="21"/>
                <w:szCs w:val="21"/>
              </w:rPr>
            </w:pPr>
            <w:r>
              <w:rPr>
                <w:rFonts w:hint="eastAsia"/>
                <w:sz w:val="21"/>
                <w:szCs w:val="21"/>
              </w:rPr>
              <w:t>2、应急准备工作开展以下活动：</w:t>
            </w:r>
          </w:p>
          <w:p>
            <w:pPr>
              <w:rPr>
                <w:rFonts w:hint="eastAsia"/>
                <w:sz w:val="21"/>
                <w:szCs w:val="21"/>
              </w:rPr>
            </w:pPr>
            <w:r>
              <w:rPr>
                <w:rFonts w:hint="eastAsia"/>
                <w:sz w:val="21"/>
                <w:szCs w:val="21"/>
              </w:rPr>
              <w:t>——建立有应急组织，提供出应急组织机构图、消防队人员名单、职责权限规定等。</w:t>
            </w:r>
          </w:p>
          <w:p>
            <w:pPr>
              <w:rPr>
                <w:rFonts w:hint="eastAsia"/>
                <w:sz w:val="21"/>
                <w:szCs w:val="21"/>
              </w:rPr>
            </w:pPr>
            <w:r>
              <w:rPr>
                <w:rFonts w:hint="eastAsia"/>
                <w:sz w:val="21"/>
                <w:szCs w:val="21"/>
              </w:rPr>
              <w:t>——配备相应的消防器材。</w:t>
            </w:r>
          </w:p>
          <w:p>
            <w:pPr>
              <w:rPr>
                <w:rFonts w:hint="eastAsia"/>
                <w:sz w:val="21"/>
                <w:szCs w:val="21"/>
              </w:rPr>
            </w:pPr>
            <w:r>
              <w:rPr>
                <w:rFonts w:hint="eastAsia"/>
                <w:sz w:val="21"/>
                <w:szCs w:val="21"/>
              </w:rPr>
              <w:t>——进行消防常识和能力的培训、潜在的火灾爆炸的常识和能力的培训</w:t>
            </w:r>
          </w:p>
          <w:p>
            <w:pPr>
              <w:rPr>
                <w:rFonts w:hint="eastAsia"/>
                <w:sz w:val="21"/>
                <w:szCs w:val="21"/>
              </w:rPr>
            </w:pPr>
            <w:r>
              <w:rPr>
                <w:rFonts w:hint="eastAsia"/>
                <w:sz w:val="21"/>
                <w:szCs w:val="21"/>
              </w:rPr>
              <w:t>3、该部门介绍开展了消防器材的使用和人员紧急疏散演练活动：</w:t>
            </w:r>
          </w:p>
          <w:p>
            <w:pPr>
              <w:rPr>
                <w:rFonts w:hint="eastAsia"/>
                <w:sz w:val="21"/>
                <w:szCs w:val="21"/>
              </w:rPr>
            </w:pPr>
            <w:r>
              <w:rPr>
                <w:rFonts w:hint="eastAsia"/>
                <w:sz w:val="21"/>
                <w:szCs w:val="21"/>
              </w:rPr>
              <w:t>提供有20</w:t>
            </w:r>
            <w:r>
              <w:rPr>
                <w:rFonts w:hint="eastAsia"/>
                <w:sz w:val="21"/>
                <w:szCs w:val="21"/>
                <w:lang w:val="en-US" w:eastAsia="zh-CN"/>
              </w:rPr>
              <w:t>21</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15</w:t>
            </w:r>
            <w:r>
              <w:rPr>
                <w:rFonts w:hint="eastAsia"/>
                <w:sz w:val="21"/>
                <w:szCs w:val="21"/>
              </w:rPr>
              <w:t>日“消防演习计划”。</w:t>
            </w:r>
          </w:p>
          <w:p>
            <w:pPr>
              <w:rPr>
                <w:rFonts w:hint="eastAsia"/>
                <w:sz w:val="21"/>
                <w:szCs w:val="21"/>
              </w:rPr>
            </w:pPr>
            <w:r>
              <w:rPr>
                <w:rFonts w:hint="eastAsia"/>
                <w:sz w:val="21"/>
                <w:szCs w:val="21"/>
              </w:rPr>
              <w:t>——演练时间：20</w:t>
            </w:r>
            <w:r>
              <w:rPr>
                <w:rFonts w:hint="eastAsia"/>
                <w:sz w:val="21"/>
                <w:szCs w:val="21"/>
                <w:lang w:val="en-US" w:eastAsia="zh-CN"/>
              </w:rPr>
              <w:t>21</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15</w:t>
            </w:r>
            <w:r>
              <w:rPr>
                <w:rFonts w:hint="eastAsia"/>
                <w:sz w:val="21"/>
                <w:szCs w:val="21"/>
              </w:rPr>
              <w:t>日13：30；</w:t>
            </w:r>
          </w:p>
          <w:p>
            <w:pPr>
              <w:rPr>
                <w:rFonts w:hint="eastAsia"/>
                <w:sz w:val="21"/>
                <w:szCs w:val="21"/>
              </w:rPr>
            </w:pPr>
            <w:r>
              <w:rPr>
                <w:rFonts w:hint="eastAsia"/>
                <w:sz w:val="21"/>
                <w:szCs w:val="21"/>
              </w:rPr>
              <w:t>——演练组织部门：办公室；参加人员：全体</w:t>
            </w:r>
          </w:p>
          <w:p>
            <w:pPr>
              <w:rPr>
                <w:rFonts w:hint="eastAsia"/>
                <w:sz w:val="21"/>
                <w:szCs w:val="21"/>
              </w:rPr>
            </w:pPr>
            <w:r>
              <w:rPr>
                <w:rFonts w:hint="eastAsia"/>
                <w:sz w:val="21"/>
                <w:szCs w:val="21"/>
              </w:rPr>
              <w:t>——演练效果评价记录：通过演练，证明预案基本适宜，全体人员对预案的要求有了比较适宜的操作方法，可以有效履行预案的要求，对伤害事故起到良好的控制作用。</w:t>
            </w:r>
          </w:p>
          <w:p>
            <w:pPr>
              <w:rPr>
                <w:rFonts w:hint="eastAsia" w:ascii="Times New Roman" w:hAnsi="Times New Roman" w:eastAsia="宋体" w:cs="Times New Roman"/>
                <w:kern w:val="2"/>
                <w:sz w:val="21"/>
                <w:szCs w:val="21"/>
                <w:lang w:val="en-US" w:eastAsia="zh-CN" w:bidi="ar-SA"/>
              </w:rPr>
            </w:pPr>
            <w:r>
              <w:rPr>
                <w:rFonts w:hint="eastAsia"/>
                <w:sz w:val="21"/>
                <w:szCs w:val="21"/>
              </w:rPr>
              <w:t>——对消防应急预案的适用性、可操作性进行评审；符合要求。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总则</w:t>
            </w:r>
          </w:p>
        </w:tc>
        <w:tc>
          <w:tcPr>
            <w:tcW w:w="0" w:type="auto"/>
            <w:vAlign w:val="center"/>
          </w:tcPr>
          <w:p>
            <w:pPr>
              <w:rPr>
                <w:rFonts w:hint="eastAsia" w:eastAsia="宋体"/>
                <w:sz w:val="21"/>
                <w:szCs w:val="21"/>
                <w:lang w:eastAsia="zh-CN"/>
              </w:rPr>
            </w:pPr>
            <w:r>
              <w:rPr>
                <w:rFonts w:hint="eastAsia"/>
                <w:sz w:val="21"/>
                <w:szCs w:val="21"/>
              </w:rPr>
              <w:t>E</w:t>
            </w:r>
            <w:r>
              <w:rPr>
                <w:rFonts w:hint="eastAsia"/>
                <w:sz w:val="21"/>
                <w:szCs w:val="21"/>
                <w:lang w:val="en-US" w:eastAsia="zh-CN"/>
              </w:rPr>
              <w:t>O</w:t>
            </w:r>
          </w:p>
          <w:p>
            <w:pPr>
              <w:rPr>
                <w:rFonts w:hint="eastAsia" w:ascii="Times New Roman" w:hAnsi="Times New Roman" w:eastAsia="宋体" w:cs="Times New Roman"/>
                <w:kern w:val="2"/>
                <w:sz w:val="21"/>
                <w:szCs w:val="21"/>
                <w:lang w:val="en-US" w:eastAsia="zh-CN" w:bidi="ar-SA"/>
              </w:rPr>
            </w:pPr>
            <w:r>
              <w:rPr>
                <w:rFonts w:hint="eastAsia"/>
                <w:sz w:val="21"/>
                <w:szCs w:val="21"/>
              </w:rPr>
              <w:t>9.1.1</w:t>
            </w:r>
          </w:p>
        </w:tc>
        <w:tc>
          <w:tcPr>
            <w:tcW w:w="0" w:type="auto"/>
            <w:vAlign w:val="center"/>
          </w:tcPr>
          <w:p>
            <w:pPr>
              <w:rPr>
                <w:rFonts w:hint="eastAsia"/>
                <w:sz w:val="21"/>
                <w:szCs w:val="21"/>
              </w:rPr>
            </w:pPr>
            <w:r>
              <w:rPr>
                <w:rFonts w:hint="eastAsia"/>
                <w:sz w:val="21"/>
                <w:szCs w:val="21"/>
              </w:rPr>
              <w:t>编制了《监视和测量控制程序》，通过以下几种方式对运行过程绩效进行监视和测量：</w:t>
            </w:r>
          </w:p>
          <w:p>
            <w:pPr>
              <w:rPr>
                <w:rFonts w:hint="eastAsia"/>
                <w:sz w:val="21"/>
                <w:szCs w:val="21"/>
              </w:rPr>
            </w:pPr>
            <w:r>
              <w:rPr>
                <w:rFonts w:hint="eastAsia"/>
                <w:sz w:val="21"/>
                <w:szCs w:val="21"/>
              </w:rPr>
              <w:t>●该公司对管理体系过程进行监视和测量的方法包括：内审、管理评审、目标考核、过程的监视和测量检查等。</w:t>
            </w:r>
          </w:p>
          <w:p>
            <w:pPr>
              <w:rPr>
                <w:rFonts w:hint="eastAsia"/>
                <w:sz w:val="21"/>
                <w:szCs w:val="21"/>
              </w:rPr>
            </w:pPr>
            <w:r>
              <w:rPr>
                <w:rFonts w:hint="eastAsia"/>
                <w:sz w:val="21"/>
                <w:szCs w:val="21"/>
              </w:rPr>
              <w:t>内审、管理评审、目标考核详见</w:t>
            </w:r>
            <w:r>
              <w:rPr>
                <w:rFonts w:hint="eastAsia"/>
                <w:sz w:val="21"/>
                <w:szCs w:val="21"/>
                <w:lang w:val="en-US" w:eastAsia="zh-CN"/>
              </w:rPr>
              <w:t>9.2/9.3/6.2</w:t>
            </w:r>
            <w:r>
              <w:rPr>
                <w:rFonts w:hint="eastAsia"/>
                <w:sz w:val="21"/>
                <w:szCs w:val="21"/>
              </w:rPr>
              <w:t>的审核记录.</w:t>
            </w:r>
          </w:p>
          <w:p>
            <w:pPr>
              <w:rPr>
                <w:rFonts w:hint="eastAsia"/>
                <w:sz w:val="21"/>
                <w:szCs w:val="21"/>
              </w:rPr>
            </w:pPr>
            <w:r>
              <w:rPr>
                <w:rFonts w:hint="eastAsia"/>
                <w:sz w:val="21"/>
                <w:szCs w:val="21"/>
              </w:rPr>
              <w:t>每月进行一次过程的监视和测量的检查，发现问题立即整改。查见20</w:t>
            </w:r>
            <w:r>
              <w:rPr>
                <w:rFonts w:hint="eastAsia"/>
                <w:sz w:val="21"/>
                <w:szCs w:val="21"/>
                <w:lang w:val="en-US" w:eastAsia="zh-CN"/>
              </w:rPr>
              <w:t>21.6.30</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3.30</w:t>
            </w:r>
            <w:r>
              <w:rPr>
                <w:rFonts w:hint="eastAsia"/>
                <w:sz w:val="21"/>
                <w:szCs w:val="21"/>
              </w:rPr>
              <w:t>《</w:t>
            </w:r>
            <w:r>
              <w:rPr>
                <w:rFonts w:hint="eastAsia"/>
                <w:sz w:val="21"/>
                <w:szCs w:val="21"/>
                <w:lang w:val="en-US" w:eastAsia="zh-CN"/>
              </w:rPr>
              <w:t>过程监视和测量</w:t>
            </w:r>
            <w:r>
              <w:rPr>
                <w:rFonts w:hint="eastAsia"/>
                <w:sz w:val="21"/>
                <w:szCs w:val="21"/>
              </w:rPr>
              <w:t>记录》，内容包括：部门、检查内容、检查方法、检查结果、检查人、检查日期。</w:t>
            </w:r>
          </w:p>
          <w:p>
            <w:pPr>
              <w:rPr>
                <w:sz w:val="21"/>
                <w:szCs w:val="21"/>
              </w:rPr>
            </w:pPr>
            <w:r>
              <w:rPr>
                <w:rFonts w:hint="eastAsia"/>
                <w:sz w:val="21"/>
                <w:szCs w:val="21"/>
              </w:rPr>
              <w:t>●日常监督检查：管代负责对各部门的职业健康安全行为进行不定期的巡检。巡检内容包括：生产现场管理情况、防护用品的使用情况、消防设施状况等。对发现的问题提出整改要求，责任部门整改，办公室验证整改效果。</w:t>
            </w:r>
          </w:p>
          <w:p>
            <w:pPr>
              <w:rPr>
                <w:rFonts w:hint="eastAsia"/>
                <w:sz w:val="21"/>
                <w:szCs w:val="21"/>
              </w:rPr>
            </w:pPr>
            <w:r>
              <w:rPr>
                <w:rFonts w:hint="eastAsia"/>
                <w:sz w:val="21"/>
                <w:szCs w:val="21"/>
              </w:rPr>
              <w:t>●环境绩效监测：</w:t>
            </w:r>
          </w:p>
          <w:p>
            <w:pPr>
              <w:rPr>
                <w:rFonts w:hint="eastAsia"/>
                <w:sz w:val="21"/>
                <w:szCs w:val="21"/>
              </w:rPr>
            </w:pPr>
            <w:r>
              <w:rPr>
                <w:rFonts w:hint="eastAsia"/>
                <w:sz w:val="21"/>
                <w:szCs w:val="21"/>
              </w:rPr>
              <w:t>办公区卫生间废水排入城市管网。</w:t>
            </w:r>
          </w:p>
          <w:p>
            <w:pPr>
              <w:rPr>
                <w:sz w:val="21"/>
                <w:szCs w:val="21"/>
              </w:rPr>
            </w:pPr>
            <w:r>
              <w:rPr>
                <w:rFonts w:hint="eastAsia"/>
                <w:sz w:val="21"/>
                <w:szCs w:val="21"/>
              </w:rPr>
              <w:t>一般固废（废纸张等），按规定收集，卖给废品收购站。</w:t>
            </w:r>
          </w:p>
          <w:p>
            <w:pPr>
              <w:rPr>
                <w:rFonts w:hint="eastAsia"/>
                <w:sz w:val="21"/>
                <w:szCs w:val="21"/>
              </w:rPr>
            </w:pPr>
            <w:r>
              <w:rPr>
                <w:rFonts w:hint="eastAsia"/>
                <w:sz w:val="21"/>
                <w:szCs w:val="21"/>
              </w:rPr>
              <w:t>●职业健康安全监测：职业健康安全目标指标：已完成</w:t>
            </w:r>
          </w:p>
          <w:p>
            <w:pPr>
              <w:rPr>
                <w:rFonts w:hint="eastAsia" w:ascii="Times New Roman" w:hAnsi="Times New Roman" w:eastAsia="宋体" w:cs="Times New Roman"/>
                <w:kern w:val="2"/>
                <w:sz w:val="21"/>
                <w:szCs w:val="21"/>
                <w:lang w:val="en-US" w:eastAsia="zh-CN" w:bidi="ar-SA"/>
              </w:rPr>
            </w:pPr>
            <w:r>
              <w:rPr>
                <w:rFonts w:hint="eastAsia"/>
                <w:sz w:val="21"/>
                <w:szCs w:val="21"/>
              </w:rPr>
              <w:t>●监测设备：公司暂无环境、职业健康安全监测设备。</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合规性评价</w:t>
            </w:r>
          </w:p>
        </w:tc>
        <w:tc>
          <w:tcPr>
            <w:tcW w:w="0" w:type="auto"/>
            <w:vAlign w:val="center"/>
          </w:tcPr>
          <w:p>
            <w:pPr>
              <w:rPr>
                <w:rFonts w:hint="eastAsia"/>
                <w:color w:val="auto"/>
                <w:sz w:val="21"/>
                <w:szCs w:val="21"/>
                <w:lang w:val="en-US" w:eastAsia="zh-CN"/>
              </w:rPr>
            </w:pPr>
            <w:r>
              <w:rPr>
                <w:rFonts w:hint="eastAsia"/>
                <w:color w:val="auto"/>
                <w:sz w:val="21"/>
                <w:szCs w:val="21"/>
              </w:rPr>
              <w:t>E</w:t>
            </w:r>
            <w:r>
              <w:rPr>
                <w:rFonts w:hint="eastAsia"/>
                <w:color w:val="auto"/>
                <w:sz w:val="21"/>
                <w:szCs w:val="21"/>
                <w:lang w:val="en-US" w:eastAsia="zh-CN"/>
              </w:rPr>
              <w:t>O</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9.1.2</w:t>
            </w:r>
          </w:p>
        </w:tc>
        <w:tc>
          <w:tcPr>
            <w:tcW w:w="0" w:type="auto"/>
            <w:vAlign w:val="center"/>
          </w:tcPr>
          <w:p>
            <w:pPr>
              <w:rPr>
                <w:rFonts w:hint="eastAsia"/>
                <w:color w:val="auto"/>
                <w:sz w:val="21"/>
                <w:szCs w:val="21"/>
              </w:rPr>
            </w:pPr>
            <w:r>
              <w:rPr>
                <w:rFonts w:hint="eastAsia"/>
                <w:color w:val="auto"/>
                <w:sz w:val="21"/>
                <w:szCs w:val="21"/>
              </w:rPr>
              <w:t>策划编制了《合规性评价控制程序》，经查符合要求</w:t>
            </w:r>
          </w:p>
          <w:p>
            <w:pPr>
              <w:rPr>
                <w:rFonts w:hint="eastAsia"/>
                <w:color w:val="auto"/>
                <w:sz w:val="21"/>
                <w:szCs w:val="21"/>
              </w:rPr>
            </w:pPr>
            <w:r>
              <w:rPr>
                <w:rFonts w:hint="eastAsia"/>
                <w:color w:val="auto"/>
                <w:sz w:val="21"/>
                <w:szCs w:val="21"/>
              </w:rPr>
              <w:t>查合规性评价：20</w:t>
            </w:r>
            <w:r>
              <w:rPr>
                <w:rFonts w:hint="eastAsia"/>
                <w:color w:val="auto"/>
                <w:sz w:val="21"/>
                <w:szCs w:val="21"/>
                <w:lang w:val="en-US" w:eastAsia="zh-CN"/>
              </w:rPr>
              <w:t>21</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w:t>
            </w:r>
            <w:r>
              <w:rPr>
                <w:rFonts w:hint="eastAsia"/>
                <w:color w:val="auto"/>
                <w:sz w:val="21"/>
                <w:szCs w:val="21"/>
                <w:lang w:val="en-US" w:eastAsia="zh-CN"/>
              </w:rPr>
              <w:t>15</w:t>
            </w:r>
            <w:r>
              <w:rPr>
                <w:rFonts w:hint="eastAsia"/>
                <w:color w:val="auto"/>
                <w:sz w:val="21"/>
                <w:szCs w:val="21"/>
              </w:rPr>
              <w:t>日进行合规性评价，提供了《合规性评价表》，内容包括：活动场所/产品/服务、重要环境因素、</w:t>
            </w:r>
            <w:r>
              <w:rPr>
                <w:rFonts w:hint="eastAsia"/>
                <w:color w:val="auto"/>
                <w:sz w:val="21"/>
                <w:szCs w:val="21"/>
                <w:lang w:eastAsia="zh-CN"/>
              </w:rPr>
              <w:t>不可接受风险、</w:t>
            </w:r>
            <w:r>
              <w:rPr>
                <w:rFonts w:hint="eastAsia"/>
                <w:color w:val="auto"/>
                <w:sz w:val="21"/>
                <w:szCs w:val="21"/>
              </w:rPr>
              <w:t>现有控制措施、适用的法律法规及其对应条款、符合性评价等。</w:t>
            </w:r>
          </w:p>
          <w:p>
            <w:pPr>
              <w:rPr>
                <w:rFonts w:hint="eastAsia"/>
                <w:color w:val="auto"/>
                <w:sz w:val="21"/>
                <w:szCs w:val="21"/>
              </w:rPr>
            </w:pPr>
            <w:r>
              <w:rPr>
                <w:rFonts w:hint="eastAsia"/>
                <w:color w:val="auto"/>
                <w:sz w:val="21"/>
                <w:szCs w:val="21"/>
              </w:rPr>
              <w:t>评价了相关的法律法规，涉及火灾、固废排放、</w:t>
            </w:r>
            <w:r>
              <w:rPr>
                <w:rFonts w:hint="eastAsia"/>
                <w:color w:val="auto"/>
                <w:sz w:val="21"/>
                <w:szCs w:val="21"/>
                <w:lang w:val="en-US" w:eastAsia="zh-CN"/>
              </w:rPr>
              <w:t>废气排放</w:t>
            </w:r>
            <w:r>
              <w:rPr>
                <w:rFonts w:hint="eastAsia"/>
                <w:color w:val="auto"/>
                <w:sz w:val="21"/>
                <w:szCs w:val="21"/>
              </w:rPr>
              <w:t>、机械伤害、触电等</w:t>
            </w:r>
          </w:p>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评价结果：公司能够按照有关法律法规、公司文件进行控制、检查，能够遵守国家、地方的法律法规，合规性评价符合要求。批准/日期：</w:t>
            </w:r>
            <w:r>
              <w:rPr>
                <w:rFonts w:hint="eastAsia"/>
                <w:color w:val="auto"/>
                <w:sz w:val="21"/>
                <w:szCs w:val="21"/>
                <w:lang w:eastAsia="zh-CN"/>
              </w:rPr>
              <w:t>闫立霞</w:t>
            </w:r>
            <w:r>
              <w:rPr>
                <w:rFonts w:hint="eastAsia"/>
                <w:color w:val="auto"/>
                <w:sz w:val="21"/>
                <w:szCs w:val="21"/>
              </w:rPr>
              <w:t>20</w:t>
            </w:r>
            <w:r>
              <w:rPr>
                <w:rFonts w:hint="eastAsia"/>
                <w:color w:val="auto"/>
                <w:sz w:val="21"/>
                <w:szCs w:val="21"/>
                <w:lang w:val="en-US" w:eastAsia="zh-CN"/>
              </w:rPr>
              <w:t>21.5.15</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内部审核</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O</w:t>
            </w:r>
            <w:r>
              <w:rPr>
                <w:rFonts w:hint="eastAsia"/>
                <w:sz w:val="21"/>
                <w:szCs w:val="21"/>
              </w:rPr>
              <w:t>9.2</w:t>
            </w:r>
          </w:p>
        </w:tc>
        <w:tc>
          <w:tcPr>
            <w:tcW w:w="0" w:type="auto"/>
            <w:vAlign w:val="center"/>
          </w:tcPr>
          <w:p>
            <w:pPr>
              <w:rPr>
                <w:rFonts w:hint="eastAsia"/>
                <w:sz w:val="21"/>
                <w:szCs w:val="21"/>
              </w:rPr>
            </w:pPr>
            <w:r>
              <w:rPr>
                <w:rFonts w:hint="eastAsia"/>
                <w:sz w:val="21"/>
                <w:szCs w:val="21"/>
              </w:rPr>
              <w:t>编制《内部审核控制程序》，基本符合标准要求。</w:t>
            </w:r>
          </w:p>
          <w:p>
            <w:pPr>
              <w:rPr>
                <w:rFonts w:hint="default" w:ascii="Times New Roman" w:hAnsi="Times New Roman" w:cs="Times New Roman"/>
                <w:sz w:val="21"/>
                <w:szCs w:val="21"/>
              </w:rPr>
            </w:pPr>
            <w:r>
              <w:rPr>
                <w:rFonts w:hint="default" w:ascii="Times New Roman" w:hAnsi="Times New Roman" w:cs="Times New Roman"/>
                <w:sz w:val="21"/>
                <w:szCs w:val="21"/>
              </w:rPr>
              <w:t>经查问：总经理、管代、各部门主管均经培训并参加了内部审核。</w:t>
            </w:r>
          </w:p>
          <w:p>
            <w:pPr>
              <w:rPr>
                <w:rFonts w:hint="default" w:ascii="Times New Roman" w:hAnsi="Times New Roman" w:cs="Times New Roman"/>
                <w:sz w:val="21"/>
                <w:szCs w:val="21"/>
              </w:rPr>
            </w:pPr>
            <w:r>
              <w:rPr>
                <w:rFonts w:hint="default" w:ascii="Times New Roman" w:hAnsi="Times New Roman" w:cs="Times New Roman"/>
                <w:sz w:val="21"/>
                <w:szCs w:val="21"/>
              </w:rPr>
              <w:t>20</w:t>
            </w:r>
            <w:r>
              <w:rPr>
                <w:rFonts w:hint="eastAsia" w:ascii="Times New Roman" w:hAnsi="Times New Roman" w:cs="Times New Roman"/>
                <w:sz w:val="21"/>
                <w:szCs w:val="21"/>
                <w:lang w:val="en-US" w:eastAsia="zh-CN"/>
              </w:rPr>
              <w:t>21</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月</w:t>
            </w:r>
            <w:r>
              <w:rPr>
                <w:rFonts w:hint="eastAsia" w:ascii="Times New Roman" w:hAnsi="Times New Roman" w:cs="Times New Roman"/>
                <w:sz w:val="21"/>
                <w:szCs w:val="21"/>
                <w:lang w:val="en-US" w:eastAsia="zh-CN"/>
              </w:rPr>
              <w:t>1-2</w:t>
            </w:r>
            <w:r>
              <w:rPr>
                <w:rFonts w:hint="default" w:ascii="Times New Roman" w:hAnsi="Times New Roman" w:cs="Times New Roman"/>
                <w:sz w:val="21"/>
                <w:szCs w:val="21"/>
              </w:rPr>
              <w:t>日开展了管理体系内部审核活动，并提供以下资料：</w:t>
            </w:r>
          </w:p>
          <w:p>
            <w:pPr>
              <w:rPr>
                <w:rFonts w:hint="default" w:ascii="Times New Roman" w:hAnsi="Times New Roman" w:cs="Times New Roman"/>
                <w:sz w:val="21"/>
                <w:szCs w:val="21"/>
              </w:rPr>
            </w:pPr>
            <w:r>
              <w:rPr>
                <w:rFonts w:hint="default" w:ascii="Times New Roman" w:hAnsi="Times New Roman" w:cs="Times New Roman"/>
                <w:sz w:val="21"/>
                <w:szCs w:val="21"/>
              </w:rPr>
              <w:t>——《内部审核实施计划》，批准：</w:t>
            </w:r>
            <w:r>
              <w:rPr>
                <w:rFonts w:hint="eastAsia" w:ascii="Times New Roman" w:hAnsi="Times New Roman" w:cs="Times New Roman"/>
                <w:sz w:val="21"/>
                <w:szCs w:val="21"/>
                <w:lang w:eastAsia="zh-CN"/>
              </w:rPr>
              <w:t>闫立霞</w:t>
            </w:r>
            <w:r>
              <w:rPr>
                <w:rFonts w:hint="default" w:ascii="Times New Roman" w:hAnsi="Times New Roman" w:cs="Times New Roman"/>
                <w:sz w:val="21"/>
                <w:szCs w:val="21"/>
              </w:rPr>
              <w:t>。计划中规定审核的目的、依据、范围、时间、审核安排；审核组成员。</w:t>
            </w:r>
          </w:p>
          <w:p>
            <w:pPr>
              <w:rPr>
                <w:rFonts w:hint="default" w:ascii="Times New Roman" w:hAnsi="Times New Roman" w:cs="Times New Roman"/>
                <w:sz w:val="21"/>
                <w:szCs w:val="21"/>
              </w:rPr>
            </w:pPr>
            <w:r>
              <w:rPr>
                <w:rFonts w:hint="default" w:ascii="Times New Roman" w:hAnsi="Times New Roman" w:cs="Times New Roman"/>
                <w:sz w:val="21"/>
                <w:szCs w:val="21"/>
              </w:rPr>
              <w:t>计划中没有漏标准条款、没有遗漏体系覆盖的部门和场所，内审员没有审核自己的工作。</w:t>
            </w:r>
          </w:p>
          <w:p>
            <w:pPr>
              <w:rPr>
                <w:rFonts w:hint="default" w:ascii="Times New Roman" w:hAnsi="Times New Roman" w:cs="Times New Roman"/>
                <w:sz w:val="21"/>
                <w:szCs w:val="21"/>
              </w:rPr>
            </w:pPr>
            <w:r>
              <w:rPr>
                <w:rFonts w:hint="default" w:ascii="Times New Roman" w:hAnsi="Times New Roman" w:cs="Times New Roman"/>
                <w:sz w:val="21"/>
                <w:szCs w:val="21"/>
              </w:rPr>
              <w:t>——内审首末次会议签到（领导层、各部门负责人）；</w:t>
            </w:r>
          </w:p>
          <w:p>
            <w:pPr>
              <w:rPr>
                <w:rFonts w:hint="default" w:ascii="Times New Roman" w:hAnsi="Times New Roman" w:cs="Times New Roman"/>
                <w:sz w:val="21"/>
                <w:szCs w:val="21"/>
              </w:rPr>
            </w:pPr>
            <w:r>
              <w:rPr>
                <w:rFonts w:hint="default" w:ascii="Times New Roman" w:hAnsi="Times New Roman" w:cs="Times New Roman"/>
                <w:sz w:val="21"/>
                <w:szCs w:val="21"/>
              </w:rPr>
              <w:t>——内部审核检查表，审核按计划进行，没有遗漏标准条款及体系覆盖的部门和场所，内审员没有审核自己的工作。</w:t>
            </w:r>
          </w:p>
          <w:p>
            <w:pPr>
              <w:rPr>
                <w:rFonts w:hint="default" w:ascii="Times New Roman" w:hAnsi="Times New Roman" w:eastAsia="宋体" w:cs="Times New Roman"/>
                <w:color w:val="0000FF"/>
                <w:sz w:val="21"/>
                <w:szCs w:val="21"/>
                <w:lang w:val="en-US" w:eastAsia="zh-CN"/>
              </w:rPr>
            </w:pPr>
            <w:r>
              <w:rPr>
                <w:rFonts w:hint="default" w:ascii="Times New Roman" w:hAnsi="Times New Roman" w:cs="Times New Roman"/>
                <w:sz w:val="21"/>
                <w:szCs w:val="21"/>
              </w:rPr>
              <w:t>——本次内审发现1项一般不符合，为</w:t>
            </w:r>
            <w:r>
              <w:rPr>
                <w:rFonts w:hint="eastAsia" w:ascii="Times New Roman" w:hAnsi="Times New Roman" w:cs="Times New Roman"/>
                <w:sz w:val="21"/>
                <w:szCs w:val="21"/>
                <w:lang w:val="en-US" w:eastAsia="zh-CN"/>
              </w:rPr>
              <w:t>业务部8.1</w:t>
            </w:r>
            <w:r>
              <w:rPr>
                <w:rFonts w:hint="default" w:ascii="Times New Roman" w:hAnsi="Times New Roman" w:cs="Times New Roman"/>
                <w:sz w:val="21"/>
                <w:szCs w:val="21"/>
              </w:rPr>
              <w:t>。查看《不符合报告》，不符合事实描述清晰，不符合原因分析准确，并制定了纠正及纠正预防措施，且措施可行，并对其有效性进行了验证，验证人：</w:t>
            </w:r>
            <w:r>
              <w:rPr>
                <w:rFonts w:hint="eastAsia" w:ascii="Times New Roman" w:hAnsi="Times New Roman" w:cs="Times New Roman"/>
                <w:sz w:val="21"/>
                <w:szCs w:val="21"/>
                <w:lang w:val="en-US" w:eastAsia="zh-CN"/>
              </w:rPr>
              <w:t>闫利洁</w:t>
            </w:r>
            <w:r>
              <w:rPr>
                <w:rFonts w:hint="default" w:ascii="Times New Roman" w:hAnsi="Times New Roman" w:cs="Times New Roman"/>
                <w:sz w:val="21"/>
                <w:szCs w:val="21"/>
              </w:rPr>
              <w:t>20</w:t>
            </w:r>
            <w:r>
              <w:rPr>
                <w:rFonts w:hint="eastAsia" w:ascii="Times New Roman" w:hAnsi="Times New Roman" w:cs="Times New Roman"/>
                <w:sz w:val="21"/>
                <w:szCs w:val="21"/>
                <w:lang w:val="en-US" w:eastAsia="zh-CN"/>
              </w:rPr>
              <w:t>21.7.5</w:t>
            </w:r>
          </w:p>
          <w:p>
            <w:pPr>
              <w:rPr>
                <w:rFonts w:hint="default" w:ascii="Times New Roman" w:hAnsi="Times New Roman" w:cs="Times New Roman"/>
                <w:sz w:val="21"/>
                <w:szCs w:val="21"/>
              </w:rPr>
            </w:pPr>
            <w:r>
              <w:rPr>
                <w:rFonts w:hint="default" w:ascii="Times New Roman" w:hAnsi="Times New Roman" w:cs="Times New Roman"/>
                <w:sz w:val="21"/>
                <w:szCs w:val="21"/>
              </w:rPr>
              <w:t>——本次内审编制有《内部管理体系审核报告》，对内审进行了综述和体系运行情况的评价，对纠正措施提出整改的要求。</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结论：公司的质量</w:t>
            </w:r>
            <w:r>
              <w:rPr>
                <w:rFonts w:hint="eastAsia" w:ascii="Times New Roman" w:hAnsi="Times New Roman" w:cs="Times New Roman"/>
                <w:sz w:val="21"/>
                <w:szCs w:val="21"/>
                <w:lang w:val="en-US" w:eastAsia="zh-CN"/>
              </w:rPr>
              <w:t>环境职业健康安全</w:t>
            </w:r>
            <w:r>
              <w:rPr>
                <w:rFonts w:hint="default" w:ascii="Times New Roman" w:hAnsi="Times New Roman" w:cs="Times New Roman"/>
                <w:sz w:val="21"/>
                <w:szCs w:val="21"/>
              </w:rPr>
              <w:t>管理体系基本符合标准要求，且适宜、有效。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事件、</w:t>
            </w:r>
            <w:r>
              <w:rPr>
                <w:rFonts w:hint="eastAsia"/>
                <w:sz w:val="21"/>
                <w:szCs w:val="21"/>
              </w:rPr>
              <w:t>不符合和纠正措施</w:t>
            </w:r>
          </w:p>
        </w:tc>
        <w:tc>
          <w:tcPr>
            <w:tcW w:w="0" w:type="auto"/>
            <w:vAlign w:val="center"/>
          </w:tcPr>
          <w:p>
            <w:pPr>
              <w:rPr>
                <w:rFonts w:hint="eastAsia" w:eastAsia="宋体"/>
                <w:sz w:val="21"/>
                <w:szCs w:val="21"/>
                <w:lang w:eastAsia="zh-CN"/>
              </w:rPr>
            </w:pPr>
            <w:r>
              <w:rPr>
                <w:rFonts w:hint="eastAsia"/>
                <w:sz w:val="21"/>
                <w:szCs w:val="21"/>
              </w:rPr>
              <w:t>E</w:t>
            </w:r>
            <w:r>
              <w:rPr>
                <w:rFonts w:hint="eastAsia"/>
                <w:sz w:val="21"/>
                <w:szCs w:val="21"/>
                <w:lang w:val="en-US" w:eastAsia="zh-CN"/>
              </w:rPr>
              <w:t>O</w:t>
            </w:r>
          </w:p>
          <w:p>
            <w:pPr>
              <w:rPr>
                <w:rFonts w:hint="eastAsia" w:ascii="Times New Roman" w:hAnsi="Times New Roman" w:eastAsia="宋体" w:cs="Times New Roman"/>
                <w:kern w:val="2"/>
                <w:sz w:val="21"/>
                <w:szCs w:val="21"/>
                <w:lang w:val="en-US" w:eastAsia="zh-CN" w:bidi="ar-SA"/>
              </w:rPr>
            </w:pPr>
            <w:r>
              <w:rPr>
                <w:rFonts w:hint="eastAsia"/>
                <w:sz w:val="21"/>
                <w:szCs w:val="21"/>
              </w:rPr>
              <w:t>10.2</w:t>
            </w:r>
          </w:p>
        </w:tc>
        <w:tc>
          <w:tcPr>
            <w:tcW w:w="0" w:type="auto"/>
            <w:vAlign w:val="center"/>
          </w:tcPr>
          <w:p>
            <w:pPr>
              <w:rPr>
                <w:rFonts w:hint="eastAsia"/>
                <w:sz w:val="21"/>
                <w:szCs w:val="21"/>
              </w:rPr>
            </w:pPr>
            <w:r>
              <w:rPr>
                <w:rFonts w:hint="eastAsia"/>
                <w:sz w:val="21"/>
                <w:szCs w:val="21"/>
              </w:rPr>
              <w:t>制定了《不符合、纠正和预防措施控制程序》、《事故调查处理控制程序》，内容基本符合标准要求。</w:t>
            </w:r>
          </w:p>
          <w:p>
            <w:pPr>
              <w:rPr>
                <w:rFonts w:hint="eastAsia"/>
                <w:sz w:val="21"/>
                <w:szCs w:val="21"/>
              </w:rPr>
            </w:pPr>
            <w:r>
              <w:rPr>
                <w:rFonts w:hint="eastAsia"/>
                <w:sz w:val="21"/>
                <w:szCs w:val="21"/>
              </w:rPr>
              <w:t>对日常工作检查，管理评审，内审，其他考评，合规性评价发现的不符合及质量、环境的事件采取纠正，防止事态发展，进行原因分析，采取必要的纠正预防措施，防止事件的发生、再发生。</w:t>
            </w:r>
          </w:p>
          <w:p>
            <w:pPr>
              <w:rPr>
                <w:rFonts w:hint="eastAsia" w:ascii="Times New Roman" w:hAnsi="Times New Roman" w:eastAsia="宋体" w:cs="Times New Roman"/>
                <w:kern w:val="2"/>
                <w:sz w:val="21"/>
                <w:szCs w:val="21"/>
                <w:lang w:val="en-US" w:eastAsia="zh-CN" w:bidi="ar-SA"/>
              </w:rPr>
            </w:pPr>
            <w:r>
              <w:rPr>
                <w:rFonts w:hint="eastAsia"/>
                <w:sz w:val="21"/>
                <w:szCs w:val="21"/>
              </w:rPr>
              <w:t>对管理评审、内审提出的不符合及改进要求，进行原因分析，制定了具体措施，目前已实施完成。</w:t>
            </w:r>
          </w:p>
        </w:tc>
        <w:tc>
          <w:tcPr>
            <w:tcW w:w="0" w:type="auto"/>
          </w:tc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宋体">
    <w:altName w:val="宋体"/>
    <w:panose1 w:val="02010600040101010101"/>
    <w:charset w:val="86"/>
    <w:family w:val="auto"/>
    <w:pitch w:val="default"/>
    <w:sig w:usb0="00000000" w:usb1="00000000" w:usb2="00000000" w:usb3="00000000" w:csb0="0004009F" w:csb1="DFD7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pPr>
                  <w:rPr>
                    <w:rFonts w:hint="eastAsia"/>
                    <w:sz w:val="18"/>
                    <w:szCs w:val="18"/>
                  </w:rPr>
                </w:pPr>
                <w:r>
                  <w:rPr>
                    <w:rFonts w:hint="eastAsia"/>
                    <w:sz w:val="18"/>
                    <w:szCs w:val="18"/>
                  </w:rPr>
                  <w:t>ISC-B-II-12(05版）</w:t>
                </w:r>
              </w:p>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A57BB"/>
    <w:rsid w:val="0256140E"/>
    <w:rsid w:val="02AB62ED"/>
    <w:rsid w:val="03F70746"/>
    <w:rsid w:val="08B71EA0"/>
    <w:rsid w:val="0F3D0A31"/>
    <w:rsid w:val="1C9D5CE1"/>
    <w:rsid w:val="1F826971"/>
    <w:rsid w:val="239E4C8F"/>
    <w:rsid w:val="2CBD3EC6"/>
    <w:rsid w:val="32F50194"/>
    <w:rsid w:val="353426DF"/>
    <w:rsid w:val="375F0581"/>
    <w:rsid w:val="3B6E68A6"/>
    <w:rsid w:val="3BC430AA"/>
    <w:rsid w:val="3D1912D6"/>
    <w:rsid w:val="3EA22B6A"/>
    <w:rsid w:val="3F3A41F0"/>
    <w:rsid w:val="3FBA45BA"/>
    <w:rsid w:val="49E378CF"/>
    <w:rsid w:val="4AC314E3"/>
    <w:rsid w:val="56765B68"/>
    <w:rsid w:val="57C05D10"/>
    <w:rsid w:val="59FB0D43"/>
    <w:rsid w:val="5A265237"/>
    <w:rsid w:val="5F7D12D9"/>
    <w:rsid w:val="62810FE0"/>
    <w:rsid w:val="6997673D"/>
    <w:rsid w:val="6B0D3F7C"/>
    <w:rsid w:val="6FB62678"/>
    <w:rsid w:val="789B5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2021-10-20T04:01:23Z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0821CD41338E4F208D676A48F2327F9F</vt:lpwstr>
  </property>
</Properties>
</file>