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邢台市亿阳科技开发有限公司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邢台市桥西区郭守敬北路386号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邢台市桥西区郭守敬北路386号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闫新宇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18832906744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xtyiyang@126.com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0465-2020-Q-2021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2" w:name="监督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3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监督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审核：验证组织管理体系的建立、实施运行的符合性及有效性，以确定是否推荐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保持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计算机系统集成、安防信息系统集成及电子产品、办公用品的销售</w:t>
            </w:r>
            <w:bookmarkEnd w:id="1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29.12.00;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33.02.02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3" w:name="审核日期"/>
            <w:r>
              <w:rPr>
                <w:rFonts w:hint="eastAsia"/>
                <w:b/>
                <w:sz w:val="20"/>
              </w:rPr>
              <w:t>2021年10月08日 上午至2021年10月08日 下午</w:t>
            </w:r>
            <w:bookmarkEnd w:id="23"/>
            <w:r>
              <w:rPr>
                <w:rFonts w:hint="eastAsia"/>
                <w:b/>
                <w:sz w:val="20"/>
              </w:rPr>
              <w:t>(共</w:t>
            </w:r>
            <w:bookmarkStart w:id="24" w:name="审核天数"/>
            <w:r>
              <w:rPr>
                <w:rFonts w:hint="eastAsia"/>
                <w:b/>
                <w:sz w:val="20"/>
              </w:rPr>
              <w:t>1.0</w:t>
            </w:r>
            <w:bookmarkEnd w:id="2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29.12.00,33.02.02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/>
    <w:p>
      <w:pPr>
        <w:pStyle w:val="2"/>
      </w:pP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邢台市亿阳科技开发有限公司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邢台市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信都</w:t>
            </w:r>
            <w:r>
              <w:rPr>
                <w:rFonts w:asciiTheme="minorEastAsia" w:hAnsiTheme="minorEastAsia" w:eastAsiaTheme="minorEastAsia"/>
                <w:sz w:val="20"/>
              </w:rPr>
              <w:t>区郭守敬北路386号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邢台市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信都</w:t>
            </w:r>
            <w:r>
              <w:rPr>
                <w:rFonts w:asciiTheme="minorEastAsia" w:hAnsiTheme="minorEastAsia" w:eastAsiaTheme="minorEastAsia"/>
                <w:sz w:val="20"/>
              </w:rPr>
              <w:t>区郭守敬北路386号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闫新宇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18832906744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xtyiyang@126.com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0465-2020-Q-2021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□初次认证第（二）阶段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0"/>
              </w:rPr>
              <w:t>■监督审核 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监督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审核：验证组织管理体系的建立、实施运行的符合性及有效性，以确定是否推荐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保持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计算机系统集成、安防信息系统集成及电子产品、办公用品的销售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29.12.00;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33.02.02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■GB/T19001-2016/ISO 9001:2015   □GB/T 50430-2017□GB/T24001-2016/ISO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□GB/T45001-2020/ISO45001：2020标准 □ISO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现场审核于2021年10月08日 上午至2021年10月08日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29.12.00,33.02.02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178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45"/>
        <w:gridCol w:w="621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7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受审核部门、场所及审核内容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2021.10.8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:30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*企业相关资质情况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应对风险和机会的策划；目标；变更的策划；资源提供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4.1/4.2/4.3/4.4/5.1/5.2/6.1/6.2/6.3/7.1/9.1.1/9.3/10.1/10.3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部：组织的岗位、职责权限；目标；产品和服务要求；生产和服务提供的控制；顾客或外部供方财产；交付后的活动；顾客满意度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5.3/6.2/8.1/8.2/8.5.1/8.5.3/8.5.5/9.1.2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color w:val="auto"/>
                <w:sz w:val="21"/>
                <w:szCs w:val="21"/>
              </w:rPr>
              <w:t>：组织的岗位、职责权限；目标；外部提供的过程、产品和服务的控制；内部审核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不合格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color w:val="auto"/>
                <w:sz w:val="21"/>
                <w:szCs w:val="21"/>
              </w:rPr>
              <w:t>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/8.4</w:t>
            </w:r>
            <w:bookmarkStart w:id="25" w:name="_GoBack"/>
            <w:bookmarkEnd w:id="25"/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/9.1.3/9.2/10.2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12:00-18:00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技术服务</w:t>
            </w:r>
            <w:r>
              <w:rPr>
                <w:rFonts w:hint="eastAsia"/>
                <w:color w:val="auto"/>
                <w:sz w:val="21"/>
                <w:szCs w:val="21"/>
              </w:rPr>
              <w:t>部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/项目现场</w:t>
            </w:r>
            <w:r>
              <w:rPr>
                <w:rFonts w:hint="eastAsia"/>
                <w:color w:val="auto"/>
                <w:sz w:val="21"/>
                <w:szCs w:val="21"/>
              </w:rPr>
              <w:t>：组织的岗位、职责权限；目标；基础设施；运行环境；监视和测量资源；运行的策划和控制；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color w:val="auto"/>
                <w:sz w:val="21"/>
                <w:szCs w:val="21"/>
              </w:rPr>
              <w:t>生产和服务提供的控制；标识和可追溯性；产品防护；变更的控制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产品和服务的放行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；不合格输出的控制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项目现场距离公司总部30公里，往返90分钟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5.3/6.2/7.1.3/7.1.4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/7.1.5/8.1/</w:t>
            </w:r>
            <w:r>
              <w:rPr>
                <w:rFonts w:hint="eastAsia"/>
                <w:color w:val="auto"/>
                <w:sz w:val="21"/>
                <w:szCs w:val="21"/>
              </w:rPr>
              <w:t>8.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/8.5.1/8.5.2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/8.5.4</w:t>
            </w:r>
            <w:r>
              <w:rPr>
                <w:rFonts w:hint="eastAsia"/>
                <w:color w:val="auto"/>
                <w:sz w:val="21"/>
                <w:szCs w:val="21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8.5.6/8.6/8.7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18:00-18:30</w:t>
            </w: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F258EA"/>
    <w:rsid w:val="594372C1"/>
    <w:rsid w:val="78290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2021-10-15T01:30:41Z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