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03" w:rsidRDefault="00DE70C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029"/>
        <w:gridCol w:w="952"/>
        <w:gridCol w:w="761"/>
        <w:gridCol w:w="9367"/>
        <w:gridCol w:w="1591"/>
      </w:tblGrid>
      <w:tr w:rsidR="008C6003" w:rsidTr="00D23914">
        <w:trPr>
          <w:trHeight w:val="515"/>
        </w:trPr>
        <w:tc>
          <w:tcPr>
            <w:tcW w:w="2043" w:type="dxa"/>
            <w:gridSpan w:val="2"/>
            <w:vMerge w:val="restart"/>
            <w:vAlign w:val="center"/>
          </w:tcPr>
          <w:p w:rsidR="008C6003" w:rsidRDefault="00DE70C8">
            <w:pPr>
              <w:spacing w:before="120"/>
              <w:jc w:val="center"/>
              <w:rPr>
                <w:sz w:val="24"/>
                <w:szCs w:val="24"/>
              </w:rPr>
            </w:pPr>
            <w:r>
              <w:rPr>
                <w:rFonts w:hint="eastAsia"/>
                <w:sz w:val="24"/>
                <w:szCs w:val="24"/>
              </w:rPr>
              <w:t>过程与活动、</w:t>
            </w:r>
          </w:p>
          <w:p w:rsidR="008C6003" w:rsidRDefault="00DE70C8">
            <w:pPr>
              <w:jc w:val="center"/>
            </w:pPr>
            <w:r>
              <w:rPr>
                <w:rFonts w:hint="eastAsia"/>
                <w:sz w:val="24"/>
                <w:szCs w:val="24"/>
              </w:rPr>
              <w:t>抽样计划</w:t>
            </w:r>
          </w:p>
        </w:tc>
        <w:tc>
          <w:tcPr>
            <w:tcW w:w="952" w:type="dxa"/>
            <w:vMerge w:val="restart"/>
            <w:vAlign w:val="center"/>
          </w:tcPr>
          <w:p w:rsidR="008C6003" w:rsidRDefault="00DE70C8">
            <w:pPr>
              <w:rPr>
                <w:sz w:val="24"/>
                <w:szCs w:val="24"/>
              </w:rPr>
            </w:pPr>
            <w:r>
              <w:rPr>
                <w:rFonts w:hint="eastAsia"/>
                <w:sz w:val="24"/>
                <w:szCs w:val="24"/>
              </w:rPr>
              <w:t>涉及</w:t>
            </w:r>
          </w:p>
          <w:p w:rsidR="008C6003" w:rsidRDefault="00DE70C8">
            <w:r>
              <w:rPr>
                <w:rFonts w:hint="eastAsia"/>
                <w:sz w:val="24"/>
                <w:szCs w:val="24"/>
              </w:rPr>
              <w:t>条款</w:t>
            </w:r>
          </w:p>
        </w:tc>
        <w:tc>
          <w:tcPr>
            <w:tcW w:w="10128" w:type="dxa"/>
            <w:gridSpan w:val="2"/>
            <w:vAlign w:val="center"/>
          </w:tcPr>
          <w:p w:rsidR="008C6003" w:rsidRDefault="00DE70C8">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w:t>
            </w:r>
            <w:r w:rsidR="009464F7" w:rsidRPr="009464F7">
              <w:rPr>
                <w:rFonts w:hint="eastAsia"/>
                <w:sz w:val="24"/>
                <w:szCs w:val="24"/>
              </w:rPr>
              <w:t>王家伟</w:t>
            </w:r>
          </w:p>
        </w:tc>
        <w:tc>
          <w:tcPr>
            <w:tcW w:w="1591" w:type="dxa"/>
            <w:vMerge w:val="restart"/>
            <w:vAlign w:val="center"/>
          </w:tcPr>
          <w:p w:rsidR="008C6003" w:rsidRDefault="00DE70C8">
            <w:pPr>
              <w:rPr>
                <w:sz w:val="24"/>
                <w:szCs w:val="24"/>
              </w:rPr>
            </w:pPr>
            <w:r>
              <w:rPr>
                <w:rFonts w:hint="eastAsia"/>
                <w:sz w:val="24"/>
                <w:szCs w:val="24"/>
              </w:rPr>
              <w:t>判定</w:t>
            </w:r>
          </w:p>
        </w:tc>
      </w:tr>
      <w:tr w:rsidR="008C6003" w:rsidTr="00D23914">
        <w:trPr>
          <w:trHeight w:val="403"/>
        </w:trPr>
        <w:tc>
          <w:tcPr>
            <w:tcW w:w="2043" w:type="dxa"/>
            <w:gridSpan w:val="2"/>
            <w:vMerge/>
            <w:vAlign w:val="center"/>
          </w:tcPr>
          <w:p w:rsidR="008C6003" w:rsidRDefault="008C6003"/>
        </w:tc>
        <w:tc>
          <w:tcPr>
            <w:tcW w:w="952" w:type="dxa"/>
            <w:vMerge/>
            <w:vAlign w:val="center"/>
          </w:tcPr>
          <w:p w:rsidR="008C6003" w:rsidRDefault="008C6003"/>
        </w:tc>
        <w:tc>
          <w:tcPr>
            <w:tcW w:w="10128" w:type="dxa"/>
            <w:gridSpan w:val="2"/>
            <w:vAlign w:val="center"/>
          </w:tcPr>
          <w:p w:rsidR="008C6003" w:rsidRDefault="00DE70C8" w:rsidP="00895C87">
            <w:pPr>
              <w:spacing w:before="120"/>
            </w:pPr>
            <w:r>
              <w:rPr>
                <w:rFonts w:hint="eastAsia"/>
                <w:sz w:val="24"/>
                <w:szCs w:val="24"/>
              </w:rPr>
              <w:t>审核员：任学礼</w:t>
            </w:r>
            <w:r>
              <w:rPr>
                <w:sz w:val="24"/>
                <w:szCs w:val="24"/>
              </w:rPr>
              <w:t xml:space="preserve">        </w:t>
            </w:r>
            <w:r>
              <w:rPr>
                <w:rFonts w:hint="eastAsia"/>
                <w:sz w:val="24"/>
                <w:szCs w:val="24"/>
              </w:rPr>
              <w:t xml:space="preserve">          </w:t>
            </w:r>
            <w:r>
              <w:rPr>
                <w:rFonts w:hint="eastAsia"/>
                <w:sz w:val="24"/>
                <w:szCs w:val="24"/>
              </w:rPr>
              <w:t>审核日期：</w:t>
            </w:r>
            <w:r w:rsidR="00895C87">
              <w:rPr>
                <w:rFonts w:hint="eastAsia"/>
                <w:sz w:val="24"/>
                <w:szCs w:val="24"/>
              </w:rPr>
              <w:t>2021-10</w:t>
            </w:r>
            <w:r w:rsidR="00895C87">
              <w:rPr>
                <w:sz w:val="24"/>
                <w:szCs w:val="24"/>
              </w:rPr>
              <w:t>-11</w:t>
            </w:r>
          </w:p>
        </w:tc>
        <w:tc>
          <w:tcPr>
            <w:tcW w:w="1591" w:type="dxa"/>
            <w:vMerge/>
          </w:tcPr>
          <w:p w:rsidR="008C6003" w:rsidRDefault="008C6003"/>
        </w:tc>
      </w:tr>
      <w:tr w:rsidR="008C6003" w:rsidTr="00D23914">
        <w:trPr>
          <w:trHeight w:val="516"/>
        </w:trPr>
        <w:tc>
          <w:tcPr>
            <w:tcW w:w="2043" w:type="dxa"/>
            <w:gridSpan w:val="2"/>
            <w:vMerge/>
            <w:vAlign w:val="center"/>
          </w:tcPr>
          <w:p w:rsidR="008C6003" w:rsidRDefault="008C6003"/>
        </w:tc>
        <w:tc>
          <w:tcPr>
            <w:tcW w:w="952" w:type="dxa"/>
            <w:vMerge/>
            <w:vAlign w:val="center"/>
          </w:tcPr>
          <w:p w:rsidR="008C6003" w:rsidRDefault="008C6003"/>
        </w:tc>
        <w:tc>
          <w:tcPr>
            <w:tcW w:w="10128" w:type="dxa"/>
            <w:gridSpan w:val="2"/>
            <w:vAlign w:val="center"/>
          </w:tcPr>
          <w:p w:rsidR="008C6003" w:rsidRDefault="00DE70C8">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4.1/4.2/4.3/4.4/5.1/5.2/5.3/6.1/6.2/6.3/7.1.1/7.1.2/7.1.5/9.1.1/9.2/9.3/10.1/10.2/10.3</w:t>
            </w:r>
          </w:p>
        </w:tc>
        <w:tc>
          <w:tcPr>
            <w:tcW w:w="1591" w:type="dxa"/>
            <w:vMerge/>
          </w:tcPr>
          <w:p w:rsidR="008C6003" w:rsidRDefault="008C6003"/>
        </w:tc>
      </w:tr>
      <w:tr w:rsidR="008C6003" w:rsidTr="00D23914">
        <w:trPr>
          <w:trHeight w:val="443"/>
        </w:trPr>
        <w:tc>
          <w:tcPr>
            <w:tcW w:w="2043" w:type="dxa"/>
            <w:gridSpan w:val="2"/>
            <w:vMerge w:val="restart"/>
          </w:tcPr>
          <w:p w:rsidR="008C6003" w:rsidRDefault="00DE70C8">
            <w:r>
              <w:rPr>
                <w:rFonts w:hint="eastAsia"/>
              </w:rPr>
              <w:t>理解组织及其所处的环境</w:t>
            </w:r>
          </w:p>
        </w:tc>
        <w:tc>
          <w:tcPr>
            <w:tcW w:w="952" w:type="dxa"/>
            <w:vMerge w:val="restart"/>
          </w:tcPr>
          <w:p w:rsidR="008C6003" w:rsidRDefault="00DE70C8">
            <w:r>
              <w:rPr>
                <w:rFonts w:hint="eastAsia"/>
              </w:rPr>
              <w:t xml:space="preserve">F4.1 </w:t>
            </w:r>
          </w:p>
        </w:tc>
        <w:tc>
          <w:tcPr>
            <w:tcW w:w="761" w:type="dxa"/>
          </w:tcPr>
          <w:p w:rsidR="008C6003" w:rsidRDefault="00DE70C8">
            <w:r>
              <w:rPr>
                <w:rFonts w:hint="eastAsia"/>
              </w:rPr>
              <w:t>文件名称</w:t>
            </w:r>
          </w:p>
        </w:tc>
        <w:tc>
          <w:tcPr>
            <w:tcW w:w="9367" w:type="dxa"/>
          </w:tcPr>
          <w:p w:rsidR="008C6003" w:rsidRDefault="00DE70C8">
            <w:r>
              <w:rPr>
                <w:rFonts w:hint="eastAsia"/>
              </w:rPr>
              <w:t>如：☑管理手册第</w:t>
            </w:r>
            <w:r>
              <w:rPr>
                <w:rFonts w:hint="eastAsia"/>
              </w:rPr>
              <w:t>4.1</w:t>
            </w:r>
            <w:r>
              <w:rPr>
                <w:rFonts w:hint="eastAsia"/>
              </w:rPr>
              <w:t>条款、《组织及其环境控制程序》、</w:t>
            </w:r>
          </w:p>
        </w:tc>
        <w:tc>
          <w:tcPr>
            <w:tcW w:w="1591" w:type="dxa"/>
            <w:vMerge w:val="restart"/>
          </w:tcPr>
          <w:p w:rsidR="008C6003" w:rsidRDefault="00DE70C8">
            <w:r>
              <w:sym w:font="Wingdings" w:char="00FE"/>
            </w:r>
            <w:r>
              <w:rPr>
                <w:rFonts w:hint="eastAsia"/>
              </w:rPr>
              <w:t>符合</w:t>
            </w:r>
          </w:p>
          <w:p w:rsidR="008C6003" w:rsidRDefault="00DE70C8">
            <w:r>
              <w:sym w:font="Wingdings" w:char="00A8"/>
            </w:r>
            <w:r>
              <w:rPr>
                <w:rFonts w:hint="eastAsia"/>
              </w:rPr>
              <w:t>不符合</w:t>
            </w:r>
          </w:p>
        </w:tc>
      </w:tr>
      <w:tr w:rsidR="008C6003" w:rsidTr="00D23914">
        <w:trPr>
          <w:trHeight w:val="817"/>
        </w:trPr>
        <w:tc>
          <w:tcPr>
            <w:tcW w:w="2043" w:type="dxa"/>
            <w:gridSpan w:val="2"/>
            <w:vMerge/>
          </w:tcPr>
          <w:p w:rsidR="008C6003" w:rsidRDefault="008C6003"/>
        </w:tc>
        <w:tc>
          <w:tcPr>
            <w:tcW w:w="952" w:type="dxa"/>
            <w:vMerge/>
          </w:tcPr>
          <w:p w:rsidR="008C6003" w:rsidRDefault="008C6003"/>
        </w:tc>
        <w:tc>
          <w:tcPr>
            <w:tcW w:w="761" w:type="dxa"/>
          </w:tcPr>
          <w:p w:rsidR="008C6003" w:rsidRDefault="00DE70C8">
            <w:r>
              <w:rPr>
                <w:rFonts w:hint="eastAsia"/>
              </w:rPr>
              <w:t>运行证据</w:t>
            </w:r>
          </w:p>
        </w:tc>
        <w:tc>
          <w:tcPr>
            <w:tcW w:w="9367" w:type="dxa"/>
          </w:tcPr>
          <w:p w:rsidR="008C6003" w:rsidRDefault="00DE70C8">
            <w:pPr>
              <w:rPr>
                <w:color w:val="000000"/>
                <w:szCs w:val="21"/>
              </w:rPr>
            </w:pPr>
            <w:r>
              <w:rPr>
                <w:rFonts w:hint="eastAsia"/>
                <w:color w:val="000000"/>
                <w:szCs w:val="21"/>
              </w:rPr>
              <w:t xml:space="preserve"> </w:t>
            </w:r>
            <w:r>
              <w:rPr>
                <w:rFonts w:hint="eastAsia"/>
                <w:color w:val="000000"/>
                <w:szCs w:val="21"/>
              </w:rPr>
              <w:t>与最高管理者沟通：</w:t>
            </w:r>
          </w:p>
          <w:p w:rsidR="008C6003" w:rsidRDefault="00DE70C8">
            <w:pPr>
              <w:rPr>
                <w:color w:val="000000"/>
                <w:szCs w:val="21"/>
              </w:rPr>
            </w:pPr>
            <w:r>
              <w:rPr>
                <w:rFonts w:hint="eastAsia"/>
                <w:color w:val="000000"/>
                <w:szCs w:val="21"/>
              </w:rPr>
              <w:t>组织的环境：</w:t>
            </w:r>
          </w:p>
          <w:tbl>
            <w:tblPr>
              <w:tblStyle w:val="aa"/>
              <w:tblW w:w="0" w:type="auto"/>
              <w:tblLayout w:type="fixed"/>
              <w:tblLook w:val="04A0" w:firstRow="1" w:lastRow="0" w:firstColumn="1" w:lastColumn="0" w:noHBand="0" w:noVBand="1"/>
            </w:tblPr>
            <w:tblGrid>
              <w:gridCol w:w="1147"/>
              <w:gridCol w:w="7375"/>
            </w:tblGrid>
            <w:tr w:rsidR="008C6003">
              <w:tc>
                <w:tcPr>
                  <w:tcW w:w="1147" w:type="dxa"/>
                </w:tcPr>
                <w:p w:rsidR="008C6003" w:rsidRDefault="00DE70C8">
                  <w:r>
                    <w:rPr>
                      <w:rFonts w:hint="eastAsia"/>
                    </w:rPr>
                    <w:t>外部环境</w:t>
                  </w:r>
                </w:p>
              </w:tc>
              <w:tc>
                <w:tcPr>
                  <w:tcW w:w="7375" w:type="dxa"/>
                </w:tcPr>
                <w:p w:rsidR="008C6003" w:rsidRDefault="00DE70C8">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t>☑</w:t>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8C6003">
              <w:tc>
                <w:tcPr>
                  <w:tcW w:w="1147" w:type="dxa"/>
                </w:tcPr>
                <w:p w:rsidR="008C6003" w:rsidRDefault="00DE70C8">
                  <w:r>
                    <w:rPr>
                      <w:rFonts w:hint="eastAsia"/>
                    </w:rPr>
                    <w:t>列举主要的内容</w:t>
                  </w:r>
                </w:p>
              </w:tc>
              <w:tc>
                <w:tcPr>
                  <w:tcW w:w="7375" w:type="dxa"/>
                </w:tcPr>
                <w:p w:rsidR="008C6003" w:rsidRDefault="00DE70C8">
                  <w:r>
                    <w:rPr>
                      <w:rFonts w:hint="eastAsia"/>
                    </w:rPr>
                    <w:t>顾客对食品安全比较重视</w:t>
                  </w:r>
                  <w:r w:rsidR="00BF2E63">
                    <w:rPr>
                      <w:rFonts w:hint="eastAsia"/>
                    </w:rPr>
                    <w:t>,</w:t>
                  </w:r>
                  <w:r w:rsidR="00BF2E63">
                    <w:rPr>
                      <w:rFonts w:hint="eastAsia"/>
                    </w:rPr>
                    <w:t>质量</w:t>
                  </w:r>
                  <w:r w:rsidR="00BF2E63">
                    <w:t>要求越来越高</w:t>
                  </w:r>
                </w:p>
              </w:tc>
            </w:tr>
            <w:tr w:rsidR="008C6003">
              <w:tc>
                <w:tcPr>
                  <w:tcW w:w="1147" w:type="dxa"/>
                </w:tcPr>
                <w:p w:rsidR="008C6003" w:rsidRDefault="00DE70C8">
                  <w:r>
                    <w:rPr>
                      <w:rFonts w:hint="eastAsia"/>
                    </w:rPr>
                    <w:t>内部环境</w:t>
                  </w:r>
                </w:p>
              </w:tc>
              <w:tc>
                <w:tcPr>
                  <w:tcW w:w="7375" w:type="dxa"/>
                </w:tcPr>
                <w:p w:rsidR="008C6003" w:rsidRDefault="00DE70C8">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8C6003">
              <w:trPr>
                <w:trHeight w:val="90"/>
              </w:trPr>
              <w:tc>
                <w:tcPr>
                  <w:tcW w:w="1147" w:type="dxa"/>
                </w:tcPr>
                <w:p w:rsidR="008C6003" w:rsidRDefault="00DE70C8">
                  <w:r>
                    <w:rPr>
                      <w:rFonts w:hint="eastAsia"/>
                    </w:rPr>
                    <w:t>列举主要的内容</w:t>
                  </w:r>
                </w:p>
              </w:tc>
              <w:tc>
                <w:tcPr>
                  <w:tcW w:w="7375" w:type="dxa"/>
                </w:tcPr>
                <w:p w:rsidR="008C6003" w:rsidRDefault="00DE70C8">
                  <w:pPr>
                    <w:rPr>
                      <w:szCs w:val="22"/>
                    </w:rPr>
                  </w:pPr>
                  <w:r>
                    <w:rPr>
                      <w:rFonts w:hint="eastAsia"/>
                      <w:szCs w:val="22"/>
                    </w:rPr>
                    <w:t>人员较稳定、设备先进</w:t>
                  </w:r>
                </w:p>
              </w:tc>
            </w:tr>
            <w:tr w:rsidR="008C6003">
              <w:trPr>
                <w:trHeight w:val="90"/>
              </w:trPr>
              <w:tc>
                <w:tcPr>
                  <w:tcW w:w="1147" w:type="dxa"/>
                </w:tcPr>
                <w:p w:rsidR="008C6003" w:rsidRDefault="00DE70C8">
                  <w:r>
                    <w:rPr>
                      <w:rFonts w:hint="eastAsia"/>
                      <w:color w:val="000000"/>
                      <w:szCs w:val="21"/>
                    </w:rPr>
                    <w:t>组织优势说明</w:t>
                  </w:r>
                </w:p>
              </w:tc>
              <w:tc>
                <w:tcPr>
                  <w:tcW w:w="7375" w:type="dxa"/>
                </w:tcPr>
                <w:p w:rsidR="008C6003" w:rsidRDefault="00C11AA0">
                  <w:pPr>
                    <w:rPr>
                      <w:szCs w:val="22"/>
                    </w:rPr>
                  </w:pPr>
                  <w:r>
                    <w:rPr>
                      <w:rFonts w:hint="eastAsia"/>
                      <w:szCs w:val="22"/>
                    </w:rPr>
                    <w:t>主要合</w:t>
                  </w:r>
                  <w:r>
                    <w:rPr>
                      <w:szCs w:val="22"/>
                    </w:rPr>
                    <w:t>作</w:t>
                  </w:r>
                  <w:r>
                    <w:rPr>
                      <w:rFonts w:hint="eastAsia"/>
                      <w:szCs w:val="22"/>
                    </w:rPr>
                    <w:t>客</w:t>
                  </w:r>
                  <w:r>
                    <w:rPr>
                      <w:szCs w:val="22"/>
                    </w:rPr>
                    <w:t>户稳定，</w:t>
                  </w:r>
                  <w:r>
                    <w:rPr>
                      <w:rFonts w:hint="eastAsia"/>
                      <w:szCs w:val="22"/>
                    </w:rPr>
                    <w:t>上</w:t>
                  </w:r>
                  <w:r>
                    <w:rPr>
                      <w:szCs w:val="22"/>
                    </w:rPr>
                    <w:t>游货源稳定</w:t>
                  </w:r>
                </w:p>
              </w:tc>
            </w:tr>
            <w:tr w:rsidR="008C6003">
              <w:tc>
                <w:tcPr>
                  <w:tcW w:w="1147" w:type="dxa"/>
                </w:tcPr>
                <w:p w:rsidR="008C6003" w:rsidRDefault="00DE70C8">
                  <w:r>
                    <w:rPr>
                      <w:rFonts w:hint="eastAsia"/>
                      <w:color w:val="000000"/>
                      <w:szCs w:val="21"/>
                    </w:rPr>
                    <w:t>组织劣势说明</w:t>
                  </w:r>
                </w:p>
              </w:tc>
              <w:tc>
                <w:tcPr>
                  <w:tcW w:w="7375" w:type="dxa"/>
                </w:tcPr>
                <w:p w:rsidR="008C6003" w:rsidRDefault="00DE70C8" w:rsidP="00470F19">
                  <w:pPr>
                    <w:rPr>
                      <w:highlight w:val="yellow"/>
                    </w:rPr>
                  </w:pPr>
                  <w:r>
                    <w:rPr>
                      <w:rFonts w:hint="eastAsia"/>
                      <w:szCs w:val="22"/>
                    </w:rPr>
                    <w:t>人员文化程度相对较低，</w:t>
                  </w:r>
                  <w:r w:rsidR="009F4777">
                    <w:rPr>
                      <w:rFonts w:hint="eastAsia"/>
                      <w:szCs w:val="22"/>
                    </w:rPr>
                    <w:t>接受新</w:t>
                  </w:r>
                  <w:r w:rsidR="009F4777">
                    <w:rPr>
                      <w:szCs w:val="22"/>
                    </w:rPr>
                    <w:t>事物的能力</w:t>
                  </w:r>
                  <w:r w:rsidR="00470F19">
                    <w:rPr>
                      <w:rFonts w:hint="eastAsia"/>
                      <w:szCs w:val="22"/>
                    </w:rPr>
                    <w:t>比较</w:t>
                  </w:r>
                  <w:r w:rsidR="009F4777">
                    <w:rPr>
                      <w:rFonts w:hint="eastAsia"/>
                      <w:szCs w:val="22"/>
                    </w:rPr>
                    <w:t>差</w:t>
                  </w:r>
                  <w:r>
                    <w:rPr>
                      <w:rFonts w:hint="eastAsia"/>
                      <w:szCs w:val="22"/>
                    </w:rPr>
                    <w:t>。</w:t>
                  </w:r>
                </w:p>
              </w:tc>
            </w:tr>
            <w:tr w:rsidR="008C6003">
              <w:tc>
                <w:tcPr>
                  <w:tcW w:w="1147" w:type="dxa"/>
                </w:tcPr>
                <w:p w:rsidR="008C6003" w:rsidRDefault="00DE70C8">
                  <w:r>
                    <w:rPr>
                      <w:rFonts w:hint="eastAsia"/>
                      <w:color w:val="000000"/>
                      <w:szCs w:val="21"/>
                    </w:rPr>
                    <w:t>主要风险的说明</w:t>
                  </w:r>
                </w:p>
              </w:tc>
              <w:tc>
                <w:tcPr>
                  <w:tcW w:w="7375" w:type="dxa"/>
                </w:tcPr>
                <w:p w:rsidR="008C6003" w:rsidRDefault="00E31965" w:rsidP="007C74C0">
                  <w:pPr>
                    <w:rPr>
                      <w:highlight w:val="yellow"/>
                    </w:rPr>
                  </w:pPr>
                  <w:r>
                    <w:rPr>
                      <w:rFonts w:hint="eastAsia"/>
                    </w:rPr>
                    <w:t>运输过程</w:t>
                  </w:r>
                  <w:r>
                    <w:t>较难控制</w:t>
                  </w:r>
                  <w:r w:rsidR="00DE70C8">
                    <w:rPr>
                      <w:rFonts w:hint="eastAsia"/>
                    </w:rPr>
                    <w:t>，产生食品安全问题</w:t>
                  </w:r>
                </w:p>
              </w:tc>
            </w:tr>
            <w:tr w:rsidR="008C6003">
              <w:tc>
                <w:tcPr>
                  <w:tcW w:w="1147" w:type="dxa"/>
                </w:tcPr>
                <w:p w:rsidR="008C6003" w:rsidRDefault="00DE70C8">
                  <w:pPr>
                    <w:rPr>
                      <w:szCs w:val="22"/>
                    </w:rPr>
                  </w:pPr>
                  <w:r>
                    <w:rPr>
                      <w:rFonts w:hint="eastAsia"/>
                      <w:szCs w:val="22"/>
                    </w:rPr>
                    <w:t>机遇的说明</w:t>
                  </w:r>
                </w:p>
              </w:tc>
              <w:tc>
                <w:tcPr>
                  <w:tcW w:w="7375" w:type="dxa"/>
                </w:tcPr>
                <w:p w:rsidR="008C6003" w:rsidRDefault="00B52CBE">
                  <w:pPr>
                    <w:rPr>
                      <w:szCs w:val="22"/>
                    </w:rPr>
                  </w:pPr>
                  <w:r>
                    <w:rPr>
                      <w:rFonts w:hint="eastAsia"/>
                      <w:szCs w:val="22"/>
                    </w:rPr>
                    <w:t>客源充足</w:t>
                  </w:r>
                  <w:r>
                    <w:rPr>
                      <w:szCs w:val="22"/>
                    </w:rPr>
                    <w:t>，</w:t>
                  </w:r>
                  <w:r>
                    <w:rPr>
                      <w:rFonts w:hint="eastAsia"/>
                      <w:szCs w:val="22"/>
                    </w:rPr>
                    <w:t>利于</w:t>
                  </w:r>
                  <w:r>
                    <w:rPr>
                      <w:szCs w:val="22"/>
                    </w:rPr>
                    <w:t>市场扩展，</w:t>
                  </w:r>
                  <w:r>
                    <w:rPr>
                      <w:rFonts w:hint="eastAsia"/>
                      <w:szCs w:val="22"/>
                    </w:rPr>
                    <w:t>扩大</w:t>
                  </w:r>
                  <w:r>
                    <w:rPr>
                      <w:szCs w:val="22"/>
                    </w:rPr>
                    <w:t>经营</w:t>
                  </w:r>
                </w:p>
              </w:tc>
            </w:tr>
          </w:tbl>
          <w:p w:rsidR="008C6003" w:rsidRDefault="008C6003">
            <w:pPr>
              <w:rPr>
                <w:color w:val="000000"/>
                <w:szCs w:val="21"/>
              </w:rPr>
            </w:pPr>
          </w:p>
          <w:p w:rsidR="008C6003" w:rsidRDefault="00DE70C8">
            <w:r>
              <w:rPr>
                <w:rFonts w:hint="eastAsia"/>
                <w:color w:val="000000"/>
                <w:szCs w:val="21"/>
              </w:rPr>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sidR="007061AF">
              <w:rPr>
                <w:rFonts w:hint="eastAsia"/>
              </w:rPr>
              <w:t xml:space="preserve">  </w:t>
            </w:r>
            <w:r w:rsidR="007061AF">
              <w:rPr>
                <w:rFonts w:hint="eastAsia"/>
              </w:rPr>
              <w:sym w:font="Wingdings" w:char="00FE"/>
            </w:r>
            <w:r>
              <w:rPr>
                <w:rFonts w:hint="eastAsia"/>
              </w:rPr>
              <w:t>《风险和机遇评估分析及措施</w:t>
            </w:r>
            <w:r>
              <w:rPr>
                <w:rFonts w:hint="eastAsia"/>
              </w:rPr>
              <w:lastRenderedPageBreak/>
              <w:t>表》、</w:t>
            </w:r>
            <w:r>
              <w:rPr>
                <w:rFonts w:hint="eastAsia"/>
              </w:rPr>
              <w:t xml:space="preserve"> </w:t>
            </w:r>
            <w:r w:rsidR="007061AF">
              <w:rPr>
                <w:rFonts w:hint="eastAsia"/>
              </w:rPr>
              <w:sym w:font="Wingdings" w:char="00A8"/>
            </w:r>
            <w:r>
              <w:rPr>
                <w:rFonts w:hint="eastAsia"/>
              </w:rPr>
              <w:t>《</w:t>
            </w:r>
            <w:r w:rsidRPr="007061AF">
              <w:rPr>
                <w:rFonts w:hint="eastAsia"/>
              </w:rPr>
              <w:t>内外部环境分析识别表</w:t>
            </w:r>
            <w:r>
              <w:rPr>
                <w:rFonts w:hint="eastAsia"/>
              </w:rPr>
              <w:t>》</w:t>
            </w:r>
          </w:p>
          <w:p w:rsidR="008C6003" w:rsidRDefault="008C6003">
            <w:pPr>
              <w:rPr>
                <w:color w:val="000000"/>
                <w:szCs w:val="21"/>
              </w:rPr>
            </w:pPr>
          </w:p>
        </w:tc>
        <w:tc>
          <w:tcPr>
            <w:tcW w:w="1591" w:type="dxa"/>
            <w:vMerge/>
          </w:tcPr>
          <w:p w:rsidR="008C6003" w:rsidRDefault="008C6003"/>
        </w:tc>
      </w:tr>
      <w:tr w:rsidR="008C6003" w:rsidTr="00D23914">
        <w:trPr>
          <w:trHeight w:val="443"/>
        </w:trPr>
        <w:tc>
          <w:tcPr>
            <w:tcW w:w="2043" w:type="dxa"/>
            <w:gridSpan w:val="2"/>
            <w:vMerge w:val="restart"/>
          </w:tcPr>
          <w:p w:rsidR="008C6003" w:rsidRDefault="00DE70C8">
            <w:r>
              <w:rPr>
                <w:rFonts w:hint="eastAsia"/>
              </w:rPr>
              <w:lastRenderedPageBreak/>
              <w:t>理解相关方的需求和期望</w:t>
            </w:r>
          </w:p>
        </w:tc>
        <w:tc>
          <w:tcPr>
            <w:tcW w:w="952" w:type="dxa"/>
            <w:vMerge w:val="restart"/>
          </w:tcPr>
          <w:p w:rsidR="008C6003" w:rsidRDefault="00DE70C8">
            <w:r>
              <w:rPr>
                <w:rFonts w:hint="eastAsia"/>
              </w:rPr>
              <w:t xml:space="preserve">F4.2 </w:t>
            </w:r>
          </w:p>
        </w:tc>
        <w:tc>
          <w:tcPr>
            <w:tcW w:w="761" w:type="dxa"/>
          </w:tcPr>
          <w:p w:rsidR="008C6003" w:rsidRDefault="00DE70C8">
            <w:r>
              <w:rPr>
                <w:rFonts w:hint="eastAsia"/>
              </w:rPr>
              <w:t>文件名称</w:t>
            </w:r>
          </w:p>
        </w:tc>
        <w:tc>
          <w:tcPr>
            <w:tcW w:w="9367" w:type="dxa"/>
          </w:tcPr>
          <w:p w:rsidR="008C6003" w:rsidRDefault="00DE70C8">
            <w:r>
              <w:rPr>
                <w:rFonts w:hint="eastAsia"/>
              </w:rPr>
              <w:t>如：</w:t>
            </w:r>
            <w:r w:rsidR="00D10ECF">
              <w:rPr>
                <w:rFonts w:hint="eastAsia"/>
              </w:rPr>
              <w:sym w:font="Wingdings" w:char="00A8"/>
            </w:r>
            <w:r>
              <w:rPr>
                <w:rFonts w:hint="eastAsia"/>
              </w:rPr>
              <w:t>《</w:t>
            </w:r>
            <w:r w:rsidRPr="00D10ECF">
              <w:rPr>
                <w:rFonts w:hint="eastAsia"/>
              </w:rPr>
              <w:t>理解相关方的需求和期望控制程序</w:t>
            </w:r>
            <w:r>
              <w:rPr>
                <w:rFonts w:hint="eastAsia"/>
              </w:rPr>
              <w:t>》、</w:t>
            </w:r>
            <w:r>
              <w:rPr>
                <w:rFonts w:hint="eastAsia"/>
              </w:rPr>
              <w:t xml:space="preserve"> </w:t>
            </w:r>
            <w:r>
              <w:rPr>
                <w:rFonts w:hint="eastAsia"/>
              </w:rPr>
              <w:sym w:font="Wingdings" w:char="00FE"/>
            </w:r>
            <w:r>
              <w:rPr>
                <w:rFonts w:hint="eastAsia"/>
              </w:rPr>
              <w:t>管理手册第</w:t>
            </w:r>
            <w:r>
              <w:rPr>
                <w:rFonts w:hint="eastAsia"/>
              </w:rPr>
              <w:t>4.2</w:t>
            </w:r>
            <w:r>
              <w:rPr>
                <w:rFonts w:hint="eastAsia"/>
              </w:rPr>
              <w:t>章</w:t>
            </w:r>
          </w:p>
        </w:tc>
        <w:tc>
          <w:tcPr>
            <w:tcW w:w="1591" w:type="dxa"/>
            <w:vMerge w:val="restart"/>
          </w:tcPr>
          <w:p w:rsidR="008C6003" w:rsidRDefault="00DE70C8">
            <w:r>
              <w:sym w:font="Wingdings" w:char="00FE"/>
            </w:r>
            <w:r>
              <w:rPr>
                <w:rFonts w:hint="eastAsia"/>
              </w:rPr>
              <w:t>符合</w:t>
            </w:r>
          </w:p>
          <w:p w:rsidR="008C6003" w:rsidRDefault="00DE70C8">
            <w:r>
              <w:sym w:font="Wingdings" w:char="00A8"/>
            </w:r>
            <w:r>
              <w:rPr>
                <w:rFonts w:hint="eastAsia"/>
              </w:rPr>
              <w:t>不符合</w:t>
            </w:r>
          </w:p>
        </w:tc>
      </w:tr>
      <w:tr w:rsidR="008C6003" w:rsidTr="00D23914">
        <w:trPr>
          <w:trHeight w:val="811"/>
        </w:trPr>
        <w:tc>
          <w:tcPr>
            <w:tcW w:w="2043" w:type="dxa"/>
            <w:gridSpan w:val="2"/>
            <w:vMerge/>
          </w:tcPr>
          <w:p w:rsidR="008C6003" w:rsidRDefault="008C6003"/>
        </w:tc>
        <w:tc>
          <w:tcPr>
            <w:tcW w:w="952" w:type="dxa"/>
            <w:vMerge/>
          </w:tcPr>
          <w:p w:rsidR="008C6003" w:rsidRDefault="008C6003"/>
        </w:tc>
        <w:tc>
          <w:tcPr>
            <w:tcW w:w="761" w:type="dxa"/>
          </w:tcPr>
          <w:p w:rsidR="008C6003" w:rsidRDefault="00DE70C8">
            <w:r>
              <w:rPr>
                <w:rFonts w:hint="eastAsia"/>
              </w:rPr>
              <w:t>运行证据</w:t>
            </w:r>
          </w:p>
        </w:tc>
        <w:tc>
          <w:tcPr>
            <w:tcW w:w="9367" w:type="dxa"/>
          </w:tcPr>
          <w:p w:rsidR="008C6003" w:rsidRDefault="00DE70C8">
            <w:pPr>
              <w:rPr>
                <w:color w:val="000000"/>
                <w:szCs w:val="21"/>
              </w:rPr>
            </w:pPr>
            <w:r>
              <w:rPr>
                <w:rFonts w:hint="eastAsia"/>
                <w:color w:val="000000"/>
                <w:szCs w:val="21"/>
              </w:rPr>
              <w:t xml:space="preserve"> </w:t>
            </w:r>
          </w:p>
          <w:tbl>
            <w:tblPr>
              <w:tblStyle w:val="aa"/>
              <w:tblW w:w="0" w:type="auto"/>
              <w:tblLayout w:type="fixed"/>
              <w:tblLook w:val="04A0" w:firstRow="1" w:lastRow="0" w:firstColumn="1" w:lastColumn="0" w:noHBand="0" w:noVBand="1"/>
            </w:tblPr>
            <w:tblGrid>
              <w:gridCol w:w="1481"/>
              <w:gridCol w:w="2021"/>
              <w:gridCol w:w="4085"/>
              <w:gridCol w:w="1324"/>
            </w:tblGrid>
            <w:tr w:rsidR="008C6003" w:rsidTr="006A10A2">
              <w:tc>
                <w:tcPr>
                  <w:tcW w:w="1481" w:type="dxa"/>
                </w:tcPr>
                <w:p w:rsidR="008C6003" w:rsidRDefault="00DE70C8">
                  <w:pPr>
                    <w:rPr>
                      <w:highlight w:val="cyan"/>
                    </w:rPr>
                  </w:pPr>
                  <w:r>
                    <w:rPr>
                      <w:rFonts w:hint="eastAsia"/>
                    </w:rPr>
                    <w:t>重要的相关方</w:t>
                  </w:r>
                </w:p>
              </w:tc>
              <w:tc>
                <w:tcPr>
                  <w:tcW w:w="2021" w:type="dxa"/>
                </w:tcPr>
                <w:p w:rsidR="008C6003" w:rsidRDefault="00DE70C8">
                  <w:pPr>
                    <w:rPr>
                      <w:highlight w:val="cyan"/>
                    </w:rPr>
                  </w:pPr>
                  <w:r>
                    <w:rPr>
                      <w:rFonts w:hint="eastAsia"/>
                    </w:rPr>
                    <w:t>相关方名称举例</w:t>
                  </w:r>
                </w:p>
              </w:tc>
              <w:tc>
                <w:tcPr>
                  <w:tcW w:w="4085" w:type="dxa"/>
                </w:tcPr>
                <w:p w:rsidR="008C6003" w:rsidRDefault="00DE70C8">
                  <w:pPr>
                    <w:rPr>
                      <w:highlight w:val="cyan"/>
                    </w:rPr>
                  </w:pPr>
                  <w:r>
                    <w:rPr>
                      <w:rFonts w:hint="eastAsia"/>
                    </w:rPr>
                    <w:t>重要的相关方需求和希望（不必全选）</w:t>
                  </w:r>
                </w:p>
              </w:tc>
              <w:tc>
                <w:tcPr>
                  <w:tcW w:w="1324" w:type="dxa"/>
                </w:tcPr>
                <w:p w:rsidR="008C6003" w:rsidRDefault="00DE70C8">
                  <w:r>
                    <w:rPr>
                      <w:rFonts w:hint="eastAsia"/>
                    </w:rPr>
                    <w:t>成为合规性义务的需求</w:t>
                  </w:r>
                </w:p>
              </w:tc>
            </w:tr>
            <w:tr w:rsidR="008C6003" w:rsidTr="006A10A2">
              <w:tc>
                <w:tcPr>
                  <w:tcW w:w="1481" w:type="dxa"/>
                </w:tcPr>
                <w:p w:rsidR="008C6003" w:rsidRDefault="00DE70C8">
                  <w:r>
                    <w:rPr>
                      <w:rFonts w:hint="eastAsia"/>
                    </w:rPr>
                    <w:sym w:font="Wingdings 2" w:char="0052"/>
                  </w:r>
                  <w:r>
                    <w:rPr>
                      <w:rFonts w:hint="eastAsia"/>
                    </w:rPr>
                    <w:t>主管部门</w:t>
                  </w:r>
                </w:p>
              </w:tc>
              <w:tc>
                <w:tcPr>
                  <w:tcW w:w="2021" w:type="dxa"/>
                </w:tcPr>
                <w:p w:rsidR="008C6003" w:rsidRDefault="00ED1B70">
                  <w:r>
                    <w:rPr>
                      <w:rFonts w:hint="eastAsia"/>
                    </w:rPr>
                    <w:t>成都</w:t>
                  </w:r>
                  <w:r w:rsidR="00DE70C8">
                    <w:rPr>
                      <w:rFonts w:hint="eastAsia"/>
                    </w:rPr>
                    <w:t>市</w:t>
                  </w:r>
                  <w:r w:rsidR="00B16C48">
                    <w:rPr>
                      <w:rFonts w:hint="eastAsia"/>
                    </w:rPr>
                    <w:t>新</w:t>
                  </w:r>
                  <w:r w:rsidR="00B16C48">
                    <w:t>都区</w:t>
                  </w:r>
                  <w:bookmarkStart w:id="0" w:name="_GoBack"/>
                  <w:bookmarkEnd w:id="0"/>
                  <w:r w:rsidR="00DE70C8">
                    <w:rPr>
                      <w:rFonts w:hint="eastAsia"/>
                    </w:rPr>
                    <w:t>场监督管理局</w:t>
                  </w:r>
                </w:p>
              </w:tc>
              <w:tc>
                <w:tcPr>
                  <w:tcW w:w="4085" w:type="dxa"/>
                </w:tcPr>
                <w:p w:rsidR="008C6003" w:rsidRDefault="00DE70C8">
                  <w:r>
                    <w:rPr>
                      <w:rFonts w:hint="eastAsia"/>
                    </w:rPr>
                    <w:t>☑遵守食品安全相关的法律法规</w:t>
                  </w:r>
                </w:p>
                <w:p w:rsidR="008C6003" w:rsidRDefault="00DE70C8">
                  <w:r>
                    <w:rPr>
                      <w:rFonts w:hint="eastAsia"/>
                    </w:rPr>
                    <w:t>□</w:t>
                  </w:r>
                </w:p>
              </w:tc>
              <w:tc>
                <w:tcPr>
                  <w:tcW w:w="1324" w:type="dxa"/>
                </w:tcPr>
                <w:p w:rsidR="008C6003" w:rsidRDefault="00DE70C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8C6003" w:rsidTr="006A10A2">
              <w:tc>
                <w:tcPr>
                  <w:tcW w:w="1481" w:type="dxa"/>
                </w:tcPr>
                <w:p w:rsidR="008C6003" w:rsidRDefault="00DE70C8">
                  <w:r>
                    <w:rPr>
                      <w:rFonts w:hint="eastAsia"/>
                    </w:rPr>
                    <w:sym w:font="Wingdings 2" w:char="0052"/>
                  </w:r>
                  <w:r>
                    <w:rPr>
                      <w:rFonts w:hint="eastAsia"/>
                    </w:rPr>
                    <w:t>供方</w:t>
                  </w:r>
                </w:p>
              </w:tc>
              <w:tc>
                <w:tcPr>
                  <w:tcW w:w="2021" w:type="dxa"/>
                </w:tcPr>
                <w:p w:rsidR="008C6003" w:rsidRDefault="00027D92">
                  <w:pPr>
                    <w:rPr>
                      <w:rFonts w:ascii="宋体" w:hAnsi="宋体" w:cs="宋体"/>
                      <w:bCs/>
                      <w:color w:val="000000"/>
                      <w:kern w:val="0"/>
                      <w:sz w:val="20"/>
                    </w:rPr>
                  </w:pPr>
                  <w:r w:rsidRPr="00027D92">
                    <w:rPr>
                      <w:rFonts w:ascii="宋体" w:hAnsi="宋体" w:cs="宋体" w:hint="eastAsia"/>
                      <w:bCs/>
                      <w:kern w:val="0"/>
                      <w:sz w:val="20"/>
                    </w:rPr>
                    <w:t>成都川焙食品</w:t>
                  </w:r>
                  <w:r w:rsidRPr="00027D92">
                    <w:rPr>
                      <w:rFonts w:ascii="宋体" w:hAnsi="宋体" w:cs="宋体"/>
                      <w:bCs/>
                      <w:kern w:val="0"/>
                      <w:sz w:val="20"/>
                    </w:rPr>
                    <w:t>贸易有限公司</w:t>
                  </w:r>
                </w:p>
              </w:tc>
              <w:tc>
                <w:tcPr>
                  <w:tcW w:w="4085" w:type="dxa"/>
                </w:tcPr>
                <w:p w:rsidR="008C6003" w:rsidRDefault="00DE70C8">
                  <w:r>
                    <w:rPr>
                      <w:rFonts w:hint="eastAsia"/>
                    </w:rPr>
                    <w:t>☑组织的持续经营、明示采购的食品安全要求</w:t>
                  </w:r>
                </w:p>
                <w:p w:rsidR="008C6003" w:rsidRDefault="00DE70C8">
                  <w:r>
                    <w:rPr>
                      <w:rFonts w:hint="eastAsia"/>
                    </w:rPr>
                    <w:t>□</w:t>
                  </w:r>
                </w:p>
              </w:tc>
              <w:tc>
                <w:tcPr>
                  <w:tcW w:w="1324" w:type="dxa"/>
                </w:tcPr>
                <w:p w:rsidR="008C6003" w:rsidRDefault="00DE70C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8C6003" w:rsidTr="006A10A2">
              <w:tc>
                <w:tcPr>
                  <w:tcW w:w="1481" w:type="dxa"/>
                </w:tcPr>
                <w:p w:rsidR="008C6003" w:rsidRDefault="00DE70C8">
                  <w:r>
                    <w:rPr>
                      <w:rFonts w:hint="eastAsia"/>
                    </w:rPr>
                    <w:t>☑顾客</w:t>
                  </w:r>
                </w:p>
              </w:tc>
              <w:tc>
                <w:tcPr>
                  <w:tcW w:w="2021" w:type="dxa"/>
                </w:tcPr>
                <w:p w:rsidR="008C6003" w:rsidRDefault="006610A7">
                  <w:r>
                    <w:rPr>
                      <w:rFonts w:hint="eastAsia"/>
                    </w:rPr>
                    <w:t>成都三十三</w:t>
                  </w:r>
                  <w:r>
                    <w:t>中</w:t>
                  </w:r>
                </w:p>
              </w:tc>
              <w:tc>
                <w:tcPr>
                  <w:tcW w:w="4085" w:type="dxa"/>
                </w:tcPr>
                <w:p w:rsidR="008C6003" w:rsidRDefault="00DE70C8">
                  <w:pPr>
                    <w:ind w:left="210" w:hangingChars="100" w:hanging="210"/>
                  </w:pPr>
                  <w:r>
                    <w:rPr>
                      <w:rFonts w:hint="eastAsia"/>
                    </w:rPr>
                    <w:t>☑不因食品安全问题影响按时按质按量交付产品或服务；</w:t>
                  </w:r>
                </w:p>
                <w:p w:rsidR="008C6003" w:rsidRDefault="00DE70C8">
                  <w:r>
                    <w:rPr>
                      <w:rFonts w:hint="eastAsia"/>
                    </w:rPr>
                    <w:t>□</w:t>
                  </w:r>
                </w:p>
              </w:tc>
              <w:tc>
                <w:tcPr>
                  <w:tcW w:w="1324" w:type="dxa"/>
                </w:tcPr>
                <w:p w:rsidR="008C6003" w:rsidRDefault="00DE70C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8C6003" w:rsidTr="006A10A2">
              <w:tc>
                <w:tcPr>
                  <w:tcW w:w="1481" w:type="dxa"/>
                </w:tcPr>
                <w:p w:rsidR="008C6003" w:rsidRDefault="00DE70C8">
                  <w:r>
                    <w:rPr>
                      <w:rFonts w:hint="eastAsia"/>
                    </w:rPr>
                    <w:t>☑消费者</w:t>
                  </w:r>
                </w:p>
              </w:tc>
              <w:tc>
                <w:tcPr>
                  <w:tcW w:w="2021" w:type="dxa"/>
                </w:tcPr>
                <w:p w:rsidR="008C6003" w:rsidRDefault="00DE70C8" w:rsidP="00A403CF">
                  <w:r>
                    <w:rPr>
                      <w:rFonts w:hint="eastAsia"/>
                    </w:rPr>
                    <w:t>大众</w:t>
                  </w:r>
                </w:p>
              </w:tc>
              <w:tc>
                <w:tcPr>
                  <w:tcW w:w="4085" w:type="dxa"/>
                </w:tcPr>
                <w:p w:rsidR="008C6003" w:rsidRDefault="00DE70C8">
                  <w:r>
                    <w:rPr>
                      <w:rFonts w:ascii="Segoe UI Symbol" w:hAnsi="Segoe UI Symbol" w:cs="Segoe UI Symbol"/>
                    </w:rPr>
                    <w:t>☑</w:t>
                  </w:r>
                  <w:r>
                    <w:rPr>
                      <w:rFonts w:hint="eastAsia"/>
                    </w:rPr>
                    <w:t>不因食品安全问题带来健康损害和生命威胁</w:t>
                  </w:r>
                </w:p>
                <w:p w:rsidR="008C6003" w:rsidRDefault="00DE70C8">
                  <w:r>
                    <w:rPr>
                      <w:rFonts w:hint="eastAsia"/>
                    </w:rPr>
                    <w:t>□</w:t>
                  </w:r>
                </w:p>
              </w:tc>
              <w:tc>
                <w:tcPr>
                  <w:tcW w:w="1324" w:type="dxa"/>
                </w:tcPr>
                <w:p w:rsidR="008C6003" w:rsidRDefault="00DE70C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8C6003" w:rsidTr="006A10A2">
              <w:tc>
                <w:tcPr>
                  <w:tcW w:w="1481" w:type="dxa"/>
                </w:tcPr>
                <w:p w:rsidR="008C6003" w:rsidRDefault="00DE70C8">
                  <w:pPr>
                    <w:rPr>
                      <w:szCs w:val="24"/>
                    </w:rPr>
                  </w:pPr>
                  <w:r>
                    <w:rPr>
                      <w:rFonts w:hint="eastAsia"/>
                    </w:rPr>
                    <w:sym w:font="Wingdings 2" w:char="0052"/>
                  </w:r>
                  <w:r>
                    <w:rPr>
                      <w:rFonts w:hint="eastAsia"/>
                    </w:rPr>
                    <w:t>员工</w:t>
                  </w:r>
                </w:p>
              </w:tc>
              <w:tc>
                <w:tcPr>
                  <w:tcW w:w="2021" w:type="dxa"/>
                </w:tcPr>
                <w:p w:rsidR="008C6003" w:rsidRDefault="00DE70C8">
                  <w:pPr>
                    <w:rPr>
                      <w:szCs w:val="24"/>
                    </w:rPr>
                  </w:pPr>
                  <w:r>
                    <w:rPr>
                      <w:rFonts w:hint="eastAsia"/>
                      <w:szCs w:val="24"/>
                    </w:rPr>
                    <w:t>——</w:t>
                  </w:r>
                </w:p>
              </w:tc>
              <w:tc>
                <w:tcPr>
                  <w:tcW w:w="4085" w:type="dxa"/>
                </w:tcPr>
                <w:p w:rsidR="008C6003" w:rsidRDefault="00DE70C8">
                  <w:r>
                    <w:rPr>
                      <w:rFonts w:hint="eastAsia"/>
                    </w:rPr>
                    <w:t>☑不因食品安全问题停产，组织持续经营</w:t>
                  </w:r>
                </w:p>
                <w:p w:rsidR="008C6003" w:rsidRDefault="00DE70C8">
                  <w:r>
                    <w:rPr>
                      <w:rFonts w:hint="eastAsia"/>
                    </w:rPr>
                    <w:t>□</w:t>
                  </w:r>
                </w:p>
              </w:tc>
              <w:tc>
                <w:tcPr>
                  <w:tcW w:w="1324" w:type="dxa"/>
                </w:tcPr>
                <w:p w:rsidR="008C6003" w:rsidRDefault="00DE70C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8C6003" w:rsidTr="006A10A2">
              <w:tc>
                <w:tcPr>
                  <w:tcW w:w="1481" w:type="dxa"/>
                </w:tcPr>
                <w:p w:rsidR="008C6003" w:rsidRDefault="00DE70C8">
                  <w:r>
                    <w:rPr>
                      <w:rFonts w:hint="eastAsia"/>
                    </w:rPr>
                    <w:t>□投资方</w:t>
                  </w:r>
                </w:p>
              </w:tc>
              <w:tc>
                <w:tcPr>
                  <w:tcW w:w="2021" w:type="dxa"/>
                </w:tcPr>
                <w:p w:rsidR="008C6003" w:rsidRDefault="00DE70C8">
                  <w:r>
                    <w:rPr>
                      <w:rFonts w:hint="eastAsia"/>
                    </w:rPr>
                    <w:t>——</w:t>
                  </w:r>
                </w:p>
              </w:tc>
              <w:tc>
                <w:tcPr>
                  <w:tcW w:w="4085" w:type="dxa"/>
                </w:tcPr>
                <w:p w:rsidR="008C6003" w:rsidRDefault="00DE70C8">
                  <w:r>
                    <w:rPr>
                      <w:rFonts w:hint="eastAsia"/>
                    </w:rPr>
                    <w:t>□不因食品安全问题停产，组织持续经营、盈利</w:t>
                  </w:r>
                </w:p>
                <w:p w:rsidR="008C6003" w:rsidRDefault="00DE70C8">
                  <w:r>
                    <w:rPr>
                      <w:rFonts w:hint="eastAsia"/>
                    </w:rPr>
                    <w:t>□</w:t>
                  </w:r>
                </w:p>
              </w:tc>
              <w:tc>
                <w:tcPr>
                  <w:tcW w:w="1324" w:type="dxa"/>
                </w:tcPr>
                <w:p w:rsidR="008C6003" w:rsidRDefault="00DE70C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8C6003" w:rsidTr="006A10A2">
              <w:tc>
                <w:tcPr>
                  <w:tcW w:w="1481" w:type="dxa"/>
                </w:tcPr>
                <w:p w:rsidR="008C6003" w:rsidRDefault="00DE70C8">
                  <w:r>
                    <w:rPr>
                      <w:rFonts w:hint="eastAsia"/>
                    </w:rPr>
                    <w:sym w:font="Wingdings 2" w:char="0052"/>
                  </w:r>
                  <w:r>
                    <w:rPr>
                      <w:rFonts w:hint="eastAsia"/>
                    </w:rPr>
                    <w:t>社区</w:t>
                  </w:r>
                </w:p>
              </w:tc>
              <w:tc>
                <w:tcPr>
                  <w:tcW w:w="2021" w:type="dxa"/>
                </w:tcPr>
                <w:p w:rsidR="008C6003" w:rsidRDefault="00DE70C8">
                  <w:r>
                    <w:rPr>
                      <w:rFonts w:hint="eastAsia"/>
                    </w:rPr>
                    <w:t>周边居民</w:t>
                  </w:r>
                </w:p>
              </w:tc>
              <w:tc>
                <w:tcPr>
                  <w:tcW w:w="4085" w:type="dxa"/>
                </w:tcPr>
                <w:p w:rsidR="008C6003" w:rsidRDefault="00DE70C8">
                  <w:r>
                    <w:rPr>
                      <w:rFonts w:hint="eastAsia"/>
                    </w:rPr>
                    <w:sym w:font="Wingdings 2" w:char="0052"/>
                  </w:r>
                  <w:r>
                    <w:rPr>
                      <w:rFonts w:hint="eastAsia"/>
                    </w:rPr>
                    <w:t>不因食品安全问题影响周围人员的就业</w:t>
                  </w:r>
                </w:p>
                <w:p w:rsidR="008C6003" w:rsidRDefault="00DE70C8">
                  <w:r>
                    <w:rPr>
                      <w:rFonts w:hint="eastAsia"/>
                    </w:rPr>
                    <w:t>□</w:t>
                  </w:r>
                </w:p>
              </w:tc>
              <w:tc>
                <w:tcPr>
                  <w:tcW w:w="1324" w:type="dxa"/>
                </w:tcPr>
                <w:p w:rsidR="008C6003" w:rsidRDefault="00DE70C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8C6003" w:rsidTr="006A10A2">
              <w:tc>
                <w:tcPr>
                  <w:tcW w:w="1481" w:type="dxa"/>
                </w:tcPr>
                <w:p w:rsidR="008C6003" w:rsidRDefault="00DE70C8">
                  <w:r>
                    <w:rPr>
                      <w:rFonts w:hint="eastAsia"/>
                    </w:rPr>
                    <w:t>□其他</w:t>
                  </w:r>
                </w:p>
              </w:tc>
              <w:tc>
                <w:tcPr>
                  <w:tcW w:w="2021" w:type="dxa"/>
                </w:tcPr>
                <w:p w:rsidR="008C6003" w:rsidRDefault="008C6003"/>
              </w:tc>
              <w:tc>
                <w:tcPr>
                  <w:tcW w:w="4085" w:type="dxa"/>
                </w:tcPr>
                <w:p w:rsidR="008C6003" w:rsidRDefault="008C6003"/>
              </w:tc>
              <w:tc>
                <w:tcPr>
                  <w:tcW w:w="1324" w:type="dxa"/>
                </w:tcPr>
                <w:p w:rsidR="008C6003" w:rsidRDefault="00DE70C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8C6003" w:rsidRDefault="008C6003">
            <w:pPr>
              <w:rPr>
                <w:color w:val="000000"/>
                <w:szCs w:val="21"/>
              </w:rPr>
            </w:pPr>
          </w:p>
          <w:p w:rsidR="008C6003" w:rsidRDefault="00DE70C8">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8C6003" w:rsidRDefault="008C6003"/>
        </w:tc>
        <w:tc>
          <w:tcPr>
            <w:tcW w:w="1591" w:type="dxa"/>
            <w:vMerge/>
          </w:tcPr>
          <w:p w:rsidR="008C6003" w:rsidRDefault="008C6003"/>
        </w:tc>
      </w:tr>
      <w:tr w:rsidR="008C6003" w:rsidTr="00D23914">
        <w:trPr>
          <w:trHeight w:val="443"/>
        </w:trPr>
        <w:tc>
          <w:tcPr>
            <w:tcW w:w="2043" w:type="dxa"/>
            <w:gridSpan w:val="2"/>
            <w:vMerge w:val="restart"/>
            <w:shd w:val="clear" w:color="auto" w:fill="FFFFFF" w:themeFill="background1"/>
          </w:tcPr>
          <w:p w:rsidR="008C6003" w:rsidRDefault="00DE70C8">
            <w:r>
              <w:rPr>
                <w:rFonts w:hint="eastAsia"/>
              </w:rPr>
              <w:t>确定食品安全管理体系的范围</w:t>
            </w:r>
          </w:p>
        </w:tc>
        <w:tc>
          <w:tcPr>
            <w:tcW w:w="952" w:type="dxa"/>
            <w:vMerge w:val="restart"/>
            <w:shd w:val="clear" w:color="auto" w:fill="FFFFFF" w:themeFill="background1"/>
          </w:tcPr>
          <w:p w:rsidR="008C6003" w:rsidRDefault="00DE70C8">
            <w:r>
              <w:rPr>
                <w:rFonts w:hint="eastAsia"/>
              </w:rPr>
              <w:t>F4.3</w:t>
            </w:r>
          </w:p>
          <w:p w:rsidR="008C6003" w:rsidRDefault="008C6003"/>
        </w:tc>
        <w:tc>
          <w:tcPr>
            <w:tcW w:w="761" w:type="dxa"/>
            <w:shd w:val="clear" w:color="auto" w:fill="FFFFFF" w:themeFill="background1"/>
          </w:tcPr>
          <w:p w:rsidR="008C6003" w:rsidRDefault="00DE70C8">
            <w:r>
              <w:rPr>
                <w:rFonts w:hint="eastAsia"/>
              </w:rPr>
              <w:t>文件名称</w:t>
            </w:r>
          </w:p>
        </w:tc>
        <w:tc>
          <w:tcPr>
            <w:tcW w:w="9367" w:type="dxa"/>
            <w:shd w:val="clear" w:color="auto" w:fill="FFFFFF" w:themeFill="background1"/>
          </w:tcPr>
          <w:p w:rsidR="008C6003" w:rsidRDefault="00DE70C8">
            <w:r>
              <w:rPr>
                <w:rFonts w:hint="eastAsia"/>
              </w:rPr>
              <w:t>如：管理手册第</w:t>
            </w:r>
            <w:r>
              <w:rPr>
                <w:rFonts w:hint="eastAsia"/>
              </w:rPr>
              <w:t>4.3</w:t>
            </w:r>
            <w:r>
              <w:rPr>
                <w:rFonts w:hint="eastAsia"/>
              </w:rPr>
              <w:t>条款和“公司介绍”</w:t>
            </w:r>
          </w:p>
        </w:tc>
        <w:tc>
          <w:tcPr>
            <w:tcW w:w="1591" w:type="dxa"/>
            <w:vMerge w:val="restart"/>
            <w:shd w:val="clear" w:color="auto" w:fill="FFFFFF" w:themeFill="background1"/>
          </w:tcPr>
          <w:p w:rsidR="008C6003" w:rsidRDefault="00DE70C8">
            <w:r>
              <w:sym w:font="Wingdings" w:char="00FE"/>
            </w:r>
            <w:r>
              <w:rPr>
                <w:rFonts w:hint="eastAsia"/>
              </w:rPr>
              <w:t>符合</w:t>
            </w:r>
          </w:p>
          <w:p w:rsidR="008C6003" w:rsidRDefault="00DE70C8">
            <w:r>
              <w:sym w:font="Wingdings" w:char="00A8"/>
            </w:r>
            <w:r>
              <w:rPr>
                <w:rFonts w:hint="eastAsia"/>
              </w:rPr>
              <w:t>不符合</w:t>
            </w:r>
          </w:p>
        </w:tc>
      </w:tr>
      <w:tr w:rsidR="008C6003" w:rsidTr="00D23914">
        <w:trPr>
          <w:trHeight w:val="822"/>
        </w:trPr>
        <w:tc>
          <w:tcPr>
            <w:tcW w:w="2043" w:type="dxa"/>
            <w:gridSpan w:val="2"/>
            <w:vMerge/>
            <w:shd w:val="clear" w:color="auto" w:fill="FFFFFF" w:themeFill="background1"/>
          </w:tcPr>
          <w:p w:rsidR="008C6003" w:rsidRDefault="008C6003"/>
        </w:tc>
        <w:tc>
          <w:tcPr>
            <w:tcW w:w="952" w:type="dxa"/>
            <w:vMerge/>
            <w:shd w:val="clear" w:color="auto" w:fill="FFFFFF" w:themeFill="background1"/>
          </w:tcPr>
          <w:p w:rsidR="008C6003" w:rsidRDefault="008C6003"/>
        </w:tc>
        <w:tc>
          <w:tcPr>
            <w:tcW w:w="761" w:type="dxa"/>
            <w:shd w:val="clear" w:color="auto" w:fill="FFFFFF" w:themeFill="background1"/>
          </w:tcPr>
          <w:p w:rsidR="008C6003" w:rsidRDefault="00DE70C8">
            <w:r>
              <w:rPr>
                <w:rFonts w:hint="eastAsia"/>
              </w:rPr>
              <w:t>运行证据</w:t>
            </w:r>
          </w:p>
        </w:tc>
        <w:tc>
          <w:tcPr>
            <w:tcW w:w="9367" w:type="dxa"/>
            <w:shd w:val="clear" w:color="auto" w:fill="FFFFFF" w:themeFill="background1"/>
          </w:tcPr>
          <w:p w:rsidR="008C6003" w:rsidRDefault="00DE70C8">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4117"/>
              <w:gridCol w:w="3015"/>
            </w:tblGrid>
            <w:tr w:rsidR="008C6003">
              <w:trPr>
                <w:trHeight w:val="335"/>
              </w:trPr>
              <w:tc>
                <w:tcPr>
                  <w:tcW w:w="1911" w:type="dxa"/>
                </w:tcPr>
                <w:p w:rsidR="008C6003" w:rsidRDefault="00DE70C8">
                  <w:r>
                    <w:rPr>
                      <w:rFonts w:hint="eastAsia"/>
                    </w:rPr>
                    <w:t>范围的项目</w:t>
                  </w:r>
                </w:p>
              </w:tc>
              <w:tc>
                <w:tcPr>
                  <w:tcW w:w="4117" w:type="dxa"/>
                </w:tcPr>
                <w:p w:rsidR="008C6003" w:rsidRDefault="00DE70C8">
                  <w:r>
                    <w:rPr>
                      <w:rFonts w:hint="eastAsia"/>
                    </w:rPr>
                    <w:t>内容描述</w:t>
                  </w:r>
                </w:p>
              </w:tc>
              <w:tc>
                <w:tcPr>
                  <w:tcW w:w="3015" w:type="dxa"/>
                </w:tcPr>
                <w:p w:rsidR="008C6003" w:rsidRDefault="00DE70C8">
                  <w:r>
                    <w:rPr>
                      <w:rFonts w:hint="eastAsia"/>
                    </w:rPr>
                    <w:t>备注</w:t>
                  </w:r>
                </w:p>
              </w:tc>
            </w:tr>
            <w:tr w:rsidR="008C6003">
              <w:tc>
                <w:tcPr>
                  <w:tcW w:w="1911" w:type="dxa"/>
                </w:tcPr>
                <w:p w:rsidR="008C6003" w:rsidRDefault="00DE70C8">
                  <w:r>
                    <w:rPr>
                      <w:rFonts w:hint="eastAsia"/>
                    </w:rPr>
                    <w:t>产品或产品类别</w:t>
                  </w:r>
                  <w:r>
                    <w:rPr>
                      <w:rFonts w:hint="eastAsia"/>
                    </w:rPr>
                    <w:t>/</w:t>
                  </w:r>
                  <w:r>
                    <w:rPr>
                      <w:rFonts w:hint="eastAsia"/>
                    </w:rPr>
                    <w:t>服务的过程</w:t>
                  </w:r>
                </w:p>
              </w:tc>
              <w:tc>
                <w:tcPr>
                  <w:tcW w:w="4117" w:type="dxa"/>
                </w:tcPr>
                <w:p w:rsidR="008C6003" w:rsidRDefault="00593724">
                  <w:bookmarkStart w:id="1" w:name="审核范围"/>
                  <w:r w:rsidRPr="00E20227">
                    <w:rPr>
                      <w:rFonts w:asciiTheme="minorEastAsia" w:eastAsiaTheme="minorEastAsia" w:hAnsiTheme="minorEastAsia"/>
                      <w:szCs w:val="21"/>
                    </w:rPr>
                    <w:t>位于四川省成都市新都区斑竹园街道大江社区7组151号成都千钟粟农业科技有限公司</w:t>
                  </w:r>
                  <w:r>
                    <w:rPr>
                      <w:rFonts w:asciiTheme="minorEastAsia" w:eastAsiaTheme="minorEastAsia" w:hAnsiTheme="minorEastAsia" w:hint="eastAsia"/>
                      <w:szCs w:val="21"/>
                    </w:rPr>
                    <w:t>仓储</w:t>
                  </w:r>
                  <w:r>
                    <w:rPr>
                      <w:rFonts w:asciiTheme="minorEastAsia" w:eastAsiaTheme="minorEastAsia" w:hAnsiTheme="minorEastAsia"/>
                      <w:szCs w:val="21"/>
                    </w:rPr>
                    <w:t>区的</w:t>
                  </w:r>
                  <w:r>
                    <w:rPr>
                      <w:rFonts w:asciiTheme="minorEastAsia" w:eastAsiaTheme="minorEastAsia" w:hAnsiTheme="minorEastAsia" w:hint="eastAsia"/>
                      <w:szCs w:val="21"/>
                    </w:rPr>
                    <w:t>初</w:t>
                  </w:r>
                  <w:r>
                    <w:rPr>
                      <w:rFonts w:asciiTheme="minorEastAsia" w:eastAsiaTheme="minorEastAsia" w:hAnsiTheme="minorEastAsia"/>
                      <w:szCs w:val="21"/>
                    </w:rPr>
                    <w:t>级农产品</w:t>
                  </w:r>
                  <w:r>
                    <w:rPr>
                      <w:rFonts w:asciiTheme="minorEastAsia" w:eastAsiaTheme="minorEastAsia" w:hAnsiTheme="minorEastAsia" w:hint="eastAsia"/>
                      <w:szCs w:val="21"/>
                    </w:rPr>
                    <w:t>（</w:t>
                  </w:r>
                  <w:r w:rsidRPr="00E20227">
                    <w:rPr>
                      <w:rFonts w:asciiTheme="minorEastAsia" w:eastAsiaTheme="minorEastAsia" w:hAnsiTheme="minorEastAsia"/>
                      <w:szCs w:val="21"/>
                    </w:rPr>
                    <w:t>鲜</w:t>
                  </w:r>
                  <w:r>
                    <w:rPr>
                      <w:rFonts w:asciiTheme="minorEastAsia" w:eastAsiaTheme="minorEastAsia" w:hAnsiTheme="minorEastAsia" w:hint="eastAsia"/>
                      <w:szCs w:val="21"/>
                    </w:rPr>
                    <w:t>禽畜</w:t>
                  </w:r>
                  <w:r>
                    <w:rPr>
                      <w:rFonts w:asciiTheme="minorEastAsia" w:eastAsiaTheme="minorEastAsia" w:hAnsiTheme="minorEastAsia"/>
                      <w:szCs w:val="21"/>
                    </w:rPr>
                    <w:t>肉</w:t>
                  </w:r>
                  <w:r>
                    <w:rPr>
                      <w:rFonts w:asciiTheme="minorEastAsia" w:eastAsiaTheme="minorEastAsia" w:hAnsiTheme="minorEastAsia" w:hint="eastAsia"/>
                      <w:szCs w:val="21"/>
                    </w:rPr>
                    <w:t>、</w:t>
                  </w:r>
                  <w:r w:rsidRPr="00E20227">
                    <w:rPr>
                      <w:rFonts w:asciiTheme="minorEastAsia" w:eastAsiaTheme="minorEastAsia" w:hAnsiTheme="minorEastAsia"/>
                      <w:szCs w:val="21"/>
                    </w:rPr>
                    <w:t>果蔬</w:t>
                  </w:r>
                  <w:r>
                    <w:rPr>
                      <w:rFonts w:asciiTheme="minorEastAsia" w:eastAsiaTheme="minorEastAsia" w:hAnsiTheme="minorEastAsia" w:hint="eastAsia"/>
                      <w:szCs w:val="21"/>
                    </w:rPr>
                    <w:t>、鲜</w:t>
                  </w:r>
                  <w:r>
                    <w:rPr>
                      <w:rFonts w:asciiTheme="minorEastAsia" w:eastAsiaTheme="minorEastAsia" w:hAnsiTheme="minorEastAsia"/>
                      <w:szCs w:val="21"/>
                    </w:rPr>
                    <w:t>禽蛋）</w:t>
                  </w:r>
                  <w:r w:rsidRPr="00E20227">
                    <w:rPr>
                      <w:rFonts w:asciiTheme="minorEastAsia" w:eastAsiaTheme="minorEastAsia" w:hAnsiTheme="minorEastAsia"/>
                      <w:szCs w:val="21"/>
                    </w:rPr>
                    <w:t>的零售、预包</w:t>
                  </w:r>
                  <w:r>
                    <w:rPr>
                      <w:rFonts w:asciiTheme="minorEastAsia" w:eastAsiaTheme="minorEastAsia" w:hAnsiTheme="minorEastAsia"/>
                      <w:szCs w:val="21"/>
                    </w:rPr>
                    <w:t>装食品（含冷藏冷冻食品）（米、面粉、面条、食用油、调味品、</w:t>
                  </w:r>
                  <w:r>
                    <w:rPr>
                      <w:rFonts w:asciiTheme="minorEastAsia" w:eastAsiaTheme="minorEastAsia" w:hAnsiTheme="minorEastAsia" w:hint="eastAsia"/>
                      <w:szCs w:val="21"/>
                    </w:rPr>
                    <w:t>冻禽</w:t>
                  </w:r>
                  <w:r>
                    <w:rPr>
                      <w:rFonts w:asciiTheme="minorEastAsia" w:eastAsiaTheme="minorEastAsia" w:hAnsiTheme="minorEastAsia"/>
                      <w:szCs w:val="21"/>
                    </w:rPr>
                    <w:t>畜肉</w:t>
                  </w:r>
                  <w:r w:rsidRPr="00E20227">
                    <w:rPr>
                      <w:rFonts w:asciiTheme="minorEastAsia" w:eastAsiaTheme="minorEastAsia" w:hAnsiTheme="minorEastAsia"/>
                      <w:szCs w:val="21"/>
                    </w:rPr>
                    <w:t>、乳制品、饮料）的储藏和运输</w:t>
                  </w:r>
                  <w:bookmarkEnd w:id="1"/>
                </w:p>
              </w:tc>
              <w:tc>
                <w:tcPr>
                  <w:tcW w:w="3015" w:type="dxa"/>
                </w:tcPr>
                <w:p w:rsidR="008C6003" w:rsidRDefault="008C6003"/>
              </w:tc>
            </w:tr>
            <w:tr w:rsidR="008C6003">
              <w:tc>
                <w:tcPr>
                  <w:tcW w:w="1911" w:type="dxa"/>
                </w:tcPr>
                <w:p w:rsidR="008C6003" w:rsidRDefault="00DE70C8">
                  <w:r>
                    <w:rPr>
                      <w:rFonts w:hint="eastAsia"/>
                    </w:rPr>
                    <w:t>经营地址（生产</w:t>
                  </w:r>
                  <w:r>
                    <w:rPr>
                      <w:rFonts w:hint="eastAsia"/>
                    </w:rPr>
                    <w:t>/</w:t>
                  </w:r>
                  <w:r>
                    <w:rPr>
                      <w:rFonts w:hint="eastAsia"/>
                    </w:rPr>
                    <w:t>服务场地）</w:t>
                  </w:r>
                </w:p>
              </w:tc>
              <w:tc>
                <w:tcPr>
                  <w:tcW w:w="4117" w:type="dxa"/>
                </w:tcPr>
                <w:p w:rsidR="008C6003" w:rsidRDefault="00A403CF">
                  <w:bookmarkStart w:id="2" w:name="生产地址"/>
                  <w:r w:rsidRPr="00E20227">
                    <w:rPr>
                      <w:rFonts w:asciiTheme="minorEastAsia" w:eastAsiaTheme="minorEastAsia" w:hAnsiTheme="minorEastAsia"/>
                      <w:szCs w:val="21"/>
                    </w:rPr>
                    <w:t>四川省成都市新都区斑竹园街道大江社区7组151号</w:t>
                  </w:r>
                  <w:bookmarkEnd w:id="2"/>
                </w:p>
              </w:tc>
              <w:tc>
                <w:tcPr>
                  <w:tcW w:w="3015" w:type="dxa"/>
                </w:tcPr>
                <w:p w:rsidR="008C6003" w:rsidRDefault="008C6003"/>
              </w:tc>
            </w:tr>
            <w:tr w:rsidR="008C6003">
              <w:tc>
                <w:tcPr>
                  <w:tcW w:w="1911" w:type="dxa"/>
                </w:tcPr>
                <w:p w:rsidR="008C6003" w:rsidRDefault="00DE70C8">
                  <w:r>
                    <w:rPr>
                      <w:rFonts w:hint="eastAsia"/>
                    </w:rPr>
                    <w:t>临时现场</w:t>
                  </w:r>
                </w:p>
              </w:tc>
              <w:tc>
                <w:tcPr>
                  <w:tcW w:w="4117" w:type="dxa"/>
                </w:tcPr>
                <w:p w:rsidR="008C6003" w:rsidRDefault="00DE70C8">
                  <w:r>
                    <w:rPr>
                      <w:rFonts w:hint="eastAsia"/>
                    </w:rPr>
                    <w:t>——</w:t>
                  </w:r>
                </w:p>
              </w:tc>
              <w:tc>
                <w:tcPr>
                  <w:tcW w:w="3015" w:type="dxa"/>
                </w:tcPr>
                <w:p w:rsidR="008C6003" w:rsidRDefault="008C6003"/>
              </w:tc>
            </w:tr>
            <w:tr w:rsidR="008C6003">
              <w:tc>
                <w:tcPr>
                  <w:tcW w:w="1911" w:type="dxa"/>
                </w:tcPr>
                <w:p w:rsidR="008C6003" w:rsidRDefault="00DE70C8">
                  <w:r>
                    <w:rPr>
                      <w:rFonts w:hint="eastAsia"/>
                    </w:rPr>
                    <w:t>多场所</w:t>
                  </w:r>
                </w:p>
              </w:tc>
              <w:tc>
                <w:tcPr>
                  <w:tcW w:w="4117" w:type="dxa"/>
                </w:tcPr>
                <w:p w:rsidR="008C6003" w:rsidRDefault="00DE70C8">
                  <w:r>
                    <w:rPr>
                      <w:rFonts w:hint="eastAsia"/>
                    </w:rPr>
                    <w:t>——</w:t>
                  </w:r>
                </w:p>
              </w:tc>
              <w:tc>
                <w:tcPr>
                  <w:tcW w:w="3015" w:type="dxa"/>
                </w:tcPr>
                <w:p w:rsidR="008C6003" w:rsidRDefault="008C6003"/>
              </w:tc>
            </w:tr>
            <w:tr w:rsidR="008C6003">
              <w:tc>
                <w:tcPr>
                  <w:tcW w:w="1911" w:type="dxa"/>
                </w:tcPr>
                <w:p w:rsidR="008C6003" w:rsidRDefault="00DE70C8">
                  <w:r>
                    <w:rPr>
                      <w:rFonts w:hint="eastAsia"/>
                    </w:rPr>
                    <w:t>组织单元（部门</w:t>
                  </w:r>
                  <w:r>
                    <w:rPr>
                      <w:rFonts w:hint="eastAsia"/>
                    </w:rPr>
                    <w:t>/</w:t>
                  </w:r>
                  <w:r>
                    <w:rPr>
                      <w:rFonts w:hint="eastAsia"/>
                    </w:rPr>
                    <w:t>分支）</w:t>
                  </w:r>
                </w:p>
              </w:tc>
              <w:tc>
                <w:tcPr>
                  <w:tcW w:w="4117" w:type="dxa"/>
                </w:tcPr>
                <w:p w:rsidR="008C6003" w:rsidRDefault="00DE70C8">
                  <w:r>
                    <w:rPr>
                      <w:rFonts w:hint="eastAsia"/>
                    </w:rPr>
                    <w:sym w:font="Wingdings" w:char="00FE"/>
                  </w:r>
                  <w:r>
                    <w:rPr>
                      <w:rFonts w:hint="eastAsia"/>
                    </w:rPr>
                    <w:t>与组织结构图一致</w:t>
                  </w:r>
                </w:p>
                <w:p w:rsidR="008C6003" w:rsidRDefault="00DE70C8">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8C6003" w:rsidRDefault="00DE70C8">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rsidR="008C6003" w:rsidRDefault="008C6003"/>
              </w:tc>
            </w:tr>
            <w:tr w:rsidR="008C6003">
              <w:tc>
                <w:tcPr>
                  <w:tcW w:w="1911" w:type="dxa"/>
                </w:tcPr>
                <w:p w:rsidR="008C6003" w:rsidRDefault="00DE70C8">
                  <w:r>
                    <w:rPr>
                      <w:rFonts w:hint="eastAsia"/>
                    </w:rPr>
                    <w:t>时间</w:t>
                  </w:r>
                </w:p>
              </w:tc>
              <w:tc>
                <w:tcPr>
                  <w:tcW w:w="4117" w:type="dxa"/>
                </w:tcPr>
                <w:p w:rsidR="008C6003" w:rsidRDefault="00DE70C8">
                  <w:r>
                    <w:rPr>
                      <w:rFonts w:hint="eastAsia"/>
                    </w:rPr>
                    <w:sym w:font="Wingdings" w:char="00FE"/>
                  </w:r>
                  <w:r>
                    <w:rPr>
                      <w:rFonts w:hint="eastAsia"/>
                    </w:rPr>
                    <w:t xml:space="preserve"> </w:t>
                  </w:r>
                  <w:r>
                    <w:rPr>
                      <w:rFonts w:hint="eastAsia"/>
                    </w:rPr>
                    <w:t>体系建立以来：</w:t>
                  </w:r>
                  <w:r w:rsidR="003D1E03">
                    <w:rPr>
                      <w:rFonts w:hint="eastAsia"/>
                    </w:rPr>
                    <w:t>2021-04-11</w:t>
                  </w:r>
                </w:p>
                <w:p w:rsidR="008C6003" w:rsidRDefault="00DE70C8">
                  <w:r>
                    <w:rPr>
                      <w:rFonts w:hint="eastAsia"/>
                    </w:rPr>
                    <w:sym w:font="Wingdings" w:char="00A8"/>
                  </w:r>
                </w:p>
              </w:tc>
              <w:tc>
                <w:tcPr>
                  <w:tcW w:w="3015" w:type="dxa"/>
                </w:tcPr>
                <w:p w:rsidR="008C6003" w:rsidRDefault="008C6003"/>
              </w:tc>
            </w:tr>
          </w:tbl>
          <w:p w:rsidR="008C6003" w:rsidRDefault="008C6003">
            <w:pPr>
              <w:rPr>
                <w:color w:val="000000"/>
                <w:szCs w:val="21"/>
              </w:rPr>
            </w:pPr>
          </w:p>
          <w:p w:rsidR="008C6003" w:rsidRDefault="00DE70C8">
            <w:pPr>
              <w:rPr>
                <w:color w:val="000000"/>
                <w:szCs w:val="21"/>
              </w:rPr>
            </w:pPr>
            <w:r>
              <w:rPr>
                <w:rFonts w:hint="eastAsia"/>
                <w:color w:val="000000"/>
                <w:szCs w:val="21"/>
              </w:rPr>
              <w:t>在企业的管理手册中有描述。</w:t>
            </w:r>
          </w:p>
        </w:tc>
        <w:tc>
          <w:tcPr>
            <w:tcW w:w="1591" w:type="dxa"/>
            <w:vMerge/>
            <w:shd w:val="clear" w:color="auto" w:fill="FFFFFF" w:themeFill="background1"/>
          </w:tcPr>
          <w:p w:rsidR="008C6003" w:rsidRDefault="008C6003"/>
        </w:tc>
      </w:tr>
      <w:tr w:rsidR="008C6003" w:rsidTr="00D23914">
        <w:trPr>
          <w:trHeight w:val="443"/>
        </w:trPr>
        <w:tc>
          <w:tcPr>
            <w:tcW w:w="2043" w:type="dxa"/>
            <w:gridSpan w:val="2"/>
            <w:vMerge w:val="restart"/>
            <w:shd w:val="clear" w:color="auto" w:fill="FFFFFF" w:themeFill="background1"/>
          </w:tcPr>
          <w:p w:rsidR="008C6003" w:rsidRDefault="00DE70C8">
            <w:r>
              <w:rPr>
                <w:rFonts w:hint="eastAsia"/>
              </w:rPr>
              <w:t>食品安全管理体系</w:t>
            </w:r>
          </w:p>
        </w:tc>
        <w:tc>
          <w:tcPr>
            <w:tcW w:w="952" w:type="dxa"/>
            <w:vMerge w:val="restart"/>
            <w:shd w:val="clear" w:color="auto" w:fill="FFFFFF" w:themeFill="background1"/>
          </w:tcPr>
          <w:p w:rsidR="008C6003" w:rsidRDefault="00DE70C8">
            <w:r>
              <w:rPr>
                <w:rFonts w:hint="eastAsia"/>
              </w:rPr>
              <w:t xml:space="preserve">F4.4 </w:t>
            </w:r>
          </w:p>
          <w:p w:rsidR="008C6003" w:rsidRDefault="008C6003"/>
        </w:tc>
        <w:tc>
          <w:tcPr>
            <w:tcW w:w="761" w:type="dxa"/>
            <w:shd w:val="clear" w:color="auto" w:fill="FFFFFF" w:themeFill="background1"/>
          </w:tcPr>
          <w:p w:rsidR="008C6003" w:rsidRDefault="00DE70C8">
            <w:r>
              <w:rPr>
                <w:rFonts w:hint="eastAsia"/>
              </w:rPr>
              <w:t>文件名称</w:t>
            </w:r>
          </w:p>
        </w:tc>
        <w:tc>
          <w:tcPr>
            <w:tcW w:w="9367" w:type="dxa"/>
            <w:shd w:val="clear" w:color="auto" w:fill="FFFFFF" w:themeFill="background1"/>
          </w:tcPr>
          <w:p w:rsidR="008C6003" w:rsidRDefault="00DE70C8">
            <w:r>
              <w:rPr>
                <w:rFonts w:hint="eastAsia"/>
              </w:rPr>
              <w:t>如：</w:t>
            </w:r>
            <w:r>
              <w:rPr>
                <w:rFonts w:hint="eastAsia"/>
              </w:rPr>
              <w:sym w:font="Wingdings" w:char="00FE"/>
            </w:r>
            <w:r>
              <w:rPr>
                <w:rFonts w:hint="eastAsia"/>
              </w:rPr>
              <w:t xml:space="preserve"> </w:t>
            </w:r>
            <w:r>
              <w:rPr>
                <w:rFonts w:hint="eastAsia"/>
              </w:rPr>
              <w:t>管理手册第</w:t>
            </w:r>
            <w:r>
              <w:rPr>
                <w:rFonts w:hint="eastAsia"/>
              </w:rPr>
              <w:t>4.4</w:t>
            </w:r>
            <w:r>
              <w:rPr>
                <w:rFonts w:hint="eastAsia"/>
              </w:rPr>
              <w:t>章、《过程清单》</w:t>
            </w:r>
          </w:p>
        </w:tc>
        <w:tc>
          <w:tcPr>
            <w:tcW w:w="1591" w:type="dxa"/>
            <w:vMerge w:val="restart"/>
            <w:shd w:val="clear" w:color="auto" w:fill="FFFFFF" w:themeFill="background1"/>
          </w:tcPr>
          <w:p w:rsidR="008C6003" w:rsidRDefault="00DE70C8">
            <w:r>
              <w:sym w:font="Wingdings" w:char="00FE"/>
            </w:r>
            <w:r>
              <w:rPr>
                <w:rFonts w:hint="eastAsia"/>
              </w:rPr>
              <w:t>符合</w:t>
            </w:r>
          </w:p>
          <w:p w:rsidR="008C6003" w:rsidRDefault="00DE70C8">
            <w:r>
              <w:sym w:font="Wingdings" w:char="00A8"/>
            </w:r>
            <w:r>
              <w:rPr>
                <w:rFonts w:hint="eastAsia"/>
              </w:rPr>
              <w:t>不符合</w:t>
            </w:r>
          </w:p>
        </w:tc>
      </w:tr>
      <w:tr w:rsidR="008C6003" w:rsidTr="00D23914">
        <w:trPr>
          <w:trHeight w:val="822"/>
        </w:trPr>
        <w:tc>
          <w:tcPr>
            <w:tcW w:w="2043" w:type="dxa"/>
            <w:gridSpan w:val="2"/>
            <w:vMerge/>
            <w:shd w:val="clear" w:color="auto" w:fill="FFFFFF" w:themeFill="background1"/>
          </w:tcPr>
          <w:p w:rsidR="008C6003" w:rsidRDefault="008C6003"/>
        </w:tc>
        <w:tc>
          <w:tcPr>
            <w:tcW w:w="952" w:type="dxa"/>
            <w:vMerge/>
            <w:shd w:val="clear" w:color="auto" w:fill="FFFFFF" w:themeFill="background1"/>
          </w:tcPr>
          <w:p w:rsidR="008C6003" w:rsidRDefault="008C6003"/>
        </w:tc>
        <w:tc>
          <w:tcPr>
            <w:tcW w:w="761" w:type="dxa"/>
            <w:shd w:val="clear" w:color="auto" w:fill="FFFFFF" w:themeFill="background1"/>
          </w:tcPr>
          <w:p w:rsidR="008C6003" w:rsidRDefault="00DE70C8">
            <w:r>
              <w:rPr>
                <w:rFonts w:hint="eastAsia"/>
              </w:rPr>
              <w:t>运行证据</w:t>
            </w:r>
          </w:p>
        </w:tc>
        <w:tc>
          <w:tcPr>
            <w:tcW w:w="9367" w:type="dxa"/>
            <w:shd w:val="clear" w:color="auto" w:fill="FFFFFF" w:themeFill="background1"/>
          </w:tcPr>
          <w:p w:rsidR="008C6003" w:rsidRDefault="00DE70C8">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C6003" w:rsidRDefault="00DE70C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C6003" w:rsidRDefault="00DE70C8">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8C6003" w:rsidRDefault="00DE70C8">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8C6003" w:rsidRDefault="008C6003">
            <w:pPr>
              <w:spacing w:before="40" w:after="40"/>
              <w:rPr>
                <w:b/>
                <w:bCs/>
              </w:rPr>
            </w:pPr>
          </w:p>
          <w:p w:rsidR="008C6003" w:rsidRDefault="00DE70C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C6003" w:rsidRDefault="00DE70C8">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8C6003" w:rsidRDefault="00DE70C8">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sidRPr="00F52869">
              <w:rPr>
                <w:rFonts w:hint="eastAsia"/>
              </w:rPr>
              <w:sym w:font="Wingdings 2" w:char="0052"/>
            </w:r>
            <w:r w:rsidRPr="00F52869">
              <w:rPr>
                <w:rFonts w:hint="eastAsia"/>
              </w:rPr>
              <w:t>其他——无</w:t>
            </w:r>
          </w:p>
          <w:p w:rsidR="008C6003" w:rsidRDefault="008C6003">
            <w:pPr>
              <w:rPr>
                <w:lang w:val="en-GB"/>
              </w:rPr>
            </w:pPr>
          </w:p>
          <w:p w:rsidR="008C6003" w:rsidRDefault="00DE70C8">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1" w:type="dxa"/>
            <w:vMerge/>
            <w:shd w:val="clear" w:color="auto" w:fill="FFFFFF" w:themeFill="background1"/>
          </w:tcPr>
          <w:p w:rsidR="008C6003" w:rsidRDefault="008C6003"/>
        </w:tc>
      </w:tr>
      <w:tr w:rsidR="008C6003" w:rsidTr="00D23914">
        <w:trPr>
          <w:trHeight w:val="443"/>
        </w:trPr>
        <w:tc>
          <w:tcPr>
            <w:tcW w:w="2043" w:type="dxa"/>
            <w:gridSpan w:val="2"/>
            <w:vMerge w:val="restart"/>
            <w:shd w:val="clear" w:color="auto" w:fill="FFFFFF" w:themeFill="background1"/>
          </w:tcPr>
          <w:p w:rsidR="008C6003" w:rsidRDefault="00DE70C8">
            <w:r>
              <w:rPr>
                <w:rFonts w:hint="eastAsia"/>
              </w:rPr>
              <w:t>领导作用与承诺</w:t>
            </w:r>
          </w:p>
        </w:tc>
        <w:tc>
          <w:tcPr>
            <w:tcW w:w="952" w:type="dxa"/>
            <w:vMerge w:val="restart"/>
            <w:shd w:val="clear" w:color="auto" w:fill="FFFFFF" w:themeFill="background1"/>
          </w:tcPr>
          <w:p w:rsidR="008C6003" w:rsidRDefault="00DE70C8">
            <w:r>
              <w:rPr>
                <w:rFonts w:hint="eastAsia"/>
              </w:rPr>
              <w:t>F5.1</w:t>
            </w:r>
          </w:p>
          <w:p w:rsidR="008C6003" w:rsidRDefault="008C6003"/>
        </w:tc>
        <w:tc>
          <w:tcPr>
            <w:tcW w:w="761" w:type="dxa"/>
            <w:shd w:val="clear" w:color="auto" w:fill="FFFFFF" w:themeFill="background1"/>
          </w:tcPr>
          <w:p w:rsidR="008C6003" w:rsidRDefault="00DE70C8">
            <w:r>
              <w:rPr>
                <w:rFonts w:hint="eastAsia"/>
              </w:rPr>
              <w:t>文件名称</w:t>
            </w:r>
          </w:p>
        </w:tc>
        <w:tc>
          <w:tcPr>
            <w:tcW w:w="9367" w:type="dxa"/>
            <w:shd w:val="clear" w:color="auto" w:fill="FFFFFF" w:themeFill="background1"/>
          </w:tcPr>
          <w:p w:rsidR="008C6003" w:rsidRDefault="00DE70C8">
            <w:r>
              <w:rPr>
                <w:rFonts w:hint="eastAsia"/>
              </w:rPr>
              <w:t>如：管理手册第</w:t>
            </w:r>
            <w:r>
              <w:rPr>
                <w:rFonts w:hint="eastAsia"/>
              </w:rPr>
              <w:t>5.1</w:t>
            </w:r>
            <w:r>
              <w:rPr>
                <w:rFonts w:hint="eastAsia"/>
              </w:rPr>
              <w:t>章和“总经理岗位职责”</w:t>
            </w:r>
          </w:p>
        </w:tc>
        <w:tc>
          <w:tcPr>
            <w:tcW w:w="1591" w:type="dxa"/>
            <w:vMerge w:val="restart"/>
            <w:shd w:val="clear" w:color="auto" w:fill="FFFFFF" w:themeFill="background1"/>
          </w:tcPr>
          <w:p w:rsidR="008C6003" w:rsidRDefault="00DE70C8">
            <w:r>
              <w:sym w:font="Wingdings" w:char="00FE"/>
            </w:r>
            <w:r>
              <w:rPr>
                <w:rFonts w:hint="eastAsia"/>
              </w:rPr>
              <w:t>符合</w:t>
            </w:r>
          </w:p>
          <w:p w:rsidR="008C6003" w:rsidRDefault="00DE70C8">
            <w:r>
              <w:sym w:font="Wingdings" w:char="00A8"/>
            </w:r>
            <w:r>
              <w:rPr>
                <w:rFonts w:hint="eastAsia"/>
              </w:rPr>
              <w:t>不符合</w:t>
            </w:r>
          </w:p>
        </w:tc>
      </w:tr>
      <w:tr w:rsidR="008C6003" w:rsidTr="00D23914">
        <w:trPr>
          <w:trHeight w:val="822"/>
        </w:trPr>
        <w:tc>
          <w:tcPr>
            <w:tcW w:w="2043" w:type="dxa"/>
            <w:gridSpan w:val="2"/>
            <w:vMerge/>
            <w:shd w:val="clear" w:color="auto" w:fill="FFFFFF" w:themeFill="background1"/>
          </w:tcPr>
          <w:p w:rsidR="008C6003" w:rsidRDefault="008C6003"/>
        </w:tc>
        <w:tc>
          <w:tcPr>
            <w:tcW w:w="952" w:type="dxa"/>
            <w:vMerge/>
            <w:shd w:val="clear" w:color="auto" w:fill="FFFFFF" w:themeFill="background1"/>
          </w:tcPr>
          <w:p w:rsidR="008C6003" w:rsidRDefault="008C6003"/>
        </w:tc>
        <w:tc>
          <w:tcPr>
            <w:tcW w:w="761" w:type="dxa"/>
            <w:shd w:val="clear" w:color="auto" w:fill="FFFFFF" w:themeFill="background1"/>
          </w:tcPr>
          <w:p w:rsidR="008C6003" w:rsidRDefault="00DE70C8">
            <w:r>
              <w:rPr>
                <w:rFonts w:hint="eastAsia"/>
              </w:rPr>
              <w:t>运行证据</w:t>
            </w:r>
          </w:p>
        </w:tc>
        <w:tc>
          <w:tcPr>
            <w:tcW w:w="9367" w:type="dxa"/>
            <w:shd w:val="clear" w:color="auto" w:fill="FFFFFF" w:themeFill="background1"/>
          </w:tcPr>
          <w:p w:rsidR="008C6003" w:rsidRDefault="00DE70C8">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8C6003" w:rsidRDefault="00DE70C8">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8C6003" w:rsidRDefault="00DE70C8">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8C6003" w:rsidRDefault="00DE70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8C6003" w:rsidRDefault="00DE70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8C6003" w:rsidRDefault="00DE70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8C6003" w:rsidRDefault="00DE70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8C6003" w:rsidRDefault="00DE70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8C6003" w:rsidRDefault="00DE70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8C6003" w:rsidRDefault="00DE70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8C6003" w:rsidRDefault="008C6003">
            <w:pPr>
              <w:rPr>
                <w:color w:val="000000"/>
                <w:szCs w:val="21"/>
              </w:rPr>
            </w:pPr>
          </w:p>
          <w:p w:rsidR="008C6003" w:rsidRDefault="00DE70C8">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1" w:type="dxa"/>
            <w:vMerge/>
            <w:shd w:val="clear" w:color="auto" w:fill="FFFFFF" w:themeFill="background1"/>
          </w:tcPr>
          <w:p w:rsidR="008C6003" w:rsidRDefault="008C6003"/>
        </w:tc>
      </w:tr>
      <w:tr w:rsidR="008C6003" w:rsidTr="00D23914">
        <w:trPr>
          <w:trHeight w:val="443"/>
        </w:trPr>
        <w:tc>
          <w:tcPr>
            <w:tcW w:w="2043" w:type="dxa"/>
            <w:gridSpan w:val="2"/>
            <w:vMerge w:val="restart"/>
            <w:shd w:val="clear" w:color="auto" w:fill="FFFFFF" w:themeFill="background1"/>
          </w:tcPr>
          <w:p w:rsidR="008C6003" w:rsidRDefault="00DE70C8">
            <w:r>
              <w:rPr>
                <w:rFonts w:hint="eastAsia"/>
              </w:rPr>
              <w:t>食品安全方针</w:t>
            </w:r>
          </w:p>
        </w:tc>
        <w:tc>
          <w:tcPr>
            <w:tcW w:w="952" w:type="dxa"/>
            <w:vMerge w:val="restart"/>
            <w:shd w:val="clear" w:color="auto" w:fill="FFFFFF" w:themeFill="background1"/>
          </w:tcPr>
          <w:p w:rsidR="008C6003" w:rsidRDefault="00DE70C8">
            <w:r>
              <w:rPr>
                <w:rFonts w:hint="eastAsia"/>
              </w:rPr>
              <w:t>F5.2 </w:t>
            </w:r>
          </w:p>
          <w:p w:rsidR="008C6003" w:rsidRDefault="008C6003"/>
        </w:tc>
        <w:tc>
          <w:tcPr>
            <w:tcW w:w="761" w:type="dxa"/>
            <w:shd w:val="clear" w:color="auto" w:fill="FFFFFF" w:themeFill="background1"/>
          </w:tcPr>
          <w:p w:rsidR="008C6003" w:rsidRDefault="00DE70C8">
            <w:r>
              <w:rPr>
                <w:rFonts w:hint="eastAsia"/>
              </w:rPr>
              <w:t>文件名称</w:t>
            </w:r>
          </w:p>
        </w:tc>
        <w:tc>
          <w:tcPr>
            <w:tcW w:w="9367" w:type="dxa"/>
            <w:shd w:val="clear" w:color="auto" w:fill="FFFFFF" w:themeFill="background1"/>
          </w:tcPr>
          <w:p w:rsidR="008C6003" w:rsidRDefault="00DE70C8">
            <w:r>
              <w:rPr>
                <w:rFonts w:hint="eastAsia"/>
              </w:rPr>
              <w:t>如：</w:t>
            </w:r>
            <w:r>
              <w:sym w:font="Wingdings" w:char="00FE"/>
            </w:r>
            <w:r>
              <w:rPr>
                <w:rFonts w:hint="eastAsia"/>
              </w:rPr>
              <w:t>管理手册第</w:t>
            </w:r>
            <w:r>
              <w:rPr>
                <w:rFonts w:hint="eastAsia"/>
              </w:rPr>
              <w:t>5.2</w:t>
            </w:r>
            <w:r>
              <w:rPr>
                <w:rFonts w:hint="eastAsia"/>
              </w:rPr>
              <w:t>条款、</w:t>
            </w:r>
            <w:r>
              <w:sym w:font="Wingdings" w:char="00FE"/>
            </w:r>
            <w:r>
              <w:rPr>
                <w:rFonts w:hint="eastAsia"/>
              </w:rPr>
              <w:t>“</w:t>
            </w:r>
            <w:r>
              <w:rPr>
                <w:rFonts w:hint="eastAsia"/>
              </w:rPr>
              <w:t xml:space="preserve">0.2 </w:t>
            </w:r>
            <w:r>
              <w:rPr>
                <w:rFonts w:hint="eastAsia"/>
              </w:rPr>
              <w:t>食品安全方针、目标”</w:t>
            </w:r>
          </w:p>
        </w:tc>
        <w:tc>
          <w:tcPr>
            <w:tcW w:w="1591" w:type="dxa"/>
            <w:vMerge w:val="restart"/>
            <w:shd w:val="clear" w:color="auto" w:fill="FFFFFF" w:themeFill="background1"/>
          </w:tcPr>
          <w:p w:rsidR="008C6003" w:rsidRDefault="00DE70C8">
            <w:r>
              <w:sym w:font="Wingdings" w:char="00FE"/>
            </w:r>
            <w:r>
              <w:rPr>
                <w:rFonts w:hint="eastAsia"/>
              </w:rPr>
              <w:t>符合</w:t>
            </w:r>
          </w:p>
          <w:p w:rsidR="008C6003" w:rsidRDefault="00DE70C8">
            <w:r>
              <w:sym w:font="Wingdings" w:char="00A8"/>
            </w:r>
            <w:r>
              <w:rPr>
                <w:rFonts w:hint="eastAsia"/>
              </w:rPr>
              <w:t>不符合</w:t>
            </w:r>
          </w:p>
        </w:tc>
      </w:tr>
      <w:tr w:rsidR="008C6003" w:rsidTr="00D23914">
        <w:trPr>
          <w:trHeight w:val="3706"/>
        </w:trPr>
        <w:tc>
          <w:tcPr>
            <w:tcW w:w="2043" w:type="dxa"/>
            <w:gridSpan w:val="2"/>
            <w:vMerge/>
            <w:shd w:val="clear" w:color="auto" w:fill="FFFFFF" w:themeFill="background1"/>
          </w:tcPr>
          <w:p w:rsidR="008C6003" w:rsidRDefault="008C6003"/>
        </w:tc>
        <w:tc>
          <w:tcPr>
            <w:tcW w:w="952" w:type="dxa"/>
            <w:vMerge/>
            <w:shd w:val="clear" w:color="auto" w:fill="FFFFFF" w:themeFill="background1"/>
          </w:tcPr>
          <w:p w:rsidR="008C6003" w:rsidRDefault="008C6003"/>
        </w:tc>
        <w:tc>
          <w:tcPr>
            <w:tcW w:w="761" w:type="dxa"/>
            <w:shd w:val="clear" w:color="auto" w:fill="FFFFFF" w:themeFill="background1"/>
          </w:tcPr>
          <w:p w:rsidR="008C6003" w:rsidRDefault="00DE70C8">
            <w:r>
              <w:rPr>
                <w:rFonts w:hint="eastAsia"/>
              </w:rPr>
              <w:t>运行证据</w:t>
            </w:r>
          </w:p>
        </w:tc>
        <w:tc>
          <w:tcPr>
            <w:tcW w:w="9367" w:type="dxa"/>
            <w:shd w:val="clear" w:color="auto" w:fill="FFFFFF" w:themeFill="background1"/>
          </w:tcPr>
          <w:p w:rsidR="008C6003" w:rsidRDefault="00DE70C8">
            <w:pPr>
              <w:rPr>
                <w:u w:val="single"/>
              </w:rPr>
            </w:pPr>
            <w:r>
              <w:rPr>
                <w:rFonts w:hint="eastAsia"/>
                <w:color w:val="000000"/>
                <w:szCs w:val="21"/>
              </w:rPr>
              <w:t xml:space="preserve"> </w:t>
            </w:r>
            <w:r>
              <w:rPr>
                <w:rFonts w:hint="eastAsia"/>
              </w:rPr>
              <w:t>最高管理者制定了文件化的食品安全体系方针：</w:t>
            </w:r>
          </w:p>
          <w:p w:rsidR="008C6003" w:rsidRDefault="00DE70C8">
            <w:pPr>
              <w:rPr>
                <w:b/>
                <w:bCs/>
                <w:u w:val="single"/>
              </w:rPr>
            </w:pPr>
            <w:r>
              <w:rPr>
                <w:rFonts w:hint="eastAsia"/>
                <w:u w:val="single"/>
              </w:rPr>
              <w:t xml:space="preserve">    </w:t>
            </w:r>
            <w:r w:rsidR="00C1097C" w:rsidRPr="00C1097C">
              <w:rPr>
                <w:rFonts w:hint="eastAsia"/>
                <w:b/>
                <w:bCs/>
                <w:u w:val="single"/>
              </w:rPr>
              <w:t>重视食品卫生安全，提供优质产品</w:t>
            </w:r>
            <w:r w:rsidR="00C1097C">
              <w:rPr>
                <w:rFonts w:hint="eastAsia"/>
                <w:b/>
                <w:bCs/>
                <w:u w:val="single"/>
              </w:rPr>
              <w:t>。</w:t>
            </w:r>
            <w:r>
              <w:rPr>
                <w:rFonts w:hint="eastAsia"/>
                <w:b/>
                <w:bCs/>
                <w:u w:val="single"/>
              </w:rPr>
              <w:t xml:space="preserve">   </w:t>
            </w:r>
          </w:p>
          <w:p w:rsidR="008C6003" w:rsidRDefault="00DE70C8">
            <w:pPr>
              <w:rPr>
                <w:color w:val="000000"/>
                <w:szCs w:val="18"/>
              </w:rPr>
            </w:pPr>
            <w:r>
              <w:rPr>
                <w:rFonts w:hint="eastAsia"/>
                <w:color w:val="000000"/>
                <w:szCs w:val="18"/>
              </w:rPr>
              <w:t xml:space="preserve">      </w:t>
            </w:r>
          </w:p>
          <w:p w:rsidR="008C6003" w:rsidRDefault="00DE70C8">
            <w:r>
              <w:rPr>
                <w:rFonts w:hint="eastAsia"/>
              </w:rPr>
              <w:t>☑适应组织的宗旨和所处形势</w:t>
            </w:r>
          </w:p>
          <w:p w:rsidR="008C6003" w:rsidRDefault="00DE70C8">
            <w:pPr>
              <w:rPr>
                <w:lang w:val="en-GB"/>
              </w:rPr>
            </w:pPr>
            <w:r>
              <w:rPr>
                <w:rFonts w:hint="eastAsia"/>
              </w:rPr>
              <w:t>☑为制定食品安全目标提供框架</w:t>
            </w:r>
            <w:r>
              <w:rPr>
                <w:rFonts w:hint="eastAsia"/>
                <w:lang w:val="en-GB"/>
              </w:rPr>
              <w:t>。</w:t>
            </w:r>
          </w:p>
          <w:p w:rsidR="008C6003" w:rsidRDefault="00DE70C8">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8C6003" w:rsidRDefault="00DE70C8">
            <w:r>
              <w:rPr>
                <w:rFonts w:hint="eastAsia"/>
              </w:rPr>
              <w:t>☑应对内部和外部沟通</w:t>
            </w:r>
          </w:p>
          <w:p w:rsidR="008C6003" w:rsidRDefault="00DE70C8">
            <w:pPr>
              <w:rPr>
                <w:color w:val="000000"/>
              </w:rPr>
            </w:pPr>
            <w:r>
              <w:rPr>
                <w:rFonts w:hint="eastAsia"/>
              </w:rPr>
              <w:t>☑包括持续改进食品安全管理体系的承诺</w:t>
            </w:r>
          </w:p>
          <w:p w:rsidR="008C6003" w:rsidRDefault="00DE70C8">
            <w:pPr>
              <w:rPr>
                <w:color w:val="000000"/>
              </w:rPr>
            </w:pPr>
            <w:r>
              <w:rPr>
                <w:rFonts w:hint="eastAsia"/>
              </w:rPr>
              <w:t>☑解决需求确保食品安全相关的能力</w:t>
            </w:r>
          </w:p>
          <w:p w:rsidR="008C6003" w:rsidRDefault="008C6003"/>
          <w:p w:rsidR="008C6003" w:rsidRDefault="00DE70C8">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8C6003" w:rsidRDefault="00DE70C8" w:rsidP="00D23914">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tc>
        <w:tc>
          <w:tcPr>
            <w:tcW w:w="1591" w:type="dxa"/>
            <w:vMerge/>
            <w:shd w:val="clear" w:color="auto" w:fill="FFFFFF" w:themeFill="background1"/>
          </w:tcPr>
          <w:p w:rsidR="008C6003" w:rsidRDefault="008C6003"/>
        </w:tc>
      </w:tr>
      <w:tr w:rsidR="00D23914" w:rsidTr="00D23914">
        <w:trPr>
          <w:trHeight w:val="200"/>
        </w:trPr>
        <w:tc>
          <w:tcPr>
            <w:tcW w:w="2043" w:type="dxa"/>
            <w:gridSpan w:val="2"/>
            <w:vMerge w:val="restart"/>
            <w:shd w:val="clear" w:color="auto" w:fill="FFFFFF" w:themeFill="background1"/>
          </w:tcPr>
          <w:p w:rsidR="00D23914" w:rsidRDefault="00D23914" w:rsidP="00D23914">
            <w:r>
              <w:rPr>
                <w:rFonts w:hint="eastAsia"/>
              </w:rPr>
              <w:t>组织的角色、职责和权限</w:t>
            </w:r>
          </w:p>
          <w:p w:rsidR="00D23914" w:rsidRDefault="00D23914" w:rsidP="00D23914"/>
        </w:tc>
        <w:tc>
          <w:tcPr>
            <w:tcW w:w="952" w:type="dxa"/>
            <w:vMerge w:val="restart"/>
            <w:shd w:val="clear" w:color="auto" w:fill="FFFFFF" w:themeFill="background1"/>
          </w:tcPr>
          <w:p w:rsidR="00D23914" w:rsidRDefault="00D23914" w:rsidP="00D23914">
            <w:r>
              <w:rPr>
                <w:rFonts w:hint="eastAsia"/>
              </w:rPr>
              <w:t>F5.3  </w:t>
            </w:r>
          </w:p>
          <w:p w:rsidR="00D23914" w:rsidRDefault="00D23914" w:rsidP="00D23914"/>
        </w:tc>
        <w:tc>
          <w:tcPr>
            <w:tcW w:w="761" w:type="dxa"/>
            <w:shd w:val="clear" w:color="auto" w:fill="FFFFFF" w:themeFill="background1"/>
          </w:tcPr>
          <w:p w:rsidR="00D23914" w:rsidRDefault="00D23914" w:rsidP="00D23914">
            <w:r>
              <w:rPr>
                <w:rFonts w:hint="eastAsia"/>
              </w:rPr>
              <w:t>文件名称</w:t>
            </w:r>
          </w:p>
        </w:tc>
        <w:tc>
          <w:tcPr>
            <w:tcW w:w="9367" w:type="dxa"/>
            <w:shd w:val="clear" w:color="auto" w:fill="FFFFFF" w:themeFill="background1"/>
          </w:tcPr>
          <w:p w:rsidR="00D23914" w:rsidRDefault="00D23914" w:rsidP="00D23914">
            <w:r>
              <w:rPr>
                <w:rFonts w:hint="eastAsia"/>
              </w:rPr>
              <w:t>如：管理手册第</w:t>
            </w:r>
            <w:r>
              <w:rPr>
                <w:rFonts w:hint="eastAsia"/>
              </w:rPr>
              <w:t>5.3</w:t>
            </w:r>
            <w:r>
              <w:rPr>
                <w:rFonts w:hint="eastAsia"/>
              </w:rPr>
              <w:t>条款</w:t>
            </w:r>
          </w:p>
        </w:tc>
        <w:tc>
          <w:tcPr>
            <w:tcW w:w="1591" w:type="dxa"/>
            <w:shd w:val="clear" w:color="auto" w:fill="FFFFFF" w:themeFill="background1"/>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trHeight w:val="138"/>
        </w:trPr>
        <w:tc>
          <w:tcPr>
            <w:tcW w:w="2043" w:type="dxa"/>
            <w:gridSpan w:val="2"/>
            <w:vMerge/>
            <w:shd w:val="clear" w:color="auto" w:fill="FFFFFF" w:themeFill="background1"/>
          </w:tcPr>
          <w:p w:rsidR="00D23914" w:rsidRDefault="00D23914" w:rsidP="00D23914"/>
        </w:tc>
        <w:tc>
          <w:tcPr>
            <w:tcW w:w="952" w:type="dxa"/>
            <w:vMerge/>
            <w:shd w:val="clear" w:color="auto" w:fill="FFFFFF" w:themeFill="background1"/>
          </w:tcPr>
          <w:p w:rsidR="00D23914" w:rsidRDefault="00D23914" w:rsidP="00D23914"/>
        </w:tc>
        <w:tc>
          <w:tcPr>
            <w:tcW w:w="761" w:type="dxa"/>
            <w:shd w:val="clear" w:color="auto" w:fill="FFFFFF" w:themeFill="background1"/>
          </w:tcPr>
          <w:p w:rsidR="00D23914" w:rsidRDefault="00D23914" w:rsidP="00D23914">
            <w:r>
              <w:rPr>
                <w:rFonts w:hint="eastAsia"/>
              </w:rPr>
              <w:t>运行证据</w:t>
            </w:r>
          </w:p>
        </w:tc>
        <w:tc>
          <w:tcPr>
            <w:tcW w:w="9367" w:type="dxa"/>
            <w:shd w:val="clear" w:color="auto" w:fill="FFFFFF" w:themeFill="background1"/>
          </w:tcPr>
          <w:p w:rsidR="00D23914" w:rsidRDefault="00D23914" w:rsidP="00D23914">
            <w:r>
              <w:rPr>
                <w:rFonts w:hint="eastAsia"/>
              </w:rPr>
              <w:t>最高管理者确定了组织架构及相关岗位的职责、权限，并进行了全员的沟通和理解；</w:t>
            </w:r>
          </w:p>
          <w:p w:rsidR="00D23914" w:rsidRDefault="00D23914" w:rsidP="00D23914">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D23914" w:rsidTr="00DD52B4">
              <w:tc>
                <w:tcPr>
                  <w:tcW w:w="2260" w:type="dxa"/>
                </w:tcPr>
                <w:p w:rsidR="00D23914" w:rsidRDefault="00D23914" w:rsidP="00D23914">
                  <w:r>
                    <w:rPr>
                      <w:rFonts w:hint="eastAsia"/>
                    </w:rPr>
                    <w:t>过程过程</w:t>
                  </w:r>
                </w:p>
              </w:tc>
              <w:tc>
                <w:tcPr>
                  <w:tcW w:w="2261" w:type="dxa"/>
                </w:tcPr>
                <w:p w:rsidR="00D23914" w:rsidRDefault="00D23914" w:rsidP="00D23914">
                  <w:r>
                    <w:rPr>
                      <w:rFonts w:hint="eastAsia"/>
                    </w:rPr>
                    <w:t>主管部门名称</w:t>
                  </w:r>
                </w:p>
              </w:tc>
              <w:tc>
                <w:tcPr>
                  <w:tcW w:w="2261" w:type="dxa"/>
                </w:tcPr>
                <w:p w:rsidR="00D23914" w:rsidRDefault="00D23914" w:rsidP="00D23914">
                  <w:r>
                    <w:rPr>
                      <w:rFonts w:hint="eastAsia"/>
                    </w:rPr>
                    <w:t>过程名称</w:t>
                  </w:r>
                </w:p>
              </w:tc>
              <w:tc>
                <w:tcPr>
                  <w:tcW w:w="2261" w:type="dxa"/>
                </w:tcPr>
                <w:p w:rsidR="00D23914" w:rsidRDefault="00D23914" w:rsidP="00D23914">
                  <w:r>
                    <w:rPr>
                      <w:rFonts w:hint="eastAsia"/>
                    </w:rPr>
                    <w:t>主管部门名称</w:t>
                  </w:r>
                </w:p>
              </w:tc>
            </w:tr>
            <w:tr w:rsidR="00D23914" w:rsidTr="00DD52B4">
              <w:tc>
                <w:tcPr>
                  <w:tcW w:w="2260" w:type="dxa"/>
                </w:tcPr>
                <w:p w:rsidR="00D23914" w:rsidRDefault="00D23914" w:rsidP="00D23914">
                  <w:r>
                    <w:rPr>
                      <w:rFonts w:hint="eastAsia"/>
                    </w:rPr>
                    <w:t>食品安全管理体系策划和推动</w:t>
                  </w:r>
                </w:p>
              </w:tc>
              <w:tc>
                <w:tcPr>
                  <w:tcW w:w="2261" w:type="dxa"/>
                </w:tcPr>
                <w:p w:rsidR="00D23914" w:rsidRDefault="00D23914" w:rsidP="00D23914">
                  <w:r>
                    <w:rPr>
                      <w:rFonts w:hint="eastAsia"/>
                    </w:rPr>
                    <w:t>食品安全小组</w:t>
                  </w:r>
                </w:p>
              </w:tc>
              <w:tc>
                <w:tcPr>
                  <w:tcW w:w="2261" w:type="dxa"/>
                </w:tcPr>
                <w:p w:rsidR="00D23914" w:rsidRDefault="00D23914" w:rsidP="00D23914">
                  <w:r>
                    <w:rPr>
                      <w:rFonts w:hint="eastAsia"/>
                    </w:rPr>
                    <w:t>PRP</w:t>
                  </w:r>
                  <w:r>
                    <w:rPr>
                      <w:rFonts w:hint="eastAsia"/>
                    </w:rPr>
                    <w:t>和</w:t>
                  </w:r>
                  <w:r>
                    <w:rPr>
                      <w:rFonts w:hint="eastAsia"/>
                    </w:rPr>
                    <w:t>HACCP</w:t>
                  </w:r>
                  <w:r>
                    <w:rPr>
                      <w:rFonts w:hint="eastAsia"/>
                    </w:rPr>
                    <w:t>实施</w:t>
                  </w:r>
                </w:p>
              </w:tc>
              <w:tc>
                <w:tcPr>
                  <w:tcW w:w="2261" w:type="dxa"/>
                </w:tcPr>
                <w:p w:rsidR="00D23914" w:rsidRDefault="00D23914" w:rsidP="00D23914">
                  <w:r>
                    <w:rPr>
                      <w:rFonts w:hint="eastAsia"/>
                    </w:rPr>
                    <w:t>食品</w:t>
                  </w:r>
                  <w:r>
                    <w:t>安全小组</w:t>
                  </w:r>
                </w:p>
              </w:tc>
            </w:tr>
            <w:tr w:rsidR="00D23914" w:rsidTr="00DD52B4">
              <w:tc>
                <w:tcPr>
                  <w:tcW w:w="2260" w:type="dxa"/>
                </w:tcPr>
                <w:p w:rsidR="00D23914" w:rsidRDefault="00D23914" w:rsidP="00D23914">
                  <w:r>
                    <w:rPr>
                      <w:rFonts w:hint="eastAsia"/>
                    </w:rPr>
                    <w:t>采购控制</w:t>
                  </w:r>
                </w:p>
              </w:tc>
              <w:tc>
                <w:tcPr>
                  <w:tcW w:w="2261" w:type="dxa"/>
                </w:tcPr>
                <w:p w:rsidR="00D23914" w:rsidRDefault="00D23914" w:rsidP="00D23914">
                  <w:r>
                    <w:rPr>
                      <w:rFonts w:hint="eastAsia"/>
                    </w:rPr>
                    <w:t>采购</w:t>
                  </w:r>
                  <w:r>
                    <w:t>部</w:t>
                  </w:r>
                </w:p>
              </w:tc>
              <w:tc>
                <w:tcPr>
                  <w:tcW w:w="2261" w:type="dxa"/>
                </w:tcPr>
                <w:p w:rsidR="00D23914" w:rsidRDefault="00D23914" w:rsidP="00D23914">
                  <w:r>
                    <w:rPr>
                      <w:rFonts w:hint="eastAsia"/>
                    </w:rPr>
                    <w:t>FSMS</w:t>
                  </w:r>
                  <w:r>
                    <w:rPr>
                      <w:rFonts w:hint="eastAsia"/>
                    </w:rPr>
                    <w:t>验证和确认</w:t>
                  </w:r>
                </w:p>
              </w:tc>
              <w:tc>
                <w:tcPr>
                  <w:tcW w:w="2261" w:type="dxa"/>
                </w:tcPr>
                <w:p w:rsidR="00D23914" w:rsidRDefault="00D23914" w:rsidP="00D23914">
                  <w:r>
                    <w:rPr>
                      <w:rFonts w:hint="eastAsia"/>
                    </w:rPr>
                    <w:t>食品安全小组</w:t>
                  </w:r>
                </w:p>
              </w:tc>
            </w:tr>
            <w:tr w:rsidR="00D23914" w:rsidTr="00DD52B4">
              <w:tc>
                <w:tcPr>
                  <w:tcW w:w="2260" w:type="dxa"/>
                </w:tcPr>
                <w:p w:rsidR="00D23914" w:rsidRDefault="00D23914" w:rsidP="00D23914">
                  <w:r>
                    <w:rPr>
                      <w:rFonts w:hint="eastAsia"/>
                    </w:rPr>
                    <w:t>人员健康</w:t>
                  </w:r>
                </w:p>
              </w:tc>
              <w:tc>
                <w:tcPr>
                  <w:tcW w:w="2261" w:type="dxa"/>
                </w:tcPr>
                <w:p w:rsidR="00D23914" w:rsidRDefault="00D23914" w:rsidP="00D23914">
                  <w:r>
                    <w:rPr>
                      <w:rFonts w:hint="eastAsia"/>
                    </w:rPr>
                    <w:t>行政部</w:t>
                  </w:r>
                </w:p>
              </w:tc>
              <w:tc>
                <w:tcPr>
                  <w:tcW w:w="2261" w:type="dxa"/>
                </w:tcPr>
                <w:p w:rsidR="00D23914" w:rsidRDefault="00D23914" w:rsidP="00D23914">
                  <w:r>
                    <w:rPr>
                      <w:rFonts w:hint="eastAsia"/>
                    </w:rPr>
                    <w:t>基础设施</w:t>
                  </w:r>
                </w:p>
              </w:tc>
              <w:tc>
                <w:tcPr>
                  <w:tcW w:w="2261" w:type="dxa"/>
                </w:tcPr>
                <w:p w:rsidR="00D23914" w:rsidRDefault="00D23914" w:rsidP="00D23914">
                  <w:r>
                    <w:rPr>
                      <w:rFonts w:hint="eastAsia"/>
                    </w:rPr>
                    <w:t>市场部</w:t>
                  </w:r>
                </w:p>
              </w:tc>
            </w:tr>
          </w:tbl>
          <w:p w:rsidR="00D23914" w:rsidRDefault="00D23914" w:rsidP="00D23914"/>
          <w:p w:rsidR="00D23914" w:rsidRDefault="00D23914" w:rsidP="00D23914">
            <w:r>
              <w:rPr>
                <w:rFonts w:hint="eastAsia"/>
              </w:rPr>
              <w:sym w:font="Wingdings" w:char="00FE"/>
            </w:r>
            <w:r>
              <w:rPr>
                <w:rFonts w:hint="eastAsia"/>
              </w:rPr>
              <w:t>HACCP</w:t>
            </w:r>
            <w:r>
              <w:rPr>
                <w:rFonts w:hint="eastAsia"/>
              </w:rPr>
              <w:t>小组长：</w:t>
            </w:r>
            <w:r>
              <w:rPr>
                <w:rFonts w:hint="eastAsia"/>
                <w:u w:val="single"/>
              </w:rPr>
              <w:t xml:space="preserve">   </w:t>
            </w:r>
            <w:r w:rsidRPr="00313DD4">
              <w:rPr>
                <w:rFonts w:hint="eastAsia"/>
                <w:u w:val="single"/>
              </w:rPr>
              <w:t>王家伟</w:t>
            </w:r>
            <w:r>
              <w:rPr>
                <w:rFonts w:hint="eastAsia"/>
                <w:u w:val="single"/>
              </w:rPr>
              <w:t>先生</w:t>
            </w:r>
            <w:r>
              <w:rPr>
                <w:rFonts w:hint="eastAsia"/>
                <w:u w:val="single"/>
              </w:rPr>
              <w:t xml:space="preserve"> </w:t>
            </w:r>
            <w:r>
              <w:rPr>
                <w:rFonts w:hint="eastAsia"/>
              </w:rPr>
              <w:t>，</w:t>
            </w:r>
          </w:p>
          <w:p w:rsidR="00D23914" w:rsidRDefault="00D23914" w:rsidP="00D23914"/>
          <w:p w:rsidR="00D23914" w:rsidRDefault="00D23914" w:rsidP="00D23914">
            <w:r>
              <w:t>食品安全组长负责：</w:t>
            </w:r>
          </w:p>
          <w:p w:rsidR="00D23914" w:rsidRDefault="00D23914" w:rsidP="00D23914">
            <w:r>
              <w:rPr>
                <w:rFonts w:hint="eastAsia"/>
              </w:rPr>
              <w:sym w:font="Wingdings" w:char="00FE"/>
            </w:r>
            <w:r>
              <w:rPr>
                <w:rFonts w:hint="eastAsia"/>
              </w:rPr>
              <w:t xml:space="preserve">  </w:t>
            </w:r>
            <w:r>
              <w:t>确保</w:t>
            </w:r>
            <w:r>
              <w:t>FSMS</w:t>
            </w:r>
            <w:r>
              <w:t>的建立、实施、维护和更新；</w:t>
            </w:r>
          </w:p>
          <w:p w:rsidR="00D23914" w:rsidRDefault="00D23914" w:rsidP="00D23914">
            <w:r>
              <w:rPr>
                <w:rFonts w:hint="eastAsia"/>
              </w:rPr>
              <w:sym w:font="Wingdings" w:char="00FE"/>
            </w:r>
            <w:r>
              <w:rPr>
                <w:rFonts w:hint="eastAsia"/>
              </w:rPr>
              <w:t xml:space="preserve">  </w:t>
            </w:r>
            <w:r>
              <w:t>管理和组织食品安全小组的工作；</w:t>
            </w:r>
          </w:p>
          <w:p w:rsidR="00D23914" w:rsidRDefault="00D23914" w:rsidP="00D23914">
            <w:r>
              <w:rPr>
                <w:rFonts w:hint="eastAsia"/>
              </w:rPr>
              <w:sym w:font="Wingdings" w:char="00FE"/>
            </w:r>
            <w:r>
              <w:rPr>
                <w:rFonts w:hint="eastAsia"/>
              </w:rPr>
              <w:t xml:space="preserve">  </w:t>
            </w:r>
            <w:r>
              <w:t>确保食品安全团队的相关培训和能力；</w:t>
            </w:r>
          </w:p>
          <w:p w:rsidR="00D23914" w:rsidRDefault="00D23914" w:rsidP="00D23914">
            <w:r>
              <w:rPr>
                <w:rFonts w:hint="eastAsia"/>
              </w:rPr>
              <w:sym w:font="Wingdings" w:char="00FE"/>
            </w:r>
            <w:r>
              <w:rPr>
                <w:rFonts w:hint="eastAsia"/>
              </w:rPr>
              <w:t xml:space="preserve">  </w:t>
            </w:r>
            <w:r>
              <w:t>向最高管理层报告</w:t>
            </w:r>
            <w:r>
              <w:t>FSMS</w:t>
            </w:r>
            <w:r>
              <w:t>的有效性和适宜性。</w:t>
            </w:r>
          </w:p>
          <w:p w:rsidR="00D23914" w:rsidRDefault="00D23914" w:rsidP="00D23914"/>
          <w:p w:rsidR="00D23914" w:rsidRDefault="00D23914" w:rsidP="00D23914">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91" w:type="dxa"/>
            <w:shd w:val="clear" w:color="auto" w:fill="FFFFFF" w:themeFill="background1"/>
          </w:tcPr>
          <w:p w:rsidR="00D23914" w:rsidRDefault="00D23914" w:rsidP="00D23914"/>
        </w:tc>
      </w:tr>
      <w:tr w:rsidR="00D23914" w:rsidTr="00D23914">
        <w:trPr>
          <w:trHeight w:val="443"/>
        </w:trPr>
        <w:tc>
          <w:tcPr>
            <w:tcW w:w="2043" w:type="dxa"/>
            <w:gridSpan w:val="2"/>
            <w:vMerge w:val="restart"/>
          </w:tcPr>
          <w:p w:rsidR="00D23914" w:rsidRDefault="00D23914" w:rsidP="00D23914">
            <w:pPr>
              <w:rPr>
                <w:color w:val="000000"/>
                <w:szCs w:val="21"/>
              </w:rPr>
            </w:pPr>
            <w:r>
              <w:rPr>
                <w:rFonts w:hint="eastAsia"/>
                <w:color w:val="000000"/>
                <w:szCs w:val="21"/>
              </w:rPr>
              <w:t>应对风险和机遇的措施</w:t>
            </w:r>
          </w:p>
          <w:p w:rsidR="00D23914" w:rsidRDefault="00D23914" w:rsidP="00D23914"/>
        </w:tc>
        <w:tc>
          <w:tcPr>
            <w:tcW w:w="952" w:type="dxa"/>
            <w:vMerge w:val="restart"/>
          </w:tcPr>
          <w:p w:rsidR="00D23914" w:rsidRDefault="00D23914" w:rsidP="00D23914">
            <w:r>
              <w:rPr>
                <w:rFonts w:hint="eastAsia"/>
                <w:color w:val="000000"/>
                <w:szCs w:val="21"/>
              </w:rPr>
              <w:t>F6.1.1  </w:t>
            </w:r>
          </w:p>
        </w:tc>
        <w:tc>
          <w:tcPr>
            <w:tcW w:w="761" w:type="dxa"/>
          </w:tcPr>
          <w:p w:rsidR="00D23914" w:rsidRDefault="00D23914" w:rsidP="00D23914">
            <w:r>
              <w:rPr>
                <w:rFonts w:hint="eastAsia"/>
              </w:rPr>
              <w:t>文件名称</w:t>
            </w:r>
          </w:p>
        </w:tc>
        <w:tc>
          <w:tcPr>
            <w:tcW w:w="9367" w:type="dxa"/>
          </w:tcPr>
          <w:p w:rsidR="00D23914" w:rsidRDefault="00D23914" w:rsidP="00D23914">
            <w:r>
              <w:rPr>
                <w:rFonts w:hint="eastAsia"/>
              </w:rPr>
              <w:t>如：</w:t>
            </w:r>
            <w:r>
              <w:sym w:font="Wingdings" w:char="00FE"/>
            </w:r>
            <w:r>
              <w:rPr>
                <w:rFonts w:hint="eastAsia"/>
              </w:rPr>
              <w:t>手册第</w:t>
            </w:r>
            <w:r>
              <w:rPr>
                <w:rFonts w:hint="eastAsia"/>
              </w:rPr>
              <w:t>6.1</w:t>
            </w:r>
            <w:r>
              <w:rPr>
                <w:rFonts w:hint="eastAsia"/>
              </w:rPr>
              <w:t>条款、《</w:t>
            </w:r>
            <w:r>
              <w:rPr>
                <w:rFonts w:hint="eastAsia"/>
                <w:color w:val="000000"/>
                <w:szCs w:val="21"/>
              </w:rPr>
              <w:t>风险识别和</w:t>
            </w:r>
            <w:r>
              <w:rPr>
                <w:color w:val="000000"/>
                <w:szCs w:val="21"/>
              </w:rPr>
              <w:t>应对</w:t>
            </w:r>
            <w:r>
              <w:rPr>
                <w:rFonts w:hint="eastAsia"/>
                <w:color w:val="000000"/>
                <w:szCs w:val="21"/>
              </w:rPr>
              <w:t>控制</w:t>
            </w:r>
            <w:r>
              <w:rPr>
                <w:color w:val="000000"/>
                <w:szCs w:val="21"/>
              </w:rPr>
              <w:t>措施</w:t>
            </w:r>
            <w:r>
              <w:rPr>
                <w:rFonts w:hint="eastAsia"/>
              </w:rPr>
              <w:t>》</w:t>
            </w:r>
          </w:p>
        </w:tc>
        <w:tc>
          <w:tcPr>
            <w:tcW w:w="1591" w:type="dxa"/>
            <w:vMerge w:val="restart"/>
          </w:tcPr>
          <w:p w:rsidR="00D23914" w:rsidRDefault="00D23914" w:rsidP="00D23914"/>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trHeight w:val="443"/>
        </w:trPr>
        <w:tc>
          <w:tcPr>
            <w:tcW w:w="2043" w:type="dxa"/>
            <w:gridSpan w:val="2"/>
            <w:vMerge/>
          </w:tcPr>
          <w:p w:rsidR="00D23914" w:rsidRDefault="00D23914" w:rsidP="00D23914"/>
        </w:tc>
        <w:tc>
          <w:tcPr>
            <w:tcW w:w="952" w:type="dxa"/>
            <w:vMerge/>
          </w:tcPr>
          <w:p w:rsidR="00D23914" w:rsidRDefault="00D23914" w:rsidP="00D23914">
            <w:pPr>
              <w:rPr>
                <w:color w:val="000000"/>
                <w:szCs w:val="21"/>
              </w:rPr>
            </w:pPr>
          </w:p>
        </w:tc>
        <w:tc>
          <w:tcPr>
            <w:tcW w:w="761" w:type="dxa"/>
          </w:tcPr>
          <w:p w:rsidR="00D23914" w:rsidRDefault="00D23914" w:rsidP="00D23914">
            <w:r>
              <w:rPr>
                <w:rFonts w:hint="eastAsia"/>
              </w:rPr>
              <w:t>运行证据</w:t>
            </w:r>
          </w:p>
        </w:tc>
        <w:tc>
          <w:tcPr>
            <w:tcW w:w="9367" w:type="dxa"/>
          </w:tcPr>
          <w:p w:rsidR="00D23914" w:rsidRDefault="00D23914" w:rsidP="00D23914">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D23914" w:rsidRDefault="00D23914" w:rsidP="00D23914"/>
          <w:p w:rsidR="00D23914" w:rsidRDefault="00D23914" w:rsidP="00D23914">
            <w:r>
              <w:rPr>
                <w:rFonts w:hint="eastAsia"/>
              </w:rPr>
              <w:t>应对风险的措施类型包括：</w:t>
            </w:r>
            <w:r>
              <w:rPr>
                <w:rFonts w:hint="eastAsia"/>
              </w:rPr>
              <w:t xml:space="preserve"> </w:t>
            </w:r>
          </w:p>
          <w:p w:rsidR="00D23914" w:rsidRDefault="00D23914" w:rsidP="00D23914">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D23914" w:rsidRDefault="00D23914" w:rsidP="00D23914"/>
          <w:p w:rsidR="00D23914" w:rsidRDefault="00D23914" w:rsidP="00D23914">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D23914">
              <w:tc>
                <w:tcPr>
                  <w:tcW w:w="3384" w:type="dxa"/>
                </w:tcPr>
                <w:p w:rsidR="00D23914" w:rsidRDefault="00D23914" w:rsidP="00D23914">
                  <w:r>
                    <w:rPr>
                      <w:rFonts w:hint="eastAsia"/>
                    </w:rPr>
                    <w:t>主要的风险描述</w:t>
                  </w:r>
                </w:p>
              </w:tc>
              <w:tc>
                <w:tcPr>
                  <w:tcW w:w="3421" w:type="dxa"/>
                </w:tcPr>
                <w:p w:rsidR="00D23914" w:rsidRDefault="00D23914" w:rsidP="00D23914">
                  <w:pPr>
                    <w:rPr>
                      <w:szCs w:val="24"/>
                    </w:rPr>
                  </w:pPr>
                  <w:r>
                    <w:rPr>
                      <w:rFonts w:hint="eastAsia"/>
                    </w:rPr>
                    <w:t>应对措施</w:t>
                  </w:r>
                </w:p>
              </w:tc>
              <w:tc>
                <w:tcPr>
                  <w:tcW w:w="2080" w:type="dxa"/>
                </w:tcPr>
                <w:p w:rsidR="00D23914" w:rsidRDefault="00D23914" w:rsidP="00D23914">
                  <w:r>
                    <w:rPr>
                      <w:rFonts w:hint="eastAsia"/>
                    </w:rPr>
                    <w:t>措施的有效性</w:t>
                  </w:r>
                </w:p>
              </w:tc>
            </w:tr>
            <w:tr w:rsidR="00D23914">
              <w:tc>
                <w:tcPr>
                  <w:tcW w:w="3384" w:type="dxa"/>
                  <w:vAlign w:val="center"/>
                </w:tcPr>
                <w:p w:rsidR="00D23914" w:rsidRDefault="00D23914" w:rsidP="00D23914">
                  <w:pPr>
                    <w:widowControl/>
                    <w:jc w:val="left"/>
                    <w:textAlignment w:val="center"/>
                  </w:pPr>
                  <w:r>
                    <w:rPr>
                      <w:rFonts w:hint="eastAsia"/>
                    </w:rPr>
                    <w:t>人员</w:t>
                  </w:r>
                  <w:r>
                    <w:t>流动</w:t>
                  </w:r>
                  <w:r>
                    <w:rPr>
                      <w:rFonts w:hint="eastAsia"/>
                    </w:rPr>
                    <w:t>较大</w:t>
                  </w:r>
                  <w:r>
                    <w:t>，</w:t>
                  </w:r>
                  <w:r w:rsidRPr="00F45B54">
                    <w:t>招聘难度</w:t>
                  </w:r>
                  <w:r>
                    <w:t>较大</w:t>
                  </w:r>
                </w:p>
              </w:tc>
              <w:tc>
                <w:tcPr>
                  <w:tcW w:w="3421" w:type="dxa"/>
                  <w:vAlign w:val="center"/>
                </w:tcPr>
                <w:p w:rsidR="00D23914" w:rsidRDefault="00D23914" w:rsidP="00D23914">
                  <w:pPr>
                    <w:widowControl/>
                    <w:jc w:val="left"/>
                    <w:textAlignment w:val="center"/>
                  </w:pPr>
                  <w:r>
                    <w:rPr>
                      <w:rFonts w:ascii="宋体" w:hAnsi="宋体" w:cs="宋体" w:hint="eastAsia"/>
                      <w:color w:val="000000"/>
                      <w:kern w:val="0"/>
                      <w:sz w:val="20"/>
                      <w:lang w:bidi="ar"/>
                    </w:rPr>
                    <w:t>提高</w:t>
                  </w:r>
                  <w:r>
                    <w:rPr>
                      <w:rFonts w:ascii="宋体" w:hAnsi="宋体" w:cs="宋体"/>
                      <w:color w:val="000000"/>
                      <w:kern w:val="0"/>
                      <w:sz w:val="20"/>
                      <w:lang w:bidi="ar"/>
                    </w:rPr>
                    <w:t>员工</w:t>
                  </w:r>
                  <w:r>
                    <w:rPr>
                      <w:rFonts w:ascii="宋体" w:hAnsi="宋体" w:cs="宋体" w:hint="eastAsia"/>
                      <w:color w:val="000000"/>
                      <w:kern w:val="0"/>
                      <w:sz w:val="20"/>
                      <w:lang w:bidi="ar"/>
                    </w:rPr>
                    <w:t>福利待遇</w:t>
                  </w:r>
                  <w:r>
                    <w:rPr>
                      <w:rFonts w:ascii="宋体" w:hAnsi="宋体" w:cs="宋体"/>
                      <w:color w:val="000000"/>
                      <w:kern w:val="0"/>
                      <w:sz w:val="20"/>
                      <w:lang w:bidi="ar"/>
                    </w:rPr>
                    <w:t>，</w:t>
                  </w:r>
                  <w:r>
                    <w:rPr>
                      <w:rFonts w:ascii="宋体" w:hAnsi="宋体" w:cs="宋体" w:hint="eastAsia"/>
                      <w:color w:val="000000"/>
                      <w:kern w:val="0"/>
                      <w:sz w:val="20"/>
                      <w:lang w:bidi="ar"/>
                    </w:rPr>
                    <w:t>加强</w:t>
                  </w:r>
                  <w:r>
                    <w:rPr>
                      <w:rFonts w:ascii="宋体" w:hAnsi="宋体" w:cs="宋体"/>
                      <w:color w:val="000000"/>
                      <w:kern w:val="0"/>
                      <w:sz w:val="20"/>
                      <w:lang w:bidi="ar"/>
                    </w:rPr>
                    <w:t>对员工的</w:t>
                  </w:r>
                  <w:r>
                    <w:rPr>
                      <w:rFonts w:ascii="宋体" w:hAnsi="宋体" w:cs="宋体" w:hint="eastAsia"/>
                      <w:color w:val="000000"/>
                      <w:kern w:val="0"/>
                      <w:sz w:val="20"/>
                      <w:lang w:bidi="ar"/>
                    </w:rPr>
                    <w:t>慰问</w:t>
                  </w:r>
                  <w:r>
                    <w:rPr>
                      <w:rFonts w:ascii="宋体" w:hAnsi="宋体" w:cs="宋体"/>
                      <w:color w:val="000000"/>
                      <w:kern w:val="0"/>
                      <w:sz w:val="20"/>
                      <w:lang w:bidi="ar"/>
                    </w:rPr>
                    <w:t>关心</w:t>
                  </w:r>
                </w:p>
              </w:tc>
              <w:tc>
                <w:tcPr>
                  <w:tcW w:w="2080" w:type="dxa"/>
                </w:tcPr>
                <w:p w:rsidR="00D23914" w:rsidRDefault="00D23914" w:rsidP="00D23914">
                  <w:r>
                    <w:rPr>
                      <w:rFonts w:hint="eastAsia"/>
                    </w:rPr>
                    <w:t>基本有效</w:t>
                  </w:r>
                </w:p>
              </w:tc>
            </w:tr>
            <w:tr w:rsidR="00273D84">
              <w:tc>
                <w:tcPr>
                  <w:tcW w:w="3384" w:type="dxa"/>
                  <w:vAlign w:val="center"/>
                </w:tcPr>
                <w:p w:rsidR="00273D84" w:rsidRDefault="00F45B54" w:rsidP="00D23914">
                  <w:pPr>
                    <w:widowControl/>
                    <w:jc w:val="left"/>
                    <w:textAlignment w:val="center"/>
                  </w:pPr>
                  <w:r>
                    <w:rPr>
                      <w:rFonts w:hint="eastAsia"/>
                    </w:rPr>
                    <w:t>车辆</w:t>
                  </w:r>
                  <w:r>
                    <w:t>温湿度失效，造成冷冻食品的变质</w:t>
                  </w:r>
                </w:p>
              </w:tc>
              <w:tc>
                <w:tcPr>
                  <w:tcW w:w="3421" w:type="dxa"/>
                  <w:vAlign w:val="center"/>
                </w:tcPr>
                <w:p w:rsidR="00273D84" w:rsidRPr="00F45B54" w:rsidRDefault="00F45B54" w:rsidP="00D23914">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车辆送货</w:t>
                  </w:r>
                  <w:r>
                    <w:rPr>
                      <w:rFonts w:ascii="宋体" w:hAnsi="宋体" w:cs="宋体"/>
                      <w:color w:val="000000"/>
                      <w:kern w:val="0"/>
                      <w:sz w:val="20"/>
                      <w:lang w:bidi="ar"/>
                    </w:rPr>
                    <w:t>前后确认温湿度</w:t>
                  </w:r>
                  <w:r>
                    <w:rPr>
                      <w:rFonts w:ascii="宋体" w:hAnsi="宋体" w:cs="宋体" w:hint="eastAsia"/>
                      <w:color w:val="000000"/>
                      <w:kern w:val="0"/>
                      <w:sz w:val="20"/>
                      <w:lang w:bidi="ar"/>
                    </w:rPr>
                    <w:t>情况</w:t>
                  </w:r>
                  <w:r>
                    <w:rPr>
                      <w:rFonts w:ascii="宋体" w:hAnsi="宋体" w:cs="宋体"/>
                      <w:color w:val="000000"/>
                      <w:kern w:val="0"/>
                      <w:sz w:val="20"/>
                      <w:lang w:bidi="ar"/>
                    </w:rPr>
                    <w:t>，定期对其温湿度</w:t>
                  </w:r>
                  <w:r>
                    <w:rPr>
                      <w:rFonts w:ascii="宋体" w:hAnsi="宋体" w:cs="宋体" w:hint="eastAsia"/>
                      <w:color w:val="000000"/>
                      <w:kern w:val="0"/>
                      <w:sz w:val="20"/>
                      <w:lang w:bidi="ar"/>
                    </w:rPr>
                    <w:t>仪器</w:t>
                  </w:r>
                  <w:r>
                    <w:rPr>
                      <w:rFonts w:ascii="宋体" w:hAnsi="宋体" w:cs="宋体"/>
                      <w:color w:val="000000"/>
                      <w:kern w:val="0"/>
                      <w:sz w:val="20"/>
                      <w:lang w:bidi="ar"/>
                    </w:rPr>
                    <w:t>进行</w:t>
                  </w:r>
                  <w:r>
                    <w:rPr>
                      <w:rFonts w:ascii="宋体" w:hAnsi="宋体" w:cs="宋体" w:hint="eastAsia"/>
                      <w:color w:val="000000"/>
                      <w:kern w:val="0"/>
                      <w:sz w:val="20"/>
                      <w:lang w:bidi="ar"/>
                    </w:rPr>
                    <w:t>校准</w:t>
                  </w:r>
                </w:p>
              </w:tc>
              <w:tc>
                <w:tcPr>
                  <w:tcW w:w="2080" w:type="dxa"/>
                </w:tcPr>
                <w:p w:rsidR="00273D84" w:rsidRPr="00F45B54" w:rsidRDefault="00F45B54" w:rsidP="00D23914">
                  <w:r>
                    <w:rPr>
                      <w:rFonts w:hint="eastAsia"/>
                    </w:rPr>
                    <w:t>基本</w:t>
                  </w:r>
                  <w:r>
                    <w:t>有效</w:t>
                  </w:r>
                </w:p>
              </w:tc>
            </w:tr>
          </w:tbl>
          <w:p w:rsidR="00D23914" w:rsidRDefault="00D23914" w:rsidP="00D23914"/>
          <w:p w:rsidR="00D23914" w:rsidRDefault="00D23914" w:rsidP="00D23914">
            <w:r>
              <w:rPr>
                <w:rFonts w:hint="eastAsia"/>
              </w:rPr>
              <w:t>应对机遇的措施类型包括：</w:t>
            </w:r>
            <w:r>
              <w:rPr>
                <w:rFonts w:hint="eastAsia"/>
              </w:rPr>
              <w:t xml:space="preserve"> </w:t>
            </w:r>
          </w:p>
          <w:p w:rsidR="00D23914" w:rsidRDefault="00D23914" w:rsidP="00D23914">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D23914" w:rsidRDefault="00D23914" w:rsidP="00D23914"/>
          <w:p w:rsidR="00D23914" w:rsidRDefault="00D23914" w:rsidP="00D23914">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2071"/>
            </w:tblGrid>
            <w:tr w:rsidR="00D23914">
              <w:tc>
                <w:tcPr>
                  <w:tcW w:w="3045" w:type="dxa"/>
                </w:tcPr>
                <w:p w:rsidR="00D23914" w:rsidRDefault="00D23914" w:rsidP="00D23914">
                  <w:r>
                    <w:rPr>
                      <w:rFonts w:hint="eastAsia"/>
                    </w:rPr>
                    <w:t>主要的机遇描述</w:t>
                  </w:r>
                </w:p>
              </w:tc>
              <w:tc>
                <w:tcPr>
                  <w:tcW w:w="3760" w:type="dxa"/>
                </w:tcPr>
                <w:p w:rsidR="00D23914" w:rsidRDefault="00D23914" w:rsidP="00D23914">
                  <w:pPr>
                    <w:rPr>
                      <w:szCs w:val="24"/>
                    </w:rPr>
                  </w:pPr>
                  <w:r>
                    <w:rPr>
                      <w:rFonts w:hint="eastAsia"/>
                    </w:rPr>
                    <w:t>应对措施</w:t>
                  </w:r>
                </w:p>
              </w:tc>
              <w:tc>
                <w:tcPr>
                  <w:tcW w:w="2071" w:type="dxa"/>
                </w:tcPr>
                <w:p w:rsidR="00D23914" w:rsidRDefault="00D23914" w:rsidP="00D23914">
                  <w:r>
                    <w:rPr>
                      <w:rFonts w:hint="eastAsia"/>
                    </w:rPr>
                    <w:t>措施的有效性</w:t>
                  </w:r>
                </w:p>
              </w:tc>
            </w:tr>
            <w:tr w:rsidR="00D23914">
              <w:tc>
                <w:tcPr>
                  <w:tcW w:w="3045" w:type="dxa"/>
                  <w:vAlign w:val="center"/>
                </w:tcPr>
                <w:p w:rsidR="00D23914" w:rsidRDefault="00D23914" w:rsidP="00D23914">
                  <w:pPr>
                    <w:widowControl/>
                    <w:jc w:val="left"/>
                    <w:textAlignment w:val="center"/>
                    <w:rPr>
                      <w:rFonts w:ascii="宋体" w:hAnsi="宋体" w:cs="宋体"/>
                      <w:color w:val="000000"/>
                      <w:sz w:val="20"/>
                    </w:rPr>
                  </w:pPr>
                  <w:r>
                    <w:rPr>
                      <w:rFonts w:ascii="宋体" w:hAnsi="宋体" w:cs="宋体" w:hint="eastAsia"/>
                      <w:color w:val="000000"/>
                      <w:sz w:val="20"/>
                    </w:rPr>
                    <w:t>国家政策支持，有</w:t>
                  </w:r>
                  <w:r>
                    <w:rPr>
                      <w:rFonts w:ascii="宋体" w:hAnsi="宋体" w:cs="宋体"/>
                      <w:color w:val="000000"/>
                      <w:sz w:val="20"/>
                    </w:rPr>
                    <w:t>足够</w:t>
                  </w:r>
                  <w:r w:rsidRPr="003E773D">
                    <w:rPr>
                      <w:rFonts w:ascii="宋体" w:hAnsi="宋体" w:cs="宋体"/>
                      <w:sz w:val="20"/>
                    </w:rPr>
                    <w:t>的客源</w:t>
                  </w:r>
                </w:p>
              </w:tc>
              <w:tc>
                <w:tcPr>
                  <w:tcW w:w="3760" w:type="dxa"/>
                </w:tcPr>
                <w:p w:rsidR="00D23914" w:rsidRDefault="00D23914" w:rsidP="00D23914">
                  <w:pPr>
                    <w:widowControl/>
                    <w:jc w:val="left"/>
                    <w:textAlignment w:val="center"/>
                    <w:rPr>
                      <w:rFonts w:ascii="宋体" w:hAnsi="宋体" w:cs="宋体"/>
                      <w:color w:val="000000"/>
                      <w:sz w:val="20"/>
                    </w:rPr>
                  </w:pPr>
                  <w:r>
                    <w:rPr>
                      <w:rFonts w:ascii="宋体" w:hAnsi="宋体" w:cs="宋体" w:hint="eastAsia"/>
                      <w:color w:val="000000"/>
                      <w:sz w:val="20"/>
                    </w:rPr>
                    <w:t>增加设施设备及工作</w:t>
                  </w:r>
                  <w:r>
                    <w:rPr>
                      <w:rFonts w:ascii="宋体" w:hAnsi="宋体" w:cs="宋体"/>
                      <w:color w:val="000000"/>
                      <w:sz w:val="20"/>
                    </w:rPr>
                    <w:t>人员数量</w:t>
                  </w:r>
                  <w:r>
                    <w:rPr>
                      <w:rFonts w:ascii="宋体" w:hAnsi="宋体" w:cs="宋体" w:hint="eastAsia"/>
                      <w:color w:val="000000"/>
                      <w:sz w:val="20"/>
                    </w:rPr>
                    <w:t>，</w:t>
                  </w:r>
                  <w:r>
                    <w:rPr>
                      <w:rFonts w:ascii="宋体" w:hAnsi="宋体" w:cs="宋体"/>
                      <w:color w:val="000000"/>
                      <w:sz w:val="20"/>
                    </w:rPr>
                    <w:t>提高员工服务质量，扩大公司</w:t>
                  </w:r>
                  <w:r>
                    <w:rPr>
                      <w:rFonts w:ascii="宋体" w:hAnsi="宋体" w:cs="宋体" w:hint="eastAsia"/>
                      <w:color w:val="000000"/>
                      <w:sz w:val="20"/>
                    </w:rPr>
                    <w:t>规模</w:t>
                  </w:r>
                </w:p>
              </w:tc>
              <w:tc>
                <w:tcPr>
                  <w:tcW w:w="2071" w:type="dxa"/>
                </w:tcPr>
                <w:p w:rsidR="00D23914" w:rsidRDefault="00D23914" w:rsidP="00D23914">
                  <w:pPr>
                    <w:widowControl/>
                    <w:jc w:val="left"/>
                    <w:textAlignment w:val="center"/>
                    <w:rPr>
                      <w:rFonts w:ascii="宋体" w:hAnsi="宋体" w:cs="宋体"/>
                      <w:color w:val="000000"/>
                      <w:sz w:val="20"/>
                    </w:rPr>
                  </w:pPr>
                  <w:r>
                    <w:rPr>
                      <w:rFonts w:ascii="宋体" w:hAnsi="宋体" w:cs="宋体" w:hint="eastAsia"/>
                      <w:color w:val="000000"/>
                      <w:sz w:val="20"/>
                    </w:rPr>
                    <w:t>基本有效</w:t>
                  </w:r>
                </w:p>
              </w:tc>
            </w:tr>
            <w:tr w:rsidR="003E773D">
              <w:tc>
                <w:tcPr>
                  <w:tcW w:w="3045" w:type="dxa"/>
                  <w:vAlign w:val="center"/>
                </w:tcPr>
                <w:p w:rsidR="003E773D" w:rsidRDefault="003E773D" w:rsidP="00D23914">
                  <w:pPr>
                    <w:widowControl/>
                    <w:jc w:val="left"/>
                    <w:textAlignment w:val="center"/>
                    <w:rPr>
                      <w:rFonts w:ascii="宋体" w:hAnsi="宋体" w:cs="宋体"/>
                      <w:color w:val="000000"/>
                      <w:sz w:val="20"/>
                    </w:rPr>
                  </w:pPr>
                </w:p>
              </w:tc>
              <w:tc>
                <w:tcPr>
                  <w:tcW w:w="3760" w:type="dxa"/>
                </w:tcPr>
                <w:p w:rsidR="003E773D" w:rsidRDefault="003E773D" w:rsidP="00D23914">
                  <w:pPr>
                    <w:widowControl/>
                    <w:jc w:val="left"/>
                    <w:textAlignment w:val="center"/>
                    <w:rPr>
                      <w:rFonts w:ascii="宋体" w:hAnsi="宋体" w:cs="宋体"/>
                      <w:color w:val="000000"/>
                      <w:sz w:val="20"/>
                    </w:rPr>
                  </w:pPr>
                </w:p>
              </w:tc>
              <w:tc>
                <w:tcPr>
                  <w:tcW w:w="2071" w:type="dxa"/>
                </w:tcPr>
                <w:p w:rsidR="003E773D" w:rsidRDefault="003E773D" w:rsidP="00D23914">
                  <w:pPr>
                    <w:widowControl/>
                    <w:jc w:val="left"/>
                    <w:textAlignment w:val="center"/>
                    <w:rPr>
                      <w:rFonts w:ascii="宋体" w:hAnsi="宋体" w:cs="宋体"/>
                      <w:color w:val="000000"/>
                      <w:sz w:val="20"/>
                    </w:rPr>
                  </w:pPr>
                </w:p>
              </w:tc>
            </w:tr>
          </w:tbl>
          <w:p w:rsidR="00D23914" w:rsidRDefault="00D23914" w:rsidP="00D23914"/>
          <w:p w:rsidR="00D23914" w:rsidRDefault="00D23914" w:rsidP="00D23914">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D23914" w:rsidRDefault="00D23914" w:rsidP="00D23914"/>
          <w:p w:rsidR="00D23914" w:rsidRDefault="00D23914" w:rsidP="00D23914">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停天然气</w:t>
            </w:r>
            <w:r>
              <w:rPr>
                <w:rFonts w:hint="eastAsia"/>
                <w:u w:val="single"/>
              </w:rPr>
              <w:t xml:space="preserve">   </w:t>
            </w:r>
          </w:p>
          <w:p w:rsidR="00D23914" w:rsidRDefault="00D23914" w:rsidP="00D23914">
            <w:pPr>
              <w:ind w:firstLine="420"/>
              <w:rPr>
                <w:u w:val="single"/>
              </w:rPr>
            </w:pP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D23914" w:rsidRDefault="00D23914" w:rsidP="00D23914">
            <w:pPr>
              <w:ind w:firstLine="420"/>
              <w:rPr>
                <w:u w:val="single"/>
              </w:rPr>
            </w:pPr>
          </w:p>
          <w:p w:rsidR="00D23914" w:rsidRDefault="00D23914" w:rsidP="00D23914">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D23914" w:rsidRDefault="00D23914" w:rsidP="00D23914">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D23914" w:rsidRDefault="00D23914" w:rsidP="00D23914">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D23914" w:rsidRDefault="00D23914" w:rsidP="00D23914">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91" w:type="dxa"/>
            <w:vMerge/>
          </w:tcPr>
          <w:p w:rsidR="00D23914" w:rsidRDefault="00D23914" w:rsidP="00D23914"/>
        </w:tc>
      </w:tr>
      <w:tr w:rsidR="00D23914" w:rsidTr="00D23914">
        <w:trPr>
          <w:trHeight w:val="214"/>
        </w:trPr>
        <w:tc>
          <w:tcPr>
            <w:tcW w:w="2043" w:type="dxa"/>
            <w:gridSpan w:val="2"/>
            <w:vMerge/>
          </w:tcPr>
          <w:p w:rsidR="00D23914" w:rsidRDefault="00D23914" w:rsidP="00D23914"/>
        </w:tc>
        <w:tc>
          <w:tcPr>
            <w:tcW w:w="952" w:type="dxa"/>
          </w:tcPr>
          <w:p w:rsidR="00D23914" w:rsidRDefault="00D23914" w:rsidP="00D23914">
            <w:r>
              <w:rPr>
                <w:rFonts w:hint="eastAsia"/>
                <w:color w:val="000000"/>
                <w:szCs w:val="21"/>
              </w:rPr>
              <w:t>F6.1.2  </w:t>
            </w:r>
          </w:p>
        </w:tc>
        <w:tc>
          <w:tcPr>
            <w:tcW w:w="761" w:type="dxa"/>
          </w:tcPr>
          <w:p w:rsidR="00D23914" w:rsidRDefault="00D23914" w:rsidP="00D23914">
            <w:r>
              <w:rPr>
                <w:rFonts w:hint="eastAsia"/>
              </w:rPr>
              <w:t>运行证据</w:t>
            </w:r>
          </w:p>
        </w:tc>
        <w:tc>
          <w:tcPr>
            <w:tcW w:w="9367" w:type="dxa"/>
          </w:tcPr>
          <w:p w:rsidR="00D23914" w:rsidRDefault="00D23914" w:rsidP="00D23914">
            <w:pPr>
              <w:rPr>
                <w:rFonts w:ascii="CIDFont+F5" w:eastAsia="CIDFont+F5" w:hAnsi="CIDFont+F5"/>
              </w:rPr>
            </w:pPr>
            <w:r>
              <w:rPr>
                <w:rFonts w:ascii="CIDFont+F5" w:eastAsia="CIDFont+F5" w:hAnsi="CIDFont+F5" w:hint="eastAsia"/>
              </w:rPr>
              <w:t>该组织策划了：</w:t>
            </w:r>
          </w:p>
          <w:p w:rsidR="00D23914" w:rsidRDefault="00D23914" w:rsidP="00D23914">
            <w:pPr>
              <w:jc w:val="left"/>
              <w:rPr>
                <w:rFonts w:ascii="CIDFont+F5" w:eastAsia="CIDFont+F5" w:hAnsi="CIDFont+F5"/>
              </w:rPr>
            </w:pPr>
            <w:r>
              <w:rPr>
                <w:rFonts w:ascii="CIDFont+F5" w:eastAsia="CIDFont+F5" w:hAnsi="CIDFont+F5" w:hint="eastAsia"/>
              </w:rPr>
              <w:t>a) 解决这些风险和机遇的行动;——企业提供了《风险和机遇应对措施表》</w:t>
            </w:r>
          </w:p>
          <w:p w:rsidR="00D23914" w:rsidRDefault="00D23914" w:rsidP="00D23914">
            <w:pPr>
              <w:jc w:val="left"/>
              <w:rPr>
                <w:rFonts w:ascii="CIDFont+F5" w:eastAsia="CIDFont+F5" w:hAnsi="CIDFont+F5"/>
              </w:rPr>
            </w:pPr>
            <w:r>
              <w:rPr>
                <w:rFonts w:ascii="CIDFont+F5" w:eastAsia="CIDFont+F5" w:hAnsi="CIDFont+F5" w:hint="eastAsia"/>
              </w:rPr>
              <w:t>b) 并进行了:</w:t>
            </w:r>
          </w:p>
          <w:p w:rsidR="00D23914" w:rsidRDefault="00D23914" w:rsidP="00D23914">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D23914" w:rsidRDefault="00D23914" w:rsidP="00D23914">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1" w:type="dxa"/>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trHeight w:val="1540"/>
        </w:trPr>
        <w:tc>
          <w:tcPr>
            <w:tcW w:w="2043" w:type="dxa"/>
            <w:gridSpan w:val="2"/>
            <w:vMerge/>
          </w:tcPr>
          <w:p w:rsidR="00D23914" w:rsidRDefault="00D23914" w:rsidP="00D23914"/>
        </w:tc>
        <w:tc>
          <w:tcPr>
            <w:tcW w:w="952" w:type="dxa"/>
          </w:tcPr>
          <w:p w:rsidR="00D23914" w:rsidRDefault="00D23914" w:rsidP="00D23914">
            <w:r>
              <w:rPr>
                <w:rFonts w:hint="eastAsia"/>
                <w:color w:val="000000"/>
                <w:szCs w:val="21"/>
              </w:rPr>
              <w:t>F6.1.3 </w:t>
            </w:r>
          </w:p>
        </w:tc>
        <w:tc>
          <w:tcPr>
            <w:tcW w:w="761" w:type="dxa"/>
          </w:tcPr>
          <w:p w:rsidR="00D23914" w:rsidRDefault="00D23914" w:rsidP="00D23914">
            <w:r>
              <w:rPr>
                <w:rFonts w:hint="eastAsia"/>
              </w:rPr>
              <w:t>运行证据</w:t>
            </w:r>
          </w:p>
        </w:tc>
        <w:tc>
          <w:tcPr>
            <w:tcW w:w="9367" w:type="dxa"/>
          </w:tcPr>
          <w:p w:rsidR="00D23914" w:rsidRDefault="00D23914" w:rsidP="00D23914">
            <w:pPr>
              <w:jc w:val="left"/>
              <w:rPr>
                <w:rFonts w:ascii="CIDFont+F5" w:eastAsia="CIDFont+F5" w:hAnsi="CIDFont+F5"/>
              </w:rPr>
            </w:pPr>
            <w:r>
              <w:rPr>
                <w:rFonts w:ascii="CIDFont+F5" w:eastAsia="CIDFont+F5" w:hAnsi="CIDFont+F5" w:hint="eastAsia"/>
              </w:rPr>
              <w:t>该组织为应对风险和机遇而采取的行动与以下方面相称：</w:t>
            </w:r>
          </w:p>
          <w:p w:rsidR="00D23914" w:rsidRDefault="00D23914" w:rsidP="00D23914">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D23914" w:rsidRDefault="00D23914" w:rsidP="00D23914">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D23914" w:rsidRDefault="00D23914" w:rsidP="00D23914">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1" w:type="dxa"/>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trHeight w:val="443"/>
        </w:trPr>
        <w:tc>
          <w:tcPr>
            <w:tcW w:w="2043" w:type="dxa"/>
            <w:gridSpan w:val="2"/>
            <w:vMerge w:val="restart"/>
            <w:shd w:val="clear" w:color="auto" w:fill="FFFFFF" w:themeFill="background1"/>
          </w:tcPr>
          <w:p w:rsidR="00D23914" w:rsidRDefault="00D23914" w:rsidP="00D23914">
            <w:r>
              <w:rPr>
                <w:rFonts w:hint="eastAsia"/>
                <w:color w:val="000000"/>
                <w:szCs w:val="21"/>
              </w:rPr>
              <w:t>食品安全管理体系目标及其实现的策划</w:t>
            </w:r>
          </w:p>
        </w:tc>
        <w:tc>
          <w:tcPr>
            <w:tcW w:w="952" w:type="dxa"/>
            <w:vMerge w:val="restart"/>
            <w:shd w:val="clear" w:color="auto" w:fill="FFFFFF" w:themeFill="background1"/>
          </w:tcPr>
          <w:p w:rsidR="00D23914" w:rsidRDefault="00D23914" w:rsidP="00D23914">
            <w:r>
              <w:rPr>
                <w:rFonts w:hint="eastAsia"/>
                <w:color w:val="000000"/>
                <w:szCs w:val="21"/>
              </w:rPr>
              <w:t>F6.2 </w:t>
            </w:r>
          </w:p>
        </w:tc>
        <w:tc>
          <w:tcPr>
            <w:tcW w:w="761" w:type="dxa"/>
            <w:shd w:val="clear" w:color="auto" w:fill="FFFFFF" w:themeFill="background1"/>
          </w:tcPr>
          <w:p w:rsidR="00D23914" w:rsidRDefault="00D23914" w:rsidP="00D23914">
            <w:r>
              <w:rPr>
                <w:rFonts w:hint="eastAsia"/>
              </w:rPr>
              <w:t>文件名称</w:t>
            </w:r>
          </w:p>
        </w:tc>
        <w:tc>
          <w:tcPr>
            <w:tcW w:w="9367" w:type="dxa"/>
            <w:shd w:val="clear" w:color="auto" w:fill="FFFFFF" w:themeFill="background1"/>
          </w:tcPr>
          <w:p w:rsidR="00D23914" w:rsidRDefault="00D23914" w:rsidP="00D23914">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w:t>
            </w:r>
            <w:bookmarkStart w:id="3" w:name="_Toc145402008"/>
            <w:bookmarkStart w:id="4" w:name="_Toc146529956"/>
            <w:bookmarkStart w:id="5" w:name="_Toc145400879"/>
            <w:bookmarkStart w:id="6" w:name="_Toc154807529"/>
            <w:bookmarkStart w:id="7" w:name="_Toc149970707"/>
            <w:r>
              <w:rPr>
                <w:rFonts w:hint="eastAsia"/>
              </w:rPr>
              <w:t xml:space="preserve">0.2 </w:t>
            </w:r>
            <w:r>
              <w:rPr>
                <w:rFonts w:hint="eastAsia"/>
              </w:rPr>
              <w:t>食品安全方针、目标</w:t>
            </w:r>
            <w:bookmarkEnd w:id="3"/>
            <w:bookmarkEnd w:id="4"/>
            <w:bookmarkEnd w:id="5"/>
            <w:bookmarkEnd w:id="6"/>
            <w:bookmarkEnd w:id="7"/>
            <w:r>
              <w:rPr>
                <w:rFonts w:hint="eastAsia"/>
              </w:rPr>
              <w:t>”</w:t>
            </w:r>
            <w:r>
              <w:sym w:font="Wingdings" w:char="00FE"/>
            </w:r>
            <w:r>
              <w:rPr>
                <w:rFonts w:hint="eastAsia"/>
              </w:rPr>
              <w:t>《食品安全目标和考核指标及实施统计表</w:t>
            </w:r>
          </w:p>
          <w:p w:rsidR="00D23914" w:rsidRDefault="00D23914" w:rsidP="00D23914">
            <w:r>
              <w:rPr>
                <w:rFonts w:hint="eastAsia"/>
              </w:rPr>
              <w:t>》、《分解目标》</w:t>
            </w:r>
          </w:p>
        </w:tc>
        <w:tc>
          <w:tcPr>
            <w:tcW w:w="1591" w:type="dxa"/>
            <w:vMerge w:val="restart"/>
            <w:shd w:val="clear" w:color="auto" w:fill="FFFFFF" w:themeFill="background1"/>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trHeight w:val="822"/>
        </w:trPr>
        <w:tc>
          <w:tcPr>
            <w:tcW w:w="2043" w:type="dxa"/>
            <w:gridSpan w:val="2"/>
            <w:vMerge/>
            <w:shd w:val="clear" w:color="auto" w:fill="FFFFFF" w:themeFill="background1"/>
          </w:tcPr>
          <w:p w:rsidR="00D23914" w:rsidRDefault="00D23914" w:rsidP="00D23914"/>
        </w:tc>
        <w:tc>
          <w:tcPr>
            <w:tcW w:w="952" w:type="dxa"/>
            <w:vMerge/>
            <w:shd w:val="clear" w:color="auto" w:fill="FFFFFF" w:themeFill="background1"/>
          </w:tcPr>
          <w:p w:rsidR="00D23914" w:rsidRDefault="00D23914" w:rsidP="00D23914"/>
        </w:tc>
        <w:tc>
          <w:tcPr>
            <w:tcW w:w="761" w:type="dxa"/>
            <w:shd w:val="clear" w:color="auto" w:fill="FFFFFF" w:themeFill="background1"/>
          </w:tcPr>
          <w:p w:rsidR="00D23914" w:rsidRDefault="00D23914" w:rsidP="00D23914">
            <w:r>
              <w:rPr>
                <w:rFonts w:hint="eastAsia"/>
              </w:rPr>
              <w:t>运行证据</w:t>
            </w:r>
          </w:p>
        </w:tc>
        <w:tc>
          <w:tcPr>
            <w:tcW w:w="9367" w:type="dxa"/>
            <w:shd w:val="clear" w:color="auto" w:fill="FFFFFF" w:themeFill="background1"/>
          </w:tcPr>
          <w:p w:rsidR="00D23914" w:rsidRDefault="00D23914" w:rsidP="00D23914">
            <w:r>
              <w:rPr>
                <w:rFonts w:hint="eastAsia"/>
              </w:rPr>
              <w:t>组织建立了与方针一致的文件化的管理目标。为实现总食品安全目标而建立的各层级食品安全目标具体、有针对性、可测量并且可实现。</w:t>
            </w:r>
          </w:p>
          <w:p w:rsidR="00D23914" w:rsidRDefault="00D23914" w:rsidP="00D23914">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207"/>
            </w:tblGrid>
            <w:tr w:rsidR="00D23914" w:rsidTr="00864B62">
              <w:tc>
                <w:tcPr>
                  <w:tcW w:w="2191" w:type="dxa"/>
                  <w:shd w:val="clear" w:color="auto" w:fill="auto"/>
                </w:tcPr>
                <w:p w:rsidR="00D23914" w:rsidRDefault="00D23914" w:rsidP="00D23914">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D23914" w:rsidRDefault="00D23914" w:rsidP="00D23914">
                  <w:pPr>
                    <w:rPr>
                      <w:rFonts w:ascii="宋体" w:hAnsi="宋体"/>
                      <w:szCs w:val="24"/>
                    </w:rPr>
                  </w:pPr>
                  <w:r>
                    <w:rPr>
                      <w:rFonts w:ascii="宋体" w:hAnsi="宋体" w:hint="eastAsia"/>
                      <w:szCs w:val="24"/>
                    </w:rPr>
                    <w:t>考核频次</w:t>
                  </w:r>
                </w:p>
              </w:tc>
              <w:tc>
                <w:tcPr>
                  <w:tcW w:w="2965" w:type="dxa"/>
                  <w:shd w:val="clear" w:color="auto" w:fill="auto"/>
                </w:tcPr>
                <w:p w:rsidR="00D23914" w:rsidRDefault="00D23914" w:rsidP="00D23914">
                  <w:pPr>
                    <w:rPr>
                      <w:rFonts w:ascii="宋体" w:hAnsi="宋体"/>
                      <w:szCs w:val="24"/>
                    </w:rPr>
                  </w:pPr>
                  <w:r>
                    <w:rPr>
                      <w:rFonts w:hint="eastAsia"/>
                      <w:color w:val="000000"/>
                      <w:szCs w:val="18"/>
                    </w:rPr>
                    <w:t>计算方法</w:t>
                  </w:r>
                </w:p>
              </w:tc>
              <w:tc>
                <w:tcPr>
                  <w:tcW w:w="2207" w:type="dxa"/>
                  <w:shd w:val="clear" w:color="auto" w:fill="auto"/>
                </w:tcPr>
                <w:p w:rsidR="00D23914" w:rsidRDefault="00864B62" w:rsidP="00864B62">
                  <w:pPr>
                    <w:rPr>
                      <w:rFonts w:ascii="宋体" w:hAnsi="宋体"/>
                      <w:szCs w:val="24"/>
                    </w:rPr>
                  </w:pPr>
                  <w:r>
                    <w:rPr>
                      <w:rFonts w:ascii="宋体" w:hAnsi="宋体" w:hint="eastAsia"/>
                      <w:szCs w:val="24"/>
                    </w:rPr>
                    <w:t>目标实际完成</w:t>
                  </w:r>
                  <w:r w:rsidRPr="002F32CD">
                    <w:rPr>
                      <w:rFonts w:asciiTheme="minorEastAsia" w:eastAsiaTheme="minorEastAsia" w:hAnsiTheme="minorEastAsia" w:hint="eastAsia"/>
                      <w:color w:val="000000"/>
                      <w:szCs w:val="21"/>
                    </w:rPr>
                    <w:t>（2021年4月~</w:t>
                  </w:r>
                  <w:r w:rsidRPr="002F32CD">
                    <w:rPr>
                      <w:rFonts w:asciiTheme="minorEastAsia" w:eastAsiaTheme="minorEastAsia" w:hAnsiTheme="minorEastAsia"/>
                      <w:color w:val="000000"/>
                      <w:szCs w:val="21"/>
                    </w:rPr>
                    <w:t>9</w:t>
                  </w:r>
                  <w:r w:rsidRPr="002F32CD">
                    <w:rPr>
                      <w:rFonts w:asciiTheme="minorEastAsia" w:eastAsiaTheme="minorEastAsia" w:hAnsiTheme="minorEastAsia" w:hint="eastAsia"/>
                      <w:color w:val="000000"/>
                      <w:szCs w:val="21"/>
                    </w:rPr>
                    <w:t>月</w:t>
                  </w:r>
                  <w:r w:rsidRPr="002F32CD">
                    <w:rPr>
                      <w:rFonts w:asciiTheme="minorEastAsia" w:eastAsiaTheme="minorEastAsia" w:hAnsiTheme="minorEastAsia"/>
                      <w:color w:val="000000"/>
                      <w:szCs w:val="21"/>
                    </w:rPr>
                    <w:t>）</w:t>
                  </w:r>
                </w:p>
              </w:tc>
            </w:tr>
            <w:tr w:rsidR="00D23914" w:rsidTr="00864B62">
              <w:tc>
                <w:tcPr>
                  <w:tcW w:w="2191" w:type="dxa"/>
                  <w:shd w:val="clear" w:color="auto" w:fill="auto"/>
                  <w:vAlign w:val="center"/>
                </w:tcPr>
                <w:p w:rsidR="00D23914" w:rsidRPr="00227378" w:rsidRDefault="00D23914" w:rsidP="00D23914">
                  <w:pPr>
                    <w:rPr>
                      <w:szCs w:val="22"/>
                    </w:rPr>
                  </w:pPr>
                  <w:bookmarkStart w:id="8" w:name="_Hlk23861733"/>
                  <w:r w:rsidRPr="00227378">
                    <w:rPr>
                      <w:rFonts w:hint="eastAsia"/>
                      <w:szCs w:val="22"/>
                    </w:rPr>
                    <w:t>关键控制点合格率</w:t>
                  </w:r>
                  <w:r w:rsidRPr="00227378">
                    <w:rPr>
                      <w:rFonts w:hint="eastAsia"/>
                      <w:szCs w:val="22"/>
                    </w:rPr>
                    <w:t>100%</w:t>
                  </w:r>
                  <w:bookmarkEnd w:id="8"/>
                </w:p>
              </w:tc>
              <w:tc>
                <w:tcPr>
                  <w:tcW w:w="1521" w:type="dxa"/>
                  <w:shd w:val="clear" w:color="auto" w:fill="auto"/>
                </w:tcPr>
                <w:p w:rsidR="00D23914" w:rsidRPr="00227378" w:rsidRDefault="00D23914" w:rsidP="00D23914">
                  <w:pPr>
                    <w:rPr>
                      <w:szCs w:val="22"/>
                    </w:rPr>
                  </w:pPr>
                  <w:r>
                    <w:rPr>
                      <w:rFonts w:hint="eastAsia"/>
                      <w:szCs w:val="22"/>
                    </w:rPr>
                    <w:t>每半年</w:t>
                  </w:r>
                </w:p>
              </w:tc>
              <w:tc>
                <w:tcPr>
                  <w:tcW w:w="2965" w:type="dxa"/>
                  <w:shd w:val="clear" w:color="auto" w:fill="auto"/>
                  <w:vAlign w:val="center"/>
                </w:tcPr>
                <w:p w:rsidR="00D23914" w:rsidRPr="00227378" w:rsidRDefault="00D23914" w:rsidP="00D23914">
                  <w:pPr>
                    <w:rPr>
                      <w:szCs w:val="22"/>
                    </w:rPr>
                  </w:pPr>
                  <w:r w:rsidRPr="00227378">
                    <w:rPr>
                      <w:rFonts w:hint="eastAsia"/>
                      <w:szCs w:val="22"/>
                    </w:rPr>
                    <w:t>关键控制点合格数</w:t>
                  </w:r>
                  <w:r w:rsidRPr="00227378">
                    <w:rPr>
                      <w:rFonts w:hint="eastAsia"/>
                      <w:szCs w:val="22"/>
                    </w:rPr>
                    <w:t>/</w:t>
                  </w:r>
                  <w:r w:rsidRPr="00227378">
                    <w:rPr>
                      <w:rFonts w:hint="eastAsia"/>
                      <w:szCs w:val="22"/>
                    </w:rPr>
                    <w:t>关键控制点总数</w:t>
                  </w:r>
                  <w:r w:rsidRPr="00227378">
                    <w:rPr>
                      <w:rFonts w:hint="eastAsia"/>
                      <w:szCs w:val="22"/>
                    </w:rPr>
                    <w:t>*100%</w:t>
                  </w:r>
                </w:p>
              </w:tc>
              <w:tc>
                <w:tcPr>
                  <w:tcW w:w="2207" w:type="dxa"/>
                  <w:shd w:val="clear" w:color="auto" w:fill="auto"/>
                </w:tcPr>
                <w:p w:rsidR="00D23914" w:rsidRPr="000442CF" w:rsidRDefault="00D23914" w:rsidP="00D23914">
                  <w:pPr>
                    <w:rPr>
                      <w:szCs w:val="22"/>
                      <w:lang w:val="en-GB"/>
                    </w:rPr>
                  </w:pPr>
                  <w:r w:rsidRPr="000442CF">
                    <w:rPr>
                      <w:rFonts w:hint="eastAsia"/>
                      <w:szCs w:val="22"/>
                    </w:rPr>
                    <w:t>100%</w:t>
                  </w:r>
                </w:p>
              </w:tc>
            </w:tr>
            <w:tr w:rsidR="00D23914" w:rsidTr="00864B62">
              <w:tc>
                <w:tcPr>
                  <w:tcW w:w="2191" w:type="dxa"/>
                  <w:shd w:val="clear" w:color="auto" w:fill="auto"/>
                  <w:vAlign w:val="center"/>
                </w:tcPr>
                <w:p w:rsidR="00D23914" w:rsidRPr="00227378" w:rsidRDefault="00D23914" w:rsidP="00D23914">
                  <w:pPr>
                    <w:rPr>
                      <w:szCs w:val="22"/>
                    </w:rPr>
                  </w:pPr>
                  <w:bookmarkStart w:id="9" w:name="_Hlk23861743"/>
                  <w:r w:rsidRPr="00227378">
                    <w:rPr>
                      <w:rFonts w:hint="eastAsia"/>
                      <w:szCs w:val="22"/>
                    </w:rPr>
                    <w:t>从业人员体检率</w:t>
                  </w:r>
                  <w:r w:rsidRPr="00227378">
                    <w:rPr>
                      <w:rFonts w:hint="eastAsia"/>
                      <w:szCs w:val="22"/>
                    </w:rPr>
                    <w:t>100%</w:t>
                  </w:r>
                  <w:bookmarkEnd w:id="9"/>
                </w:p>
              </w:tc>
              <w:tc>
                <w:tcPr>
                  <w:tcW w:w="1521" w:type="dxa"/>
                  <w:shd w:val="clear" w:color="auto" w:fill="auto"/>
                </w:tcPr>
                <w:p w:rsidR="00D23914" w:rsidRDefault="00D23914" w:rsidP="00D23914">
                  <w:pPr>
                    <w:rPr>
                      <w:szCs w:val="22"/>
                    </w:rPr>
                  </w:pPr>
                  <w:r>
                    <w:rPr>
                      <w:rFonts w:hint="eastAsia"/>
                      <w:szCs w:val="22"/>
                    </w:rPr>
                    <w:t>每年</w:t>
                  </w:r>
                </w:p>
              </w:tc>
              <w:tc>
                <w:tcPr>
                  <w:tcW w:w="2965" w:type="dxa"/>
                  <w:shd w:val="clear" w:color="auto" w:fill="auto"/>
                  <w:vAlign w:val="center"/>
                </w:tcPr>
                <w:p w:rsidR="00D23914" w:rsidRPr="00227378" w:rsidRDefault="00D23914" w:rsidP="00D23914">
                  <w:pPr>
                    <w:rPr>
                      <w:szCs w:val="22"/>
                    </w:rPr>
                  </w:pPr>
                  <w:r w:rsidRPr="00227378">
                    <w:rPr>
                      <w:rFonts w:hint="eastAsia"/>
                      <w:szCs w:val="22"/>
                    </w:rPr>
                    <w:t>体检人数</w:t>
                  </w:r>
                  <w:r w:rsidRPr="00227378">
                    <w:rPr>
                      <w:rFonts w:hint="eastAsia"/>
                      <w:szCs w:val="22"/>
                    </w:rPr>
                    <w:t>/</w:t>
                  </w:r>
                  <w:r w:rsidRPr="00227378">
                    <w:rPr>
                      <w:rFonts w:hint="eastAsia"/>
                      <w:szCs w:val="22"/>
                    </w:rPr>
                    <w:t>总人数</w:t>
                  </w:r>
                  <w:r w:rsidRPr="00227378">
                    <w:rPr>
                      <w:rFonts w:hint="eastAsia"/>
                      <w:szCs w:val="22"/>
                    </w:rPr>
                    <w:t>*100%</w:t>
                  </w:r>
                </w:p>
              </w:tc>
              <w:tc>
                <w:tcPr>
                  <w:tcW w:w="2207" w:type="dxa"/>
                  <w:shd w:val="clear" w:color="auto" w:fill="auto"/>
                </w:tcPr>
                <w:p w:rsidR="00D23914" w:rsidRPr="000442CF" w:rsidRDefault="00D23914" w:rsidP="00D23914">
                  <w:pPr>
                    <w:rPr>
                      <w:szCs w:val="22"/>
                    </w:rPr>
                  </w:pPr>
                  <w:r w:rsidRPr="000442CF">
                    <w:rPr>
                      <w:rFonts w:hint="eastAsia"/>
                      <w:szCs w:val="22"/>
                    </w:rPr>
                    <w:t>100%</w:t>
                  </w:r>
                </w:p>
              </w:tc>
            </w:tr>
            <w:tr w:rsidR="00D23914" w:rsidTr="00864B62">
              <w:tc>
                <w:tcPr>
                  <w:tcW w:w="2191" w:type="dxa"/>
                  <w:shd w:val="clear" w:color="auto" w:fill="auto"/>
                  <w:vAlign w:val="center"/>
                </w:tcPr>
                <w:p w:rsidR="00D23914" w:rsidRPr="00227378" w:rsidRDefault="00D23914" w:rsidP="00D23914">
                  <w:pPr>
                    <w:rPr>
                      <w:szCs w:val="22"/>
                    </w:rPr>
                  </w:pPr>
                  <w:bookmarkStart w:id="10" w:name="_Hlk23861752"/>
                  <w:r w:rsidRPr="00227378">
                    <w:rPr>
                      <w:rFonts w:hint="eastAsia"/>
                      <w:szCs w:val="22"/>
                    </w:rPr>
                    <w:t>食品安全事故</w:t>
                  </w:r>
                  <w:r w:rsidRPr="00227378">
                    <w:rPr>
                      <w:rFonts w:hint="eastAsia"/>
                      <w:szCs w:val="22"/>
                    </w:rPr>
                    <w:t>0</w:t>
                  </w:r>
                  <w:bookmarkEnd w:id="10"/>
                </w:p>
              </w:tc>
              <w:tc>
                <w:tcPr>
                  <w:tcW w:w="1521" w:type="dxa"/>
                  <w:shd w:val="clear" w:color="auto" w:fill="auto"/>
                </w:tcPr>
                <w:p w:rsidR="00D23914" w:rsidRPr="00227378" w:rsidRDefault="00D23914" w:rsidP="00D23914">
                  <w:pPr>
                    <w:widowControl/>
                    <w:spacing w:before="40"/>
                    <w:jc w:val="left"/>
                    <w:rPr>
                      <w:szCs w:val="22"/>
                    </w:rPr>
                  </w:pPr>
                  <w:r w:rsidRPr="00227378">
                    <w:rPr>
                      <w:rFonts w:hint="eastAsia"/>
                      <w:szCs w:val="22"/>
                    </w:rPr>
                    <w:t>每半年</w:t>
                  </w:r>
                </w:p>
              </w:tc>
              <w:tc>
                <w:tcPr>
                  <w:tcW w:w="2965" w:type="dxa"/>
                  <w:shd w:val="clear" w:color="auto" w:fill="auto"/>
                  <w:vAlign w:val="center"/>
                </w:tcPr>
                <w:p w:rsidR="00D23914" w:rsidRPr="00227378" w:rsidRDefault="00D23914" w:rsidP="00D23914">
                  <w:pPr>
                    <w:rPr>
                      <w:szCs w:val="22"/>
                    </w:rPr>
                  </w:pPr>
                  <w:r w:rsidRPr="00227378">
                    <w:rPr>
                      <w:rFonts w:hint="eastAsia"/>
                      <w:szCs w:val="22"/>
                    </w:rPr>
                    <w:t>实际发生数</w:t>
                  </w:r>
                </w:p>
              </w:tc>
              <w:tc>
                <w:tcPr>
                  <w:tcW w:w="2207" w:type="dxa"/>
                  <w:shd w:val="clear" w:color="auto" w:fill="auto"/>
                </w:tcPr>
                <w:p w:rsidR="00D23914" w:rsidRPr="000442CF" w:rsidRDefault="00D23914" w:rsidP="00D23914">
                  <w:pPr>
                    <w:widowControl/>
                    <w:spacing w:before="40"/>
                    <w:jc w:val="left"/>
                    <w:rPr>
                      <w:color w:val="000000"/>
                      <w:szCs w:val="21"/>
                    </w:rPr>
                  </w:pPr>
                  <w:r>
                    <w:rPr>
                      <w:color w:val="000000"/>
                      <w:szCs w:val="21"/>
                    </w:rPr>
                    <w:t>0</w:t>
                  </w:r>
                </w:p>
              </w:tc>
            </w:tr>
          </w:tbl>
          <w:p w:rsidR="00D23914" w:rsidRDefault="00D23914" w:rsidP="00D23914">
            <w:r>
              <w:rPr>
                <w:rFonts w:hint="eastAsia"/>
              </w:rPr>
              <w:sym w:font="Wingdings" w:char="00FE"/>
            </w:r>
            <w:r>
              <w:rPr>
                <w:rFonts w:hint="eastAsia"/>
              </w:rPr>
              <w:t>目标已实现</w:t>
            </w:r>
          </w:p>
          <w:p w:rsidR="00D23914" w:rsidRDefault="00D23914" w:rsidP="00D23914">
            <w:r>
              <w:rPr>
                <w:rFonts w:hint="eastAsia"/>
              </w:rPr>
              <w:sym w:font="Wingdings" w:char="00A8"/>
            </w:r>
            <w:r>
              <w:rPr>
                <w:rFonts w:hint="eastAsia"/>
              </w:rPr>
              <w:t>目标没有实现的，组织在内部及时进行原因分析并采取了改进措施。</w:t>
            </w:r>
          </w:p>
        </w:tc>
        <w:tc>
          <w:tcPr>
            <w:tcW w:w="1591" w:type="dxa"/>
            <w:vMerge/>
            <w:shd w:val="clear" w:color="auto" w:fill="FFFFFF" w:themeFill="background1"/>
          </w:tcPr>
          <w:p w:rsidR="00D23914" w:rsidRDefault="00D23914" w:rsidP="00D23914"/>
        </w:tc>
      </w:tr>
      <w:tr w:rsidR="00D23914" w:rsidTr="00D23914">
        <w:trPr>
          <w:trHeight w:val="443"/>
        </w:trPr>
        <w:tc>
          <w:tcPr>
            <w:tcW w:w="2043" w:type="dxa"/>
            <w:gridSpan w:val="2"/>
            <w:vMerge w:val="restart"/>
            <w:shd w:val="clear" w:color="auto" w:fill="FFFFFF" w:themeFill="background1"/>
          </w:tcPr>
          <w:p w:rsidR="00D23914" w:rsidRDefault="00D23914" w:rsidP="00D23914">
            <w:pPr>
              <w:rPr>
                <w:color w:val="000000"/>
                <w:szCs w:val="21"/>
              </w:rPr>
            </w:pPr>
            <w:r>
              <w:rPr>
                <w:rFonts w:hint="eastAsia"/>
                <w:color w:val="000000"/>
                <w:szCs w:val="21"/>
              </w:rPr>
              <w:t>变更的策划</w:t>
            </w:r>
          </w:p>
          <w:p w:rsidR="00D23914" w:rsidRDefault="00D23914" w:rsidP="00D23914"/>
        </w:tc>
        <w:tc>
          <w:tcPr>
            <w:tcW w:w="952" w:type="dxa"/>
            <w:vMerge w:val="restart"/>
            <w:shd w:val="clear" w:color="auto" w:fill="FFFFFF" w:themeFill="background1"/>
          </w:tcPr>
          <w:p w:rsidR="00D23914" w:rsidRDefault="00D23914" w:rsidP="00D23914">
            <w:r>
              <w:rPr>
                <w:rFonts w:hint="eastAsia"/>
                <w:color w:val="000000"/>
                <w:szCs w:val="21"/>
              </w:rPr>
              <w:t>F6.3  </w:t>
            </w:r>
          </w:p>
        </w:tc>
        <w:tc>
          <w:tcPr>
            <w:tcW w:w="761" w:type="dxa"/>
            <w:shd w:val="clear" w:color="auto" w:fill="FFFFFF" w:themeFill="background1"/>
          </w:tcPr>
          <w:p w:rsidR="00D23914" w:rsidRDefault="00D23914" w:rsidP="00D23914">
            <w:r>
              <w:rPr>
                <w:rFonts w:hint="eastAsia"/>
              </w:rPr>
              <w:t>文件名称</w:t>
            </w:r>
          </w:p>
        </w:tc>
        <w:tc>
          <w:tcPr>
            <w:tcW w:w="9367" w:type="dxa"/>
            <w:shd w:val="clear" w:color="auto" w:fill="FFFFFF" w:themeFill="background1"/>
          </w:tcPr>
          <w:p w:rsidR="00D23914" w:rsidRDefault="00D23914" w:rsidP="00D23914">
            <w:r>
              <w:rPr>
                <w:rFonts w:hint="eastAsia"/>
              </w:rPr>
              <w:t>如：手册第</w:t>
            </w:r>
            <w:r>
              <w:rPr>
                <w:rFonts w:hint="eastAsia"/>
              </w:rPr>
              <w:t>6.3</w:t>
            </w:r>
            <w:r>
              <w:rPr>
                <w:rFonts w:hint="eastAsia"/>
              </w:rPr>
              <w:t>条款、</w:t>
            </w:r>
          </w:p>
        </w:tc>
        <w:tc>
          <w:tcPr>
            <w:tcW w:w="1591" w:type="dxa"/>
            <w:vMerge w:val="restart"/>
            <w:shd w:val="clear" w:color="auto" w:fill="FFFFFF" w:themeFill="background1"/>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trHeight w:val="822"/>
        </w:trPr>
        <w:tc>
          <w:tcPr>
            <w:tcW w:w="2043" w:type="dxa"/>
            <w:gridSpan w:val="2"/>
            <w:vMerge/>
            <w:shd w:val="clear" w:color="auto" w:fill="FFFFFF" w:themeFill="background1"/>
          </w:tcPr>
          <w:p w:rsidR="00D23914" w:rsidRDefault="00D23914" w:rsidP="00D23914"/>
        </w:tc>
        <w:tc>
          <w:tcPr>
            <w:tcW w:w="952" w:type="dxa"/>
            <w:vMerge/>
            <w:shd w:val="clear" w:color="auto" w:fill="FFFFFF" w:themeFill="background1"/>
          </w:tcPr>
          <w:p w:rsidR="00D23914" w:rsidRDefault="00D23914" w:rsidP="00D23914"/>
        </w:tc>
        <w:tc>
          <w:tcPr>
            <w:tcW w:w="761" w:type="dxa"/>
            <w:shd w:val="clear" w:color="auto" w:fill="FFFFFF" w:themeFill="background1"/>
          </w:tcPr>
          <w:p w:rsidR="00D23914" w:rsidRDefault="00D23914" w:rsidP="00D23914">
            <w:r>
              <w:rPr>
                <w:rFonts w:hint="eastAsia"/>
              </w:rPr>
              <w:t>运行证据</w:t>
            </w:r>
          </w:p>
        </w:tc>
        <w:tc>
          <w:tcPr>
            <w:tcW w:w="9367" w:type="dxa"/>
            <w:shd w:val="clear" w:color="auto" w:fill="FFFFFF" w:themeFill="background1"/>
          </w:tcPr>
          <w:p w:rsidR="00D23914" w:rsidRDefault="00D23914" w:rsidP="00D23914">
            <w:r>
              <w:rPr>
                <w:rFonts w:hint="eastAsia"/>
                <w:color w:val="000000"/>
                <w:szCs w:val="21"/>
              </w:rPr>
              <w:t xml:space="preserve"> </w:t>
            </w:r>
            <w:r>
              <w:rPr>
                <w:rFonts w:hint="eastAsia"/>
              </w:rPr>
              <w:t>组织对相关管理体系进行变更时，变更应按所策划的方式实施；审核周期内的重大变更有：</w:t>
            </w:r>
          </w:p>
          <w:p w:rsidR="00D23914" w:rsidRDefault="00D23914" w:rsidP="00D23914">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D23914" w:rsidRDefault="00D23914" w:rsidP="00D23914">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D23914">
              <w:tc>
                <w:tcPr>
                  <w:tcW w:w="2396" w:type="dxa"/>
                </w:tcPr>
                <w:p w:rsidR="00D23914" w:rsidRDefault="00D23914" w:rsidP="00D23914">
                  <w:r>
                    <w:rPr>
                      <w:rFonts w:hint="eastAsia"/>
                    </w:rPr>
                    <w:t>体系变更的内容说明</w:t>
                  </w:r>
                </w:p>
              </w:tc>
              <w:tc>
                <w:tcPr>
                  <w:tcW w:w="3632" w:type="dxa"/>
                </w:tcPr>
                <w:p w:rsidR="00D23914" w:rsidRDefault="00D23914" w:rsidP="00D23914"/>
              </w:tc>
              <w:tc>
                <w:tcPr>
                  <w:tcW w:w="3015" w:type="dxa"/>
                </w:tcPr>
                <w:p w:rsidR="00D23914" w:rsidRDefault="00D23914" w:rsidP="00D23914"/>
              </w:tc>
            </w:tr>
            <w:tr w:rsidR="00D23914">
              <w:tc>
                <w:tcPr>
                  <w:tcW w:w="2396" w:type="dxa"/>
                </w:tcPr>
                <w:p w:rsidR="00D23914" w:rsidRDefault="00D23914" w:rsidP="00D23914">
                  <w:r>
                    <w:rPr>
                      <w:rFonts w:hint="eastAsia"/>
                    </w:rPr>
                    <w:t>评价内容</w:t>
                  </w:r>
                </w:p>
              </w:tc>
              <w:tc>
                <w:tcPr>
                  <w:tcW w:w="3632" w:type="dxa"/>
                </w:tcPr>
                <w:p w:rsidR="00D23914" w:rsidRDefault="00D23914" w:rsidP="00D23914">
                  <w:r>
                    <w:rPr>
                      <w:rFonts w:hint="eastAsia"/>
                    </w:rPr>
                    <w:t>评价具体描述</w:t>
                  </w:r>
                </w:p>
              </w:tc>
              <w:tc>
                <w:tcPr>
                  <w:tcW w:w="3015" w:type="dxa"/>
                </w:tcPr>
                <w:p w:rsidR="00D23914" w:rsidRDefault="00D23914" w:rsidP="00D23914">
                  <w:r>
                    <w:rPr>
                      <w:rFonts w:hint="eastAsia"/>
                    </w:rPr>
                    <w:t>评价结论</w:t>
                  </w:r>
                </w:p>
              </w:tc>
            </w:tr>
            <w:tr w:rsidR="00D23914">
              <w:tc>
                <w:tcPr>
                  <w:tcW w:w="2396" w:type="dxa"/>
                </w:tcPr>
                <w:p w:rsidR="00D23914" w:rsidRDefault="00D23914" w:rsidP="00D23914">
                  <w:r>
                    <w:rPr>
                      <w:rFonts w:hint="eastAsia"/>
                    </w:rPr>
                    <w:t>变更目的</w:t>
                  </w:r>
                </w:p>
              </w:tc>
              <w:tc>
                <w:tcPr>
                  <w:tcW w:w="3632" w:type="dxa"/>
                </w:tcPr>
                <w:p w:rsidR="00D23914" w:rsidRDefault="00D23914" w:rsidP="00D23914">
                  <w:r>
                    <w:rPr>
                      <w:rFonts w:hint="eastAsia"/>
                    </w:rPr>
                    <w:t>——</w:t>
                  </w:r>
                </w:p>
              </w:tc>
              <w:tc>
                <w:tcPr>
                  <w:tcW w:w="3015" w:type="dxa"/>
                </w:tcPr>
                <w:p w:rsidR="00D23914" w:rsidRDefault="00D23914" w:rsidP="00D23914">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D23914">
              <w:tc>
                <w:tcPr>
                  <w:tcW w:w="2396" w:type="dxa"/>
                </w:tcPr>
                <w:p w:rsidR="00D23914" w:rsidRDefault="00D23914" w:rsidP="00D23914">
                  <w:r>
                    <w:rPr>
                      <w:rFonts w:hint="eastAsia"/>
                    </w:rPr>
                    <w:t>其潜在后果</w:t>
                  </w:r>
                </w:p>
              </w:tc>
              <w:tc>
                <w:tcPr>
                  <w:tcW w:w="3632" w:type="dxa"/>
                </w:tcPr>
                <w:p w:rsidR="00D23914" w:rsidRDefault="00D23914" w:rsidP="00D23914">
                  <w:r>
                    <w:rPr>
                      <w:rFonts w:hint="eastAsia"/>
                    </w:rPr>
                    <w:t>——</w:t>
                  </w:r>
                </w:p>
              </w:tc>
              <w:tc>
                <w:tcPr>
                  <w:tcW w:w="3015" w:type="dxa"/>
                </w:tcPr>
                <w:p w:rsidR="00D23914" w:rsidRDefault="00D23914" w:rsidP="00D23914">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D23914">
              <w:tc>
                <w:tcPr>
                  <w:tcW w:w="2396" w:type="dxa"/>
                </w:tcPr>
                <w:p w:rsidR="00D23914" w:rsidRDefault="00D23914" w:rsidP="00D23914">
                  <w:r>
                    <w:rPr>
                      <w:rFonts w:hint="eastAsia"/>
                    </w:rPr>
                    <w:t>食品安全管理体系的完整性</w:t>
                  </w:r>
                </w:p>
              </w:tc>
              <w:tc>
                <w:tcPr>
                  <w:tcW w:w="3632" w:type="dxa"/>
                </w:tcPr>
                <w:p w:rsidR="00D23914" w:rsidRDefault="00D23914" w:rsidP="00D23914">
                  <w:r>
                    <w:rPr>
                      <w:rFonts w:hint="eastAsia"/>
                    </w:rPr>
                    <w:t>——</w:t>
                  </w:r>
                </w:p>
              </w:tc>
              <w:tc>
                <w:tcPr>
                  <w:tcW w:w="3015" w:type="dxa"/>
                </w:tcPr>
                <w:p w:rsidR="00D23914" w:rsidRDefault="00D23914" w:rsidP="00D23914">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D23914">
              <w:tc>
                <w:tcPr>
                  <w:tcW w:w="2396" w:type="dxa"/>
                </w:tcPr>
                <w:p w:rsidR="00D23914" w:rsidRDefault="00D23914" w:rsidP="00D23914">
                  <w:r>
                    <w:rPr>
                      <w:rFonts w:hint="eastAsia"/>
                    </w:rPr>
                    <w:t>资源的可获得性</w:t>
                  </w:r>
                </w:p>
              </w:tc>
              <w:tc>
                <w:tcPr>
                  <w:tcW w:w="3632" w:type="dxa"/>
                </w:tcPr>
                <w:p w:rsidR="00D23914" w:rsidRDefault="00D23914" w:rsidP="00D23914">
                  <w:r>
                    <w:rPr>
                      <w:rFonts w:hint="eastAsia"/>
                    </w:rPr>
                    <w:t>——</w:t>
                  </w:r>
                </w:p>
              </w:tc>
              <w:tc>
                <w:tcPr>
                  <w:tcW w:w="3015" w:type="dxa"/>
                </w:tcPr>
                <w:p w:rsidR="00D23914" w:rsidRDefault="00D23914" w:rsidP="00D23914">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D23914">
              <w:tc>
                <w:tcPr>
                  <w:tcW w:w="2396" w:type="dxa"/>
                </w:tcPr>
                <w:p w:rsidR="00D23914" w:rsidRDefault="00D23914" w:rsidP="00D23914">
                  <w:r>
                    <w:rPr>
                      <w:rFonts w:hint="eastAsia"/>
                    </w:rPr>
                    <w:t>职责和权限的分配或再分配</w:t>
                  </w:r>
                </w:p>
              </w:tc>
              <w:tc>
                <w:tcPr>
                  <w:tcW w:w="3632" w:type="dxa"/>
                </w:tcPr>
                <w:p w:rsidR="00D23914" w:rsidRDefault="00D23914" w:rsidP="00D23914">
                  <w:r>
                    <w:rPr>
                      <w:rFonts w:hint="eastAsia"/>
                    </w:rPr>
                    <w:t>——</w:t>
                  </w:r>
                </w:p>
              </w:tc>
              <w:tc>
                <w:tcPr>
                  <w:tcW w:w="3015" w:type="dxa"/>
                </w:tcPr>
                <w:p w:rsidR="00D23914" w:rsidRDefault="00D23914" w:rsidP="00D23914">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D23914" w:rsidRDefault="00D23914" w:rsidP="00D23914"/>
        </w:tc>
        <w:tc>
          <w:tcPr>
            <w:tcW w:w="1591" w:type="dxa"/>
            <w:vMerge/>
            <w:shd w:val="clear" w:color="auto" w:fill="FFFFFF" w:themeFill="background1"/>
          </w:tcPr>
          <w:p w:rsidR="00D23914" w:rsidRDefault="00D23914" w:rsidP="00D23914"/>
        </w:tc>
      </w:tr>
      <w:tr w:rsidR="00D23914" w:rsidTr="00D23914">
        <w:trPr>
          <w:trHeight w:val="443"/>
        </w:trPr>
        <w:tc>
          <w:tcPr>
            <w:tcW w:w="2043" w:type="dxa"/>
            <w:gridSpan w:val="2"/>
            <w:vMerge w:val="restart"/>
          </w:tcPr>
          <w:p w:rsidR="00D23914" w:rsidRPr="00E512B6" w:rsidRDefault="00D23914" w:rsidP="00D23914">
            <w:r w:rsidRPr="00E512B6">
              <w:rPr>
                <w:rFonts w:hint="eastAsia"/>
              </w:rPr>
              <w:t>资源（总则）</w:t>
            </w:r>
          </w:p>
        </w:tc>
        <w:tc>
          <w:tcPr>
            <w:tcW w:w="952" w:type="dxa"/>
            <w:vMerge w:val="restart"/>
          </w:tcPr>
          <w:p w:rsidR="00D23914" w:rsidRPr="00E512B6" w:rsidRDefault="00D23914" w:rsidP="00D23914">
            <w:r w:rsidRPr="00E512B6">
              <w:rPr>
                <w:rFonts w:hint="eastAsia"/>
                <w:color w:val="000000"/>
                <w:szCs w:val="21"/>
              </w:rPr>
              <w:t>F7.1 .1</w:t>
            </w:r>
          </w:p>
        </w:tc>
        <w:tc>
          <w:tcPr>
            <w:tcW w:w="761" w:type="dxa"/>
          </w:tcPr>
          <w:p w:rsidR="00D23914" w:rsidRPr="00E512B6" w:rsidRDefault="00D23914" w:rsidP="00D23914">
            <w:r w:rsidRPr="00E512B6">
              <w:rPr>
                <w:rFonts w:hint="eastAsia"/>
              </w:rPr>
              <w:t>文件名称</w:t>
            </w:r>
          </w:p>
        </w:tc>
        <w:tc>
          <w:tcPr>
            <w:tcW w:w="9367" w:type="dxa"/>
          </w:tcPr>
          <w:p w:rsidR="00D23914" w:rsidRPr="00E512B6" w:rsidRDefault="00D23914" w:rsidP="00D23914">
            <w:r w:rsidRPr="00E512B6">
              <w:rPr>
                <w:rFonts w:hint="eastAsia"/>
              </w:rPr>
              <w:t>如：手册第</w:t>
            </w:r>
            <w:r w:rsidRPr="00E512B6">
              <w:rPr>
                <w:rFonts w:hint="eastAsia"/>
              </w:rPr>
              <w:t>7.1</w:t>
            </w:r>
            <w:r w:rsidRPr="00E512B6">
              <w:rPr>
                <w:rFonts w:hint="eastAsia"/>
              </w:rPr>
              <w:t>条款、</w:t>
            </w:r>
          </w:p>
        </w:tc>
        <w:tc>
          <w:tcPr>
            <w:tcW w:w="1591" w:type="dxa"/>
            <w:vMerge w:val="restart"/>
          </w:tcPr>
          <w:p w:rsidR="00D23914" w:rsidRPr="00E512B6" w:rsidRDefault="00D23914" w:rsidP="00D23914">
            <w:r w:rsidRPr="00E512B6">
              <w:sym w:font="Wingdings" w:char="00FE"/>
            </w:r>
            <w:r w:rsidRPr="00E512B6">
              <w:rPr>
                <w:rFonts w:hint="eastAsia"/>
              </w:rPr>
              <w:t>符合</w:t>
            </w:r>
          </w:p>
          <w:p w:rsidR="00D23914" w:rsidRDefault="00D23914" w:rsidP="00D23914">
            <w:pPr>
              <w:rPr>
                <w:highlight w:val="yellow"/>
              </w:rPr>
            </w:pPr>
            <w:r w:rsidRPr="00E512B6">
              <w:sym w:font="Wingdings" w:char="00A8"/>
            </w:r>
            <w:r w:rsidRPr="00E512B6">
              <w:rPr>
                <w:rFonts w:hint="eastAsia"/>
              </w:rPr>
              <w:t>不符合</w:t>
            </w:r>
          </w:p>
        </w:tc>
      </w:tr>
      <w:tr w:rsidR="00D23914" w:rsidTr="00D23914">
        <w:trPr>
          <w:trHeight w:val="822"/>
        </w:trPr>
        <w:tc>
          <w:tcPr>
            <w:tcW w:w="2043" w:type="dxa"/>
            <w:gridSpan w:val="2"/>
            <w:vMerge/>
          </w:tcPr>
          <w:p w:rsidR="00D23914" w:rsidRPr="00E512B6" w:rsidRDefault="00D23914" w:rsidP="00D23914"/>
        </w:tc>
        <w:tc>
          <w:tcPr>
            <w:tcW w:w="952" w:type="dxa"/>
            <w:vMerge/>
          </w:tcPr>
          <w:p w:rsidR="00D23914" w:rsidRPr="00E512B6" w:rsidRDefault="00D23914" w:rsidP="00D23914"/>
        </w:tc>
        <w:tc>
          <w:tcPr>
            <w:tcW w:w="761" w:type="dxa"/>
          </w:tcPr>
          <w:p w:rsidR="00D23914" w:rsidRPr="00E512B6" w:rsidRDefault="00D23914" w:rsidP="00D23914">
            <w:r w:rsidRPr="00E512B6">
              <w:rPr>
                <w:rFonts w:hint="eastAsia"/>
              </w:rPr>
              <w:t>运行证据</w:t>
            </w:r>
          </w:p>
        </w:tc>
        <w:tc>
          <w:tcPr>
            <w:tcW w:w="9367" w:type="dxa"/>
          </w:tcPr>
          <w:p w:rsidR="00D23914" w:rsidRPr="00E512B6" w:rsidRDefault="00D23914" w:rsidP="00D23914">
            <w:pPr>
              <w:rPr>
                <w:color w:val="000000"/>
                <w:szCs w:val="21"/>
              </w:rPr>
            </w:pPr>
            <w:r w:rsidRPr="00E512B6">
              <w:rPr>
                <w:rFonts w:hint="eastAsia"/>
                <w:color w:val="000000"/>
                <w:szCs w:val="21"/>
              </w:rPr>
              <w:t>和最高管理层确定并提供所需的资源，以建立、实施、保持和持续改进食品管理体系。</w:t>
            </w:r>
            <w:r w:rsidRPr="00E512B6">
              <w:rPr>
                <w:rFonts w:hint="eastAsia"/>
                <w:color w:val="000000"/>
                <w:szCs w:val="21"/>
              </w:rPr>
              <w:t xml:space="preserve"> </w:t>
            </w:r>
          </w:p>
          <w:p w:rsidR="00D23914" w:rsidRPr="00E512B6" w:rsidRDefault="00D23914" w:rsidP="00D23914">
            <w:pPr>
              <w:numPr>
                <w:ilvl w:val="0"/>
                <w:numId w:val="1"/>
              </w:numPr>
              <w:rPr>
                <w:color w:val="000000"/>
                <w:szCs w:val="21"/>
              </w:rPr>
            </w:pPr>
            <w:r w:rsidRPr="00E512B6">
              <w:rPr>
                <w:rFonts w:hint="eastAsia"/>
                <w:color w:val="000000"/>
                <w:szCs w:val="21"/>
              </w:rPr>
              <w:t>现有内部资源的能力；</w:t>
            </w:r>
          </w:p>
          <w:p w:rsidR="00D23914" w:rsidRPr="00E512B6" w:rsidRDefault="00D23914" w:rsidP="00D23914">
            <w:r w:rsidRPr="00A7297C">
              <w:rPr>
                <w:rFonts w:hint="eastAsia"/>
              </w:rPr>
              <w:t>建筑面积</w:t>
            </w:r>
            <w:r w:rsidRPr="00A7297C">
              <w:rPr>
                <w:rFonts w:hint="eastAsia"/>
                <w:u w:val="single"/>
              </w:rPr>
              <w:t xml:space="preserve"> </w:t>
            </w:r>
            <w:r w:rsidR="00A7297C" w:rsidRPr="00A7297C">
              <w:rPr>
                <w:u w:val="single"/>
              </w:rPr>
              <w:t>2200</w:t>
            </w:r>
            <w:r w:rsidRPr="00A7297C">
              <w:rPr>
                <w:rFonts w:hint="eastAsia"/>
                <w:u w:val="single"/>
              </w:rPr>
              <w:t xml:space="preserve">  </w:t>
            </w:r>
            <w:r w:rsidRPr="00273D84">
              <w:rPr>
                <w:rFonts w:hint="eastAsia"/>
              </w:rPr>
              <w:t>平方米；加工间</w:t>
            </w:r>
            <w:r w:rsidRPr="00273D84">
              <w:rPr>
                <w:rFonts w:hint="eastAsia"/>
                <w:u w:val="single"/>
              </w:rPr>
              <w:t xml:space="preserve"> </w:t>
            </w:r>
            <w:r w:rsidR="00997500">
              <w:rPr>
                <w:u w:val="single"/>
              </w:rPr>
              <w:t>0</w:t>
            </w:r>
            <w:r w:rsidRPr="00273D84">
              <w:rPr>
                <w:rFonts w:hint="eastAsia"/>
                <w:u w:val="single"/>
              </w:rPr>
              <w:t xml:space="preserve"> </w:t>
            </w:r>
            <w:r w:rsidRPr="00273D84">
              <w:rPr>
                <w:rFonts w:hint="eastAsia"/>
              </w:rPr>
              <w:t>个；库房</w:t>
            </w:r>
            <w:r w:rsidRPr="00273D84">
              <w:rPr>
                <w:rFonts w:hint="eastAsia"/>
                <w:u w:val="single"/>
              </w:rPr>
              <w:t xml:space="preserve"> </w:t>
            </w:r>
            <w:r w:rsidR="00997500">
              <w:rPr>
                <w:u w:val="single"/>
              </w:rPr>
              <w:t>6</w:t>
            </w:r>
            <w:r w:rsidRPr="00273D84">
              <w:rPr>
                <w:rFonts w:hint="eastAsia"/>
                <w:u w:val="single"/>
              </w:rPr>
              <w:t xml:space="preserve">  </w:t>
            </w:r>
            <w:r w:rsidR="007733DB">
              <w:rPr>
                <w:rFonts w:hint="eastAsia"/>
              </w:rPr>
              <w:t>间</w:t>
            </w:r>
            <w:r w:rsidRPr="00273D84">
              <w:rPr>
                <w:rFonts w:hint="eastAsia"/>
              </w:rPr>
              <w:t>；实验室</w:t>
            </w:r>
            <w:r w:rsidRPr="00273D84">
              <w:rPr>
                <w:rFonts w:hint="eastAsia"/>
                <w:u w:val="single"/>
              </w:rPr>
              <w:t xml:space="preserve"> </w:t>
            </w:r>
            <w:r w:rsidR="00273D84" w:rsidRPr="00273D84">
              <w:rPr>
                <w:u w:val="single"/>
              </w:rPr>
              <w:t>0</w:t>
            </w:r>
            <w:r w:rsidRPr="00273D84">
              <w:rPr>
                <w:rFonts w:hint="eastAsia"/>
                <w:u w:val="single"/>
              </w:rPr>
              <w:t xml:space="preserve">  </w:t>
            </w:r>
            <w:r w:rsidRPr="00273D84">
              <w:rPr>
                <w:rFonts w:hint="eastAsia"/>
              </w:rPr>
              <w:t>个；</w:t>
            </w:r>
          </w:p>
          <w:p w:rsidR="00D23914" w:rsidRPr="00E512B6" w:rsidRDefault="00D23914" w:rsidP="00D23914">
            <w:pPr>
              <w:widowControl/>
              <w:spacing w:before="40"/>
              <w:jc w:val="left"/>
              <w:rPr>
                <w:color w:val="000000"/>
              </w:rPr>
            </w:pPr>
            <w:r w:rsidRPr="00E512B6">
              <w:rPr>
                <w:rFonts w:hint="eastAsia"/>
                <w:color w:val="000000"/>
              </w:rPr>
              <w:t>动力设施和辅助设施的状况，存在下列的场所：</w:t>
            </w:r>
          </w:p>
          <w:p w:rsidR="00D23914" w:rsidRPr="00E512B6" w:rsidRDefault="00D23914" w:rsidP="00D23914">
            <w:pPr>
              <w:widowControl/>
              <w:spacing w:before="40"/>
              <w:ind w:firstLineChars="100" w:firstLine="210"/>
              <w:jc w:val="left"/>
              <w:rPr>
                <w:color w:val="000000"/>
              </w:rPr>
            </w:pPr>
            <w:r w:rsidRPr="00E512B6">
              <w:rPr>
                <w:color w:val="000000"/>
              </w:rPr>
              <w:sym w:font="Wingdings" w:char="00A8"/>
            </w:r>
            <w:r w:rsidRPr="00E512B6">
              <w:rPr>
                <w:rFonts w:hint="eastAsia"/>
                <w:color w:val="000000"/>
              </w:rPr>
              <w:t>污水处理站</w:t>
            </w:r>
            <w:r w:rsidRPr="00E512B6">
              <w:rPr>
                <w:rFonts w:hint="eastAsia"/>
                <w:color w:val="000000"/>
              </w:rPr>
              <w:t xml:space="preserve">  </w:t>
            </w:r>
            <w:r w:rsidRPr="00E512B6">
              <w:rPr>
                <w:color w:val="000000"/>
              </w:rPr>
              <w:sym w:font="Wingdings" w:char="00A8"/>
            </w:r>
            <w:r w:rsidRPr="00E512B6">
              <w:rPr>
                <w:rFonts w:hint="eastAsia"/>
                <w:color w:val="000000"/>
              </w:rPr>
              <w:t>锅炉房</w:t>
            </w:r>
            <w:r w:rsidRPr="00E512B6">
              <w:rPr>
                <w:rFonts w:hint="eastAsia"/>
                <w:color w:val="000000"/>
              </w:rPr>
              <w:t xml:space="preserve">  </w:t>
            </w:r>
            <w:r w:rsidRPr="00E512B6">
              <w:rPr>
                <w:color w:val="000000"/>
              </w:rPr>
              <w:sym w:font="Wingdings" w:char="00A8"/>
            </w:r>
            <w:r w:rsidRPr="00E512B6">
              <w:rPr>
                <w:rFonts w:hint="eastAsia"/>
                <w:color w:val="000000"/>
              </w:rPr>
              <w:t>高压配电室</w:t>
            </w:r>
            <w:r w:rsidRPr="00E512B6">
              <w:rPr>
                <w:rFonts w:hint="eastAsia"/>
                <w:color w:val="000000"/>
              </w:rPr>
              <w:t xml:space="preserve">  </w:t>
            </w:r>
            <w:r w:rsidRPr="00E512B6">
              <w:rPr>
                <w:color w:val="000000"/>
              </w:rPr>
              <w:sym w:font="Wingdings" w:char="00A8"/>
            </w:r>
            <w:r w:rsidRPr="00E512B6">
              <w:rPr>
                <w:rFonts w:hint="eastAsia"/>
                <w:color w:val="000000"/>
              </w:rPr>
              <w:t>低压配电室</w:t>
            </w:r>
            <w:r w:rsidRPr="00E512B6">
              <w:rPr>
                <w:rFonts w:hint="eastAsia"/>
                <w:color w:val="000000"/>
              </w:rPr>
              <w:t xml:space="preserve"> </w:t>
            </w:r>
            <w:r w:rsidRPr="00E512B6">
              <w:rPr>
                <w:color w:val="000000"/>
              </w:rPr>
              <w:sym w:font="Wingdings" w:char="00A8"/>
            </w:r>
            <w:r w:rsidRPr="00E512B6">
              <w:rPr>
                <w:rFonts w:hint="eastAsia"/>
                <w:color w:val="000000"/>
              </w:rPr>
              <w:t>空压站</w:t>
            </w:r>
            <w:r w:rsidRPr="00E512B6">
              <w:rPr>
                <w:rFonts w:hint="eastAsia"/>
                <w:color w:val="000000"/>
              </w:rPr>
              <w:t xml:space="preserve">  </w:t>
            </w:r>
            <w:r w:rsidRPr="00E512B6">
              <w:rPr>
                <w:color w:val="000000"/>
              </w:rPr>
              <w:sym w:font="Wingdings" w:char="00A8"/>
            </w:r>
            <w:r w:rsidRPr="00E512B6">
              <w:rPr>
                <w:rFonts w:hint="eastAsia"/>
                <w:color w:val="000000"/>
              </w:rPr>
              <w:t>制冷站</w:t>
            </w:r>
            <w:r w:rsidRPr="00E512B6">
              <w:rPr>
                <w:rFonts w:hint="eastAsia"/>
                <w:color w:val="000000"/>
              </w:rPr>
              <w:t xml:space="preserve">   </w:t>
            </w:r>
            <w:r w:rsidRPr="00E512B6">
              <w:rPr>
                <w:color w:val="000000"/>
              </w:rPr>
              <w:sym w:font="Wingdings" w:char="00A8"/>
            </w:r>
            <w:r w:rsidRPr="00E512B6">
              <w:rPr>
                <w:rFonts w:hint="eastAsia"/>
                <w:color w:val="000000"/>
              </w:rPr>
              <w:t>消防中控室</w:t>
            </w:r>
          </w:p>
          <w:p w:rsidR="00D23914" w:rsidRPr="00E512B6" w:rsidRDefault="00D23914" w:rsidP="00D23914">
            <w:pPr>
              <w:widowControl/>
              <w:spacing w:before="40"/>
              <w:ind w:leftChars="100" w:left="210"/>
              <w:jc w:val="left"/>
              <w:rPr>
                <w:color w:val="000000"/>
              </w:rPr>
            </w:pPr>
            <w:r w:rsidRPr="00E512B6">
              <w:rPr>
                <w:color w:val="000000"/>
              </w:rPr>
              <w:sym w:font="Wingdings" w:char="00A8"/>
            </w:r>
            <w:r w:rsidRPr="00E512B6">
              <w:rPr>
                <w:rFonts w:hint="eastAsia"/>
                <w:color w:val="000000"/>
              </w:rPr>
              <w:t>消防泵房</w:t>
            </w:r>
            <w:r w:rsidRPr="00E512B6">
              <w:rPr>
                <w:rFonts w:hint="eastAsia"/>
                <w:color w:val="000000"/>
              </w:rPr>
              <w:t xml:space="preserve">   </w:t>
            </w:r>
            <w:r w:rsidRPr="00E512B6">
              <w:rPr>
                <w:color w:val="000000"/>
              </w:rPr>
              <w:sym w:font="Wingdings" w:char="00A8"/>
            </w:r>
            <w:r w:rsidRPr="00E512B6">
              <w:rPr>
                <w:rFonts w:hint="eastAsia"/>
                <w:color w:val="000000"/>
              </w:rPr>
              <w:t>除尘装置</w:t>
            </w:r>
            <w:r w:rsidRPr="00E512B6">
              <w:rPr>
                <w:rFonts w:hint="eastAsia"/>
                <w:color w:val="000000"/>
              </w:rPr>
              <w:t xml:space="preserve"> </w:t>
            </w:r>
            <w:r w:rsidRPr="00E512B6">
              <w:rPr>
                <w:color w:val="000000"/>
              </w:rPr>
              <w:sym w:font="Wingdings" w:char="00A8"/>
            </w:r>
            <w:r w:rsidRPr="00E512B6">
              <w:rPr>
                <w:rFonts w:hint="eastAsia"/>
                <w:color w:val="000000"/>
              </w:rPr>
              <w:t>尾气处理</w:t>
            </w:r>
            <w:r w:rsidRPr="00E512B6">
              <w:rPr>
                <w:rFonts w:hint="eastAsia"/>
                <w:color w:val="000000"/>
              </w:rPr>
              <w:t xml:space="preserve">  </w:t>
            </w:r>
            <w:r w:rsidRPr="00E512B6">
              <w:rPr>
                <w:color w:val="000000"/>
              </w:rPr>
              <w:sym w:font="Wingdings" w:char="00A8"/>
            </w:r>
            <w:r w:rsidRPr="00E512B6">
              <w:rPr>
                <w:rFonts w:hint="eastAsia"/>
                <w:color w:val="000000"/>
              </w:rPr>
              <w:t>危化品库房</w:t>
            </w:r>
            <w:r w:rsidRPr="00E512B6">
              <w:rPr>
                <w:rFonts w:hint="eastAsia"/>
                <w:color w:val="000000"/>
              </w:rPr>
              <w:t xml:space="preserve">   </w:t>
            </w:r>
            <w:r w:rsidRPr="00E512B6">
              <w:rPr>
                <w:color w:val="000000"/>
              </w:rPr>
              <w:sym w:font="Wingdings" w:char="00A8"/>
            </w:r>
            <w:r w:rsidRPr="00E512B6">
              <w:rPr>
                <w:rFonts w:hint="eastAsia"/>
                <w:color w:val="000000"/>
              </w:rPr>
              <w:t>危险废弃物存放处</w:t>
            </w:r>
            <w:r w:rsidRPr="00E512B6">
              <w:rPr>
                <w:rFonts w:hint="eastAsia"/>
                <w:color w:val="000000"/>
              </w:rPr>
              <w:t xml:space="preserve">   </w:t>
            </w:r>
            <w:r w:rsidRPr="00E512B6">
              <w:rPr>
                <w:color w:val="000000"/>
              </w:rPr>
              <w:sym w:font="Wingdings" w:char="00A8"/>
            </w:r>
            <w:r w:rsidRPr="00E512B6">
              <w:rPr>
                <w:rFonts w:hint="eastAsia"/>
                <w:color w:val="000000"/>
              </w:rPr>
              <w:t>改建</w:t>
            </w:r>
            <w:r w:rsidRPr="00E512B6">
              <w:rPr>
                <w:rFonts w:hint="eastAsia"/>
                <w:color w:val="000000"/>
              </w:rPr>
              <w:t>/</w:t>
            </w:r>
            <w:r w:rsidRPr="00E512B6">
              <w:rPr>
                <w:rFonts w:hint="eastAsia"/>
                <w:color w:val="000000"/>
              </w:rPr>
              <w:t>扩建施工现场</w:t>
            </w:r>
            <w:r w:rsidRPr="00E512B6">
              <w:rPr>
                <w:rFonts w:hint="eastAsia"/>
                <w:color w:val="000000"/>
              </w:rPr>
              <w:t xml:space="preserve"> </w:t>
            </w:r>
            <w:r w:rsidRPr="00E512B6">
              <w:rPr>
                <w:color w:val="000000"/>
              </w:rPr>
              <w:sym w:font="Wingdings" w:char="00A8"/>
            </w:r>
            <w:r w:rsidRPr="00E512B6">
              <w:rPr>
                <w:rFonts w:hint="eastAsia"/>
                <w:color w:val="000000"/>
              </w:rPr>
              <w:t>食堂</w:t>
            </w:r>
            <w:r w:rsidRPr="00E512B6">
              <w:rPr>
                <w:rFonts w:hint="eastAsia"/>
                <w:color w:val="000000"/>
              </w:rPr>
              <w:t xml:space="preserve">  </w:t>
            </w:r>
            <w:r w:rsidRPr="00E512B6">
              <w:rPr>
                <w:color w:val="000000"/>
              </w:rPr>
              <w:sym w:font="Wingdings" w:char="00A8"/>
            </w:r>
            <w:r w:rsidRPr="00E512B6">
              <w:rPr>
                <w:rFonts w:hint="eastAsia"/>
                <w:color w:val="000000"/>
              </w:rPr>
              <w:t>宿舍</w:t>
            </w:r>
            <w:r w:rsidRPr="00E512B6">
              <w:rPr>
                <w:rFonts w:hint="eastAsia"/>
                <w:color w:val="000000"/>
              </w:rPr>
              <w:t xml:space="preserve">  </w:t>
            </w:r>
            <w:r w:rsidRPr="00E512B6">
              <w:rPr>
                <w:color w:val="000000"/>
              </w:rPr>
              <w:sym w:font="Wingdings" w:char="00A8"/>
            </w:r>
            <w:r w:rsidRPr="00E512B6">
              <w:rPr>
                <w:rFonts w:hint="eastAsia"/>
                <w:color w:val="000000"/>
              </w:rPr>
              <w:t>班车</w:t>
            </w:r>
            <w:r w:rsidRPr="00E512B6">
              <w:rPr>
                <w:rFonts w:hint="eastAsia"/>
                <w:color w:val="000000"/>
              </w:rPr>
              <w:t xml:space="preserve">  </w:t>
            </w:r>
            <w:r w:rsidRPr="00E512B6">
              <w:rPr>
                <w:color w:val="000000"/>
              </w:rPr>
              <w:sym w:font="Wingdings" w:char="00A8"/>
            </w:r>
            <w:r w:rsidRPr="00E512B6">
              <w:rPr>
                <w:rFonts w:hint="eastAsia"/>
                <w:color w:val="000000"/>
              </w:rPr>
              <w:t>其他——</w:t>
            </w:r>
            <w:r w:rsidRPr="00E512B6">
              <w:rPr>
                <w:rFonts w:hint="eastAsia"/>
                <w:color w:val="000000"/>
              </w:rPr>
              <w:t xml:space="preserve"> </w:t>
            </w:r>
          </w:p>
          <w:p w:rsidR="00D23914" w:rsidRPr="00E512B6" w:rsidRDefault="00D23914" w:rsidP="00D23914"/>
          <w:p w:rsidR="00D23914" w:rsidRPr="00E512B6" w:rsidRDefault="00D23914" w:rsidP="00D23914">
            <w:pPr>
              <w:rPr>
                <w:u w:val="single"/>
              </w:rPr>
            </w:pPr>
            <w:r w:rsidRPr="00E512B6">
              <w:rPr>
                <w:rFonts w:hint="eastAsia"/>
              </w:rPr>
              <w:t>主要生产设备</w:t>
            </w:r>
            <w:r>
              <w:rPr>
                <w:rFonts w:hint="eastAsia"/>
              </w:rPr>
              <w:t>有：</w:t>
            </w:r>
            <w:r>
              <w:rPr>
                <w:rFonts w:hint="eastAsia"/>
                <w:u w:val="single"/>
              </w:rPr>
              <w:t>轻型</w:t>
            </w:r>
            <w:r>
              <w:rPr>
                <w:u w:val="single"/>
              </w:rPr>
              <w:t>仓棚式货车、小型面包车、冷藏冻库</w:t>
            </w:r>
            <w:r>
              <w:rPr>
                <w:rFonts w:hint="eastAsia"/>
                <w:u w:val="single"/>
              </w:rPr>
              <w:t>、</w:t>
            </w:r>
            <w:r>
              <w:rPr>
                <w:u w:val="single"/>
              </w:rPr>
              <w:t>冷冻冻库</w:t>
            </w:r>
            <w:r w:rsidRPr="00E512B6">
              <w:rPr>
                <w:rFonts w:hint="eastAsia"/>
                <w:u w:val="single"/>
              </w:rPr>
              <w:t xml:space="preserve">                                </w:t>
            </w:r>
            <w:r w:rsidRPr="00E512B6">
              <w:rPr>
                <w:rFonts w:hint="eastAsia"/>
                <w:u w:val="single"/>
              </w:rPr>
              <w:t>（列举</w:t>
            </w:r>
            <w:r w:rsidRPr="00E512B6">
              <w:rPr>
                <w:rFonts w:hint="eastAsia"/>
                <w:u w:val="single"/>
              </w:rPr>
              <w:t>2~4</w:t>
            </w:r>
            <w:r w:rsidRPr="00E512B6">
              <w:rPr>
                <w:rFonts w:hint="eastAsia"/>
                <w:u w:val="single"/>
              </w:rPr>
              <w:t>种）</w:t>
            </w:r>
          </w:p>
          <w:p w:rsidR="00D23914" w:rsidRPr="00E512B6" w:rsidRDefault="00D23914" w:rsidP="00D23914">
            <w:r w:rsidRPr="00E512B6">
              <w:rPr>
                <w:rFonts w:hint="eastAsia"/>
              </w:rPr>
              <w:t>特种设备：</w:t>
            </w:r>
            <w:r w:rsidRPr="00E512B6">
              <w:rPr>
                <w:rFonts w:hint="eastAsia"/>
              </w:rPr>
              <w:sym w:font="Wingdings" w:char="00A8"/>
            </w:r>
            <w:r w:rsidRPr="00E512B6">
              <w:rPr>
                <w:rFonts w:hint="eastAsia"/>
              </w:rPr>
              <w:t>叉车</w:t>
            </w:r>
            <w:r w:rsidRPr="00E512B6">
              <w:rPr>
                <w:rFonts w:hint="eastAsia"/>
              </w:rPr>
              <w:t xml:space="preserve"> </w:t>
            </w:r>
            <w:r w:rsidRPr="00E512B6">
              <w:rPr>
                <w:rFonts w:hint="eastAsia"/>
              </w:rPr>
              <w:sym w:font="Wingdings" w:char="00A8"/>
            </w:r>
            <w:r w:rsidRPr="00E512B6">
              <w:rPr>
                <w:rFonts w:hint="eastAsia"/>
              </w:rPr>
              <w:t>行车</w:t>
            </w:r>
            <w:r w:rsidRPr="00E512B6">
              <w:rPr>
                <w:rFonts w:hint="eastAsia"/>
              </w:rPr>
              <w:t xml:space="preserve"> </w:t>
            </w:r>
            <w:r w:rsidRPr="00E512B6">
              <w:rPr>
                <w:rFonts w:hint="eastAsia"/>
              </w:rPr>
              <w:sym w:font="Wingdings" w:char="00A8"/>
            </w:r>
            <w:r w:rsidRPr="00E512B6">
              <w:rPr>
                <w:rFonts w:hint="eastAsia"/>
              </w:rPr>
              <w:t>锅炉</w:t>
            </w:r>
            <w:r w:rsidRPr="00E512B6">
              <w:rPr>
                <w:rFonts w:hint="eastAsia"/>
              </w:rPr>
              <w:t xml:space="preserve"> </w:t>
            </w:r>
            <w:r w:rsidRPr="00E512B6">
              <w:rPr>
                <w:rFonts w:hint="eastAsia"/>
              </w:rPr>
              <w:sym w:font="Wingdings" w:char="00A8"/>
            </w:r>
            <w:r w:rsidRPr="00E512B6">
              <w:rPr>
                <w:rFonts w:hint="eastAsia"/>
              </w:rPr>
              <w:t>电梯</w:t>
            </w:r>
            <w:r w:rsidRPr="00E512B6">
              <w:rPr>
                <w:rFonts w:hint="eastAsia"/>
              </w:rPr>
              <w:t xml:space="preserve">  </w:t>
            </w:r>
            <w:r w:rsidRPr="00E512B6">
              <w:rPr>
                <w:rFonts w:hint="eastAsia"/>
              </w:rPr>
              <w:sym w:font="Wingdings" w:char="00A8"/>
            </w:r>
            <w:r w:rsidRPr="00E512B6">
              <w:rPr>
                <w:rFonts w:hint="eastAsia"/>
              </w:rPr>
              <w:t>压力容器</w:t>
            </w:r>
            <w:r w:rsidRPr="00E512B6">
              <w:rPr>
                <w:rFonts w:hint="eastAsia"/>
              </w:rPr>
              <w:t xml:space="preserve">  </w:t>
            </w:r>
            <w:r w:rsidRPr="00E512B6">
              <w:rPr>
                <w:rFonts w:hint="eastAsia"/>
              </w:rPr>
              <w:sym w:font="Wingdings" w:char="00A8"/>
            </w:r>
            <w:r w:rsidRPr="00E512B6">
              <w:rPr>
                <w:rFonts w:hint="eastAsia"/>
              </w:rPr>
              <w:t>压力管道</w:t>
            </w:r>
            <w:r w:rsidRPr="00E512B6">
              <w:rPr>
                <w:rFonts w:hint="eastAsia"/>
              </w:rPr>
              <w:t xml:space="preserve">  </w:t>
            </w:r>
            <w:r w:rsidRPr="00E512B6">
              <w:rPr>
                <w:rFonts w:hint="eastAsia"/>
              </w:rPr>
              <w:sym w:font="Wingdings" w:char="00FE"/>
            </w:r>
            <w:r w:rsidRPr="00E512B6">
              <w:rPr>
                <w:rFonts w:hint="eastAsia"/>
              </w:rPr>
              <w:t>不适用</w:t>
            </w:r>
            <w:r w:rsidRPr="00E512B6">
              <w:rPr>
                <w:rFonts w:hint="eastAsia"/>
              </w:rPr>
              <w:t xml:space="preserve">  </w:t>
            </w:r>
          </w:p>
          <w:p w:rsidR="00D23914" w:rsidRPr="00E512B6" w:rsidRDefault="00D23914" w:rsidP="00D23914">
            <w:pPr>
              <w:rPr>
                <w:u w:val="single"/>
              </w:rPr>
            </w:pPr>
            <w:r w:rsidRPr="00E512B6">
              <w:rPr>
                <w:rFonts w:hint="eastAsia"/>
              </w:rPr>
              <w:t>特种设备管理：</w:t>
            </w:r>
            <w:r w:rsidRPr="00E512B6">
              <w:rPr>
                <w:rFonts w:hint="eastAsia"/>
              </w:rPr>
              <w:sym w:font="Wingdings" w:char="00A8"/>
            </w:r>
            <w:r w:rsidRPr="00E512B6">
              <w:rPr>
                <w:rFonts w:hint="eastAsia"/>
              </w:rPr>
              <w:t>进行了定期检验</w:t>
            </w:r>
            <w:r w:rsidRPr="00E512B6">
              <w:rPr>
                <w:rFonts w:hint="eastAsia"/>
              </w:rPr>
              <w:t xml:space="preserve">  </w:t>
            </w:r>
            <w:r w:rsidRPr="00E512B6">
              <w:rPr>
                <w:rFonts w:hint="eastAsia"/>
              </w:rPr>
              <w:sym w:font="Wingdings" w:char="00A8"/>
            </w:r>
            <w:r w:rsidRPr="00E512B6">
              <w:rPr>
                <w:rFonts w:hint="eastAsia"/>
              </w:rPr>
              <w:t>未进行定期检验的有：</w:t>
            </w:r>
            <w:r w:rsidRPr="00E512B6">
              <w:rPr>
                <w:rFonts w:hint="eastAsia"/>
              </w:rPr>
              <w:t xml:space="preserve"> </w:t>
            </w:r>
            <w:r w:rsidRPr="00E512B6">
              <w:rPr>
                <w:rFonts w:hint="eastAsia"/>
                <w:u w:val="single"/>
              </w:rPr>
              <w:t xml:space="preserve">            </w:t>
            </w:r>
          </w:p>
          <w:p w:rsidR="00D23914" w:rsidRPr="00E512B6" w:rsidRDefault="00D23914" w:rsidP="00D23914">
            <w:pPr>
              <w:rPr>
                <w:color w:val="000000"/>
                <w:szCs w:val="21"/>
              </w:rPr>
            </w:pPr>
          </w:p>
          <w:p w:rsidR="00D23914" w:rsidRPr="00E512B6" w:rsidRDefault="00D23914" w:rsidP="00D23914">
            <w:pPr>
              <w:rPr>
                <w:color w:val="000000"/>
                <w:szCs w:val="21"/>
              </w:rPr>
            </w:pPr>
            <w:r w:rsidRPr="00E512B6">
              <w:rPr>
                <w:rFonts w:hint="eastAsia"/>
                <w:color w:val="000000"/>
                <w:szCs w:val="21"/>
              </w:rPr>
              <w:t>还存在哪些局限和不足：</w:t>
            </w:r>
            <w:r w:rsidRPr="00E512B6">
              <w:rPr>
                <w:rFonts w:hint="eastAsia"/>
                <w:u w:val="single"/>
              </w:rPr>
              <w:t xml:space="preserve">         </w:t>
            </w:r>
            <w:r>
              <w:rPr>
                <w:rFonts w:hint="eastAsia"/>
                <w:u w:val="single"/>
              </w:rPr>
              <w:t>不涉及</w:t>
            </w:r>
            <w:r w:rsidRPr="00E512B6">
              <w:rPr>
                <w:rFonts w:hint="eastAsia"/>
                <w:u w:val="single"/>
              </w:rPr>
              <w:t xml:space="preserve">                         </w:t>
            </w:r>
          </w:p>
          <w:p w:rsidR="00D23914" w:rsidRPr="00E512B6" w:rsidRDefault="00D23914" w:rsidP="00D23914">
            <w:pPr>
              <w:rPr>
                <w:color w:val="000000"/>
                <w:szCs w:val="21"/>
              </w:rPr>
            </w:pPr>
          </w:p>
          <w:p w:rsidR="00D23914" w:rsidRPr="00E512B6" w:rsidRDefault="00D23914" w:rsidP="00D23914">
            <w:pPr>
              <w:numPr>
                <w:ilvl w:val="0"/>
                <w:numId w:val="1"/>
              </w:numPr>
            </w:pPr>
            <w:r w:rsidRPr="00E512B6">
              <w:rPr>
                <w:rFonts w:hint="eastAsia"/>
                <w:color w:val="000000"/>
                <w:szCs w:val="21"/>
              </w:rPr>
              <w:t>需要从</w:t>
            </w:r>
            <w:r w:rsidRPr="0001015C">
              <w:rPr>
                <w:rFonts w:hint="eastAsia"/>
                <w:color w:val="000000"/>
                <w:szCs w:val="21"/>
              </w:rPr>
              <w:t>外部供方获</w:t>
            </w:r>
            <w:r w:rsidRPr="00E512B6">
              <w:rPr>
                <w:rFonts w:hint="eastAsia"/>
                <w:color w:val="000000"/>
                <w:szCs w:val="21"/>
              </w:rPr>
              <w:t>得的资源：</w:t>
            </w:r>
            <w:r w:rsidRPr="00E512B6">
              <w:rPr>
                <w:rFonts w:hint="eastAsia"/>
              </w:rPr>
              <w:t xml:space="preserve"> </w:t>
            </w:r>
            <w:r w:rsidRPr="00E512B6">
              <w:rPr>
                <w:rFonts w:hint="eastAsia"/>
                <w:u w:val="single"/>
              </w:rPr>
              <w:t xml:space="preserve">  </w:t>
            </w:r>
            <w:r>
              <w:rPr>
                <w:rFonts w:hint="eastAsia"/>
                <w:u w:val="single"/>
              </w:rPr>
              <w:t>无</w:t>
            </w:r>
            <w:r w:rsidRPr="00E512B6">
              <w:rPr>
                <w:rFonts w:hint="eastAsia"/>
                <w:u w:val="single"/>
              </w:rPr>
              <w:t xml:space="preserve">                               </w:t>
            </w:r>
            <w:r w:rsidRPr="00E512B6">
              <w:rPr>
                <w:rFonts w:hint="eastAsia"/>
              </w:rPr>
              <w:t xml:space="preserve">  </w:t>
            </w:r>
          </w:p>
          <w:p w:rsidR="00D23914" w:rsidRPr="00E512B6" w:rsidRDefault="00D23914" w:rsidP="00D23914">
            <w:r w:rsidRPr="00E512B6">
              <w:rPr>
                <w:rFonts w:hint="eastAsia"/>
              </w:rPr>
              <w:t xml:space="preserve">         </w:t>
            </w:r>
          </w:p>
        </w:tc>
        <w:tc>
          <w:tcPr>
            <w:tcW w:w="1591" w:type="dxa"/>
            <w:vMerge/>
          </w:tcPr>
          <w:p w:rsidR="00D23914" w:rsidRDefault="00D23914" w:rsidP="00D23914">
            <w:pPr>
              <w:rPr>
                <w:highlight w:val="yellow"/>
              </w:rPr>
            </w:pPr>
          </w:p>
        </w:tc>
      </w:tr>
      <w:tr w:rsidR="00D23914" w:rsidTr="00D23914">
        <w:trPr>
          <w:trHeight w:val="443"/>
        </w:trPr>
        <w:tc>
          <w:tcPr>
            <w:tcW w:w="2043" w:type="dxa"/>
            <w:gridSpan w:val="2"/>
            <w:vMerge w:val="restart"/>
          </w:tcPr>
          <w:p w:rsidR="00D23914" w:rsidRDefault="00D23914" w:rsidP="00D23914">
            <w:r>
              <w:rPr>
                <w:rFonts w:hint="eastAsia"/>
                <w:szCs w:val="21"/>
              </w:rPr>
              <w:t>人员</w:t>
            </w:r>
          </w:p>
        </w:tc>
        <w:tc>
          <w:tcPr>
            <w:tcW w:w="952" w:type="dxa"/>
            <w:vMerge w:val="restart"/>
          </w:tcPr>
          <w:p w:rsidR="00D23914" w:rsidRDefault="00D23914" w:rsidP="00D23914">
            <w:pPr>
              <w:rPr>
                <w:szCs w:val="21"/>
              </w:rPr>
            </w:pPr>
            <w:r>
              <w:rPr>
                <w:rFonts w:hint="eastAsia"/>
                <w:szCs w:val="21"/>
              </w:rPr>
              <w:t>F7.1.2</w:t>
            </w:r>
          </w:p>
          <w:p w:rsidR="00D23914" w:rsidRDefault="00D23914" w:rsidP="00D23914">
            <w:pPr>
              <w:rPr>
                <w:szCs w:val="21"/>
              </w:rPr>
            </w:pPr>
          </w:p>
        </w:tc>
        <w:tc>
          <w:tcPr>
            <w:tcW w:w="761" w:type="dxa"/>
          </w:tcPr>
          <w:p w:rsidR="00D23914" w:rsidRDefault="00D23914" w:rsidP="00D23914">
            <w:r>
              <w:rPr>
                <w:rFonts w:hint="eastAsia"/>
              </w:rPr>
              <w:t>文件名称</w:t>
            </w:r>
          </w:p>
        </w:tc>
        <w:tc>
          <w:tcPr>
            <w:tcW w:w="9367" w:type="dxa"/>
          </w:tcPr>
          <w:p w:rsidR="00D23914" w:rsidRDefault="00D23914" w:rsidP="00D23914">
            <w:r>
              <w:rPr>
                <w:rFonts w:hint="eastAsia"/>
              </w:rPr>
              <w:t>如：手册第</w:t>
            </w:r>
            <w:r>
              <w:rPr>
                <w:rFonts w:hint="eastAsia"/>
              </w:rPr>
              <w:t>7.1</w:t>
            </w:r>
            <w:r>
              <w:rPr>
                <w:rFonts w:hint="eastAsia"/>
              </w:rPr>
              <w:t>条款、</w:t>
            </w:r>
          </w:p>
        </w:tc>
        <w:tc>
          <w:tcPr>
            <w:tcW w:w="1591" w:type="dxa"/>
            <w:vMerge w:val="restart"/>
          </w:tcPr>
          <w:p w:rsidR="00D23914" w:rsidRDefault="00D23914" w:rsidP="00D23914">
            <w:r>
              <w:sym w:font="Wingdings" w:char="00FE"/>
            </w:r>
            <w:r>
              <w:rPr>
                <w:rFonts w:hint="eastAsia"/>
              </w:rPr>
              <w:t>符合</w:t>
            </w:r>
          </w:p>
          <w:p w:rsidR="00D23914" w:rsidRDefault="00D23914" w:rsidP="00D23914">
            <w:pPr>
              <w:rPr>
                <w:b/>
                <w:bCs/>
              </w:rPr>
            </w:pPr>
            <w:r>
              <w:sym w:font="Wingdings" w:char="00A8"/>
            </w:r>
            <w:r>
              <w:rPr>
                <w:rFonts w:hint="eastAsia"/>
              </w:rPr>
              <w:t>不符合</w:t>
            </w:r>
          </w:p>
        </w:tc>
      </w:tr>
      <w:tr w:rsidR="00D23914" w:rsidTr="00D23914">
        <w:trPr>
          <w:trHeight w:val="1978"/>
        </w:trPr>
        <w:tc>
          <w:tcPr>
            <w:tcW w:w="2043" w:type="dxa"/>
            <w:gridSpan w:val="2"/>
            <w:vMerge/>
          </w:tcPr>
          <w:p w:rsidR="00D23914" w:rsidRDefault="00D23914" w:rsidP="00D23914"/>
        </w:tc>
        <w:tc>
          <w:tcPr>
            <w:tcW w:w="952" w:type="dxa"/>
            <w:vMerge/>
          </w:tcPr>
          <w:p w:rsidR="00D23914" w:rsidRDefault="00D23914" w:rsidP="00D23914"/>
        </w:tc>
        <w:tc>
          <w:tcPr>
            <w:tcW w:w="761" w:type="dxa"/>
          </w:tcPr>
          <w:p w:rsidR="00D23914" w:rsidRDefault="00D23914" w:rsidP="00D23914">
            <w:r>
              <w:rPr>
                <w:rFonts w:hint="eastAsia"/>
              </w:rPr>
              <w:t>运行证据</w:t>
            </w:r>
          </w:p>
        </w:tc>
        <w:tc>
          <w:tcPr>
            <w:tcW w:w="9367" w:type="dxa"/>
          </w:tcPr>
          <w:p w:rsidR="00D23914" w:rsidRDefault="00D23914" w:rsidP="00D23914">
            <w:pPr>
              <w:rPr>
                <w:szCs w:val="21"/>
              </w:rPr>
            </w:pPr>
            <w:r>
              <w:rPr>
                <w:rFonts w:hint="eastAsia"/>
                <w:szCs w:val="21"/>
              </w:rPr>
              <w:t>和最高管理者了解了组织应确定并配备所需的人员情况。</w:t>
            </w:r>
          </w:p>
          <w:p w:rsidR="00D23914" w:rsidRDefault="00D23914" w:rsidP="00D23914">
            <w:pPr>
              <w:rPr>
                <w:szCs w:val="21"/>
              </w:rPr>
            </w:pPr>
          </w:p>
          <w:tbl>
            <w:tblPr>
              <w:tblStyle w:val="aa"/>
              <w:tblW w:w="0" w:type="auto"/>
              <w:tblLayout w:type="fixed"/>
              <w:tblLook w:val="04A0" w:firstRow="1" w:lastRow="0" w:firstColumn="1" w:lastColumn="0" w:noHBand="0" w:noVBand="1"/>
            </w:tblPr>
            <w:tblGrid>
              <w:gridCol w:w="1291"/>
              <w:gridCol w:w="1292"/>
              <w:gridCol w:w="1292"/>
              <w:gridCol w:w="1292"/>
              <w:gridCol w:w="1292"/>
              <w:gridCol w:w="1292"/>
              <w:gridCol w:w="1292"/>
            </w:tblGrid>
            <w:tr w:rsidR="00D23914">
              <w:tc>
                <w:tcPr>
                  <w:tcW w:w="1291" w:type="dxa"/>
                </w:tcPr>
                <w:p w:rsidR="00D23914" w:rsidRDefault="00D23914" w:rsidP="00D23914">
                  <w:pPr>
                    <w:rPr>
                      <w:szCs w:val="21"/>
                    </w:rPr>
                  </w:pPr>
                  <w:r>
                    <w:rPr>
                      <w:rFonts w:hint="eastAsia"/>
                    </w:rPr>
                    <w:t>管理人员数</w:t>
                  </w:r>
                </w:p>
              </w:tc>
              <w:tc>
                <w:tcPr>
                  <w:tcW w:w="1292" w:type="dxa"/>
                </w:tcPr>
                <w:p w:rsidR="00D23914" w:rsidRDefault="00D23914" w:rsidP="00D23914">
                  <w:pPr>
                    <w:rPr>
                      <w:szCs w:val="21"/>
                    </w:rPr>
                  </w:pPr>
                  <w:r>
                    <w:rPr>
                      <w:rFonts w:hint="eastAsia"/>
                    </w:rPr>
                    <w:t>技术人员数</w:t>
                  </w:r>
                </w:p>
              </w:tc>
              <w:tc>
                <w:tcPr>
                  <w:tcW w:w="1292" w:type="dxa"/>
                </w:tcPr>
                <w:p w:rsidR="00D23914" w:rsidRDefault="00D23914" w:rsidP="00D23914">
                  <w:pPr>
                    <w:rPr>
                      <w:szCs w:val="21"/>
                    </w:rPr>
                  </w:pPr>
                  <w:r>
                    <w:rPr>
                      <w:rFonts w:hint="eastAsia"/>
                      <w:szCs w:val="21"/>
                    </w:rPr>
                    <w:t>操作人员数</w:t>
                  </w:r>
                </w:p>
              </w:tc>
              <w:tc>
                <w:tcPr>
                  <w:tcW w:w="1292" w:type="dxa"/>
                </w:tcPr>
                <w:p w:rsidR="00D23914" w:rsidRDefault="00D23914" w:rsidP="00D23914">
                  <w:pPr>
                    <w:rPr>
                      <w:szCs w:val="21"/>
                    </w:rPr>
                  </w:pPr>
                  <w:r>
                    <w:rPr>
                      <w:rFonts w:hint="eastAsia"/>
                      <w:szCs w:val="21"/>
                    </w:rPr>
                    <w:t>临时工数</w:t>
                  </w:r>
                </w:p>
              </w:tc>
              <w:tc>
                <w:tcPr>
                  <w:tcW w:w="1292" w:type="dxa"/>
                </w:tcPr>
                <w:p w:rsidR="00D23914" w:rsidRDefault="00D23914" w:rsidP="00D23914">
                  <w:pPr>
                    <w:rPr>
                      <w:szCs w:val="21"/>
                    </w:rPr>
                  </w:pPr>
                  <w:r>
                    <w:rPr>
                      <w:rFonts w:hint="eastAsia"/>
                      <w:szCs w:val="21"/>
                    </w:rPr>
                    <w:t>季节工数</w:t>
                  </w:r>
                </w:p>
              </w:tc>
              <w:tc>
                <w:tcPr>
                  <w:tcW w:w="1292" w:type="dxa"/>
                </w:tcPr>
                <w:p w:rsidR="00D23914" w:rsidRDefault="00D23914" w:rsidP="00D23914">
                  <w:pPr>
                    <w:rPr>
                      <w:szCs w:val="21"/>
                    </w:rPr>
                  </w:pPr>
                  <w:r>
                    <w:rPr>
                      <w:rFonts w:hint="eastAsia"/>
                      <w:szCs w:val="21"/>
                    </w:rPr>
                    <w:t>辅助人员数</w:t>
                  </w:r>
                </w:p>
              </w:tc>
              <w:tc>
                <w:tcPr>
                  <w:tcW w:w="1292" w:type="dxa"/>
                </w:tcPr>
                <w:p w:rsidR="00D23914" w:rsidRDefault="00D23914" w:rsidP="00D23914">
                  <w:pPr>
                    <w:rPr>
                      <w:szCs w:val="21"/>
                    </w:rPr>
                  </w:pPr>
                  <w:r>
                    <w:rPr>
                      <w:rFonts w:hint="eastAsia"/>
                      <w:szCs w:val="21"/>
                    </w:rPr>
                    <w:t>总人数</w:t>
                  </w:r>
                </w:p>
              </w:tc>
            </w:tr>
            <w:tr w:rsidR="00D23914">
              <w:tc>
                <w:tcPr>
                  <w:tcW w:w="1291" w:type="dxa"/>
                </w:tcPr>
                <w:p w:rsidR="00D23914" w:rsidRPr="00273D84" w:rsidRDefault="00273D84" w:rsidP="00D23914">
                  <w:pPr>
                    <w:rPr>
                      <w:szCs w:val="21"/>
                    </w:rPr>
                  </w:pPr>
                  <w:r w:rsidRPr="00273D84">
                    <w:rPr>
                      <w:szCs w:val="21"/>
                    </w:rPr>
                    <w:t>6</w:t>
                  </w:r>
                </w:p>
              </w:tc>
              <w:tc>
                <w:tcPr>
                  <w:tcW w:w="1292" w:type="dxa"/>
                </w:tcPr>
                <w:p w:rsidR="00D23914" w:rsidRPr="00273D84" w:rsidRDefault="00273D84" w:rsidP="00D23914">
                  <w:pPr>
                    <w:rPr>
                      <w:szCs w:val="21"/>
                    </w:rPr>
                  </w:pPr>
                  <w:r w:rsidRPr="00273D84">
                    <w:rPr>
                      <w:szCs w:val="21"/>
                    </w:rPr>
                    <w:t>0</w:t>
                  </w:r>
                </w:p>
              </w:tc>
              <w:tc>
                <w:tcPr>
                  <w:tcW w:w="1292" w:type="dxa"/>
                </w:tcPr>
                <w:p w:rsidR="00D23914" w:rsidRPr="00273D84" w:rsidRDefault="00273D84" w:rsidP="00D23914">
                  <w:pPr>
                    <w:rPr>
                      <w:szCs w:val="21"/>
                    </w:rPr>
                  </w:pPr>
                  <w:r w:rsidRPr="00273D84">
                    <w:rPr>
                      <w:szCs w:val="21"/>
                    </w:rPr>
                    <w:t>19</w:t>
                  </w:r>
                </w:p>
              </w:tc>
              <w:tc>
                <w:tcPr>
                  <w:tcW w:w="1292" w:type="dxa"/>
                </w:tcPr>
                <w:p w:rsidR="00D23914" w:rsidRDefault="00D23914" w:rsidP="00D23914">
                  <w:pPr>
                    <w:rPr>
                      <w:szCs w:val="21"/>
                    </w:rPr>
                  </w:pPr>
                  <w:r>
                    <w:rPr>
                      <w:rFonts w:hint="eastAsia"/>
                      <w:szCs w:val="21"/>
                    </w:rPr>
                    <w:t>0</w:t>
                  </w:r>
                </w:p>
              </w:tc>
              <w:tc>
                <w:tcPr>
                  <w:tcW w:w="1292" w:type="dxa"/>
                </w:tcPr>
                <w:p w:rsidR="00D23914" w:rsidRDefault="00D23914" w:rsidP="00D23914">
                  <w:pPr>
                    <w:rPr>
                      <w:szCs w:val="21"/>
                    </w:rPr>
                  </w:pPr>
                  <w:r>
                    <w:rPr>
                      <w:rFonts w:hint="eastAsia"/>
                      <w:szCs w:val="21"/>
                    </w:rPr>
                    <w:t>0</w:t>
                  </w:r>
                </w:p>
              </w:tc>
              <w:tc>
                <w:tcPr>
                  <w:tcW w:w="1292" w:type="dxa"/>
                </w:tcPr>
                <w:p w:rsidR="00D23914" w:rsidRDefault="00D23914" w:rsidP="00D23914">
                  <w:pPr>
                    <w:rPr>
                      <w:szCs w:val="21"/>
                    </w:rPr>
                  </w:pPr>
                  <w:r>
                    <w:rPr>
                      <w:rFonts w:hint="eastAsia"/>
                      <w:szCs w:val="21"/>
                    </w:rPr>
                    <w:t>0</w:t>
                  </w:r>
                </w:p>
              </w:tc>
              <w:tc>
                <w:tcPr>
                  <w:tcW w:w="1292" w:type="dxa"/>
                </w:tcPr>
                <w:p w:rsidR="00D23914" w:rsidRDefault="00273D84" w:rsidP="00D23914">
                  <w:pPr>
                    <w:rPr>
                      <w:szCs w:val="21"/>
                    </w:rPr>
                  </w:pPr>
                  <w:r>
                    <w:rPr>
                      <w:szCs w:val="21"/>
                    </w:rPr>
                    <w:t>25</w:t>
                  </w:r>
                </w:p>
              </w:tc>
            </w:tr>
          </w:tbl>
          <w:p w:rsidR="00D23914" w:rsidRDefault="00D23914" w:rsidP="00D23914"/>
          <w:p w:rsidR="00D23914" w:rsidRDefault="00D23914" w:rsidP="00D23914">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D23914">
              <w:tc>
                <w:tcPr>
                  <w:tcW w:w="1794" w:type="dxa"/>
                  <w:shd w:val="clear" w:color="auto" w:fill="auto"/>
                </w:tcPr>
                <w:p w:rsidR="00D23914" w:rsidRDefault="00D23914" w:rsidP="00D23914">
                  <w:r>
                    <w:rPr>
                      <w:rFonts w:hint="eastAsia"/>
                    </w:rPr>
                    <w:t>最高学历</w:t>
                  </w:r>
                </w:p>
              </w:tc>
              <w:tc>
                <w:tcPr>
                  <w:tcW w:w="4234" w:type="dxa"/>
                  <w:shd w:val="clear" w:color="auto" w:fill="auto"/>
                </w:tcPr>
                <w:p w:rsidR="00D23914" w:rsidRDefault="00D23914" w:rsidP="00D23914">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D23914" w:rsidRDefault="00D23914" w:rsidP="00D23914"/>
              </w:tc>
            </w:tr>
            <w:tr w:rsidR="00D23914">
              <w:tc>
                <w:tcPr>
                  <w:tcW w:w="1794" w:type="dxa"/>
                  <w:shd w:val="clear" w:color="auto" w:fill="auto"/>
                </w:tcPr>
                <w:p w:rsidR="00D23914" w:rsidRDefault="00D23914" w:rsidP="00D23914">
                  <w:r>
                    <w:rPr>
                      <w:rFonts w:hint="eastAsia"/>
                    </w:rPr>
                    <w:t>教育专业</w:t>
                  </w:r>
                </w:p>
              </w:tc>
              <w:tc>
                <w:tcPr>
                  <w:tcW w:w="4234" w:type="dxa"/>
                  <w:shd w:val="clear" w:color="auto" w:fill="auto"/>
                </w:tcPr>
                <w:p w:rsidR="00D23914" w:rsidRDefault="00D23914" w:rsidP="00D23914">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D23914" w:rsidRDefault="00D23914" w:rsidP="00D23914"/>
              </w:tc>
            </w:tr>
            <w:tr w:rsidR="00D23914">
              <w:tc>
                <w:tcPr>
                  <w:tcW w:w="1794" w:type="dxa"/>
                  <w:shd w:val="clear" w:color="auto" w:fill="auto"/>
                </w:tcPr>
                <w:p w:rsidR="00D23914" w:rsidRDefault="00D23914" w:rsidP="00D23914">
                  <w:r>
                    <w:rPr>
                      <w:rFonts w:hint="eastAsia"/>
                    </w:rPr>
                    <w:t>职称</w:t>
                  </w:r>
                </w:p>
              </w:tc>
              <w:tc>
                <w:tcPr>
                  <w:tcW w:w="4234" w:type="dxa"/>
                  <w:shd w:val="clear" w:color="auto" w:fill="auto"/>
                </w:tcPr>
                <w:p w:rsidR="00D23914" w:rsidRDefault="00D23914" w:rsidP="00D23914">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D23914" w:rsidRDefault="00D23914" w:rsidP="00D23914"/>
              </w:tc>
            </w:tr>
            <w:tr w:rsidR="00D23914">
              <w:tc>
                <w:tcPr>
                  <w:tcW w:w="1794" w:type="dxa"/>
                  <w:shd w:val="clear" w:color="auto" w:fill="auto"/>
                </w:tcPr>
                <w:p w:rsidR="00D23914" w:rsidRDefault="00D23914" w:rsidP="00D23914">
                  <w:r>
                    <w:rPr>
                      <w:rFonts w:hint="eastAsia"/>
                    </w:rPr>
                    <w:t>专业工作经历</w:t>
                  </w:r>
                </w:p>
              </w:tc>
              <w:tc>
                <w:tcPr>
                  <w:tcW w:w="4234" w:type="dxa"/>
                  <w:shd w:val="clear" w:color="auto" w:fill="auto"/>
                </w:tcPr>
                <w:p w:rsidR="00D23914" w:rsidRDefault="00D23914" w:rsidP="00D23914">
                  <w:r>
                    <w:rPr>
                      <w:rFonts w:hint="eastAsia"/>
                    </w:rPr>
                    <w:t xml:space="preserve">    </w:t>
                  </w:r>
                  <w:r>
                    <w:rPr>
                      <w:rFonts w:hint="eastAsia"/>
                    </w:rPr>
                    <w:t>年</w:t>
                  </w:r>
                </w:p>
              </w:tc>
              <w:tc>
                <w:tcPr>
                  <w:tcW w:w="3015" w:type="dxa"/>
                  <w:shd w:val="clear" w:color="auto" w:fill="auto"/>
                </w:tcPr>
                <w:p w:rsidR="00D23914" w:rsidRDefault="00D23914" w:rsidP="00D23914"/>
              </w:tc>
            </w:tr>
            <w:tr w:rsidR="00D23914">
              <w:tc>
                <w:tcPr>
                  <w:tcW w:w="1794" w:type="dxa"/>
                  <w:shd w:val="clear" w:color="auto" w:fill="auto"/>
                </w:tcPr>
                <w:p w:rsidR="00D23914" w:rsidRDefault="00D23914" w:rsidP="00D23914">
                  <w:r>
                    <w:rPr>
                      <w:rFonts w:hint="eastAsia"/>
                    </w:rPr>
                    <w:t>责任和权限</w:t>
                  </w:r>
                </w:p>
              </w:tc>
              <w:tc>
                <w:tcPr>
                  <w:tcW w:w="4234" w:type="dxa"/>
                  <w:shd w:val="clear" w:color="auto" w:fill="auto"/>
                </w:tcPr>
                <w:p w:rsidR="00D23914" w:rsidRDefault="00D23914" w:rsidP="00D23914">
                  <w:r>
                    <w:rPr>
                      <w:rFonts w:hint="eastAsia"/>
                    </w:rPr>
                    <w:t>负责建立和保持管理体系</w:t>
                  </w:r>
                </w:p>
              </w:tc>
              <w:tc>
                <w:tcPr>
                  <w:tcW w:w="3015" w:type="dxa"/>
                  <w:shd w:val="clear" w:color="auto" w:fill="auto"/>
                </w:tcPr>
                <w:p w:rsidR="00D23914" w:rsidRDefault="00D23914" w:rsidP="00D23914"/>
              </w:tc>
            </w:tr>
          </w:tbl>
          <w:p w:rsidR="00D23914" w:rsidRDefault="00D23914" w:rsidP="00D23914">
            <w:r>
              <w:rPr>
                <w:rFonts w:hint="eastAsia"/>
              </w:rPr>
              <w:t xml:space="preserve">        </w:t>
            </w:r>
          </w:p>
          <w:p w:rsidR="00D23914" w:rsidRDefault="00D23914" w:rsidP="00D23914">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r>
              <w:rPr>
                <w:rFonts w:hint="eastAsia"/>
              </w:rPr>
              <w:t>（不涉及）</w:t>
            </w:r>
          </w:p>
        </w:tc>
        <w:tc>
          <w:tcPr>
            <w:tcW w:w="1591" w:type="dxa"/>
            <w:vMerge/>
          </w:tcPr>
          <w:p w:rsidR="00D23914" w:rsidRDefault="00D23914" w:rsidP="00D23914"/>
        </w:tc>
      </w:tr>
      <w:tr w:rsidR="00D23914" w:rsidTr="00D23914">
        <w:trPr>
          <w:gridBefore w:val="1"/>
          <w:wBefore w:w="14" w:type="dxa"/>
          <w:trHeight w:val="443"/>
        </w:trPr>
        <w:tc>
          <w:tcPr>
            <w:tcW w:w="2029" w:type="dxa"/>
            <w:vMerge w:val="restart"/>
            <w:shd w:val="clear" w:color="auto" w:fill="FFFFFF" w:themeFill="background1"/>
          </w:tcPr>
          <w:p w:rsidR="00D23914" w:rsidRDefault="00D23914" w:rsidP="00D23914">
            <w:r>
              <w:t>食品安全管理体系外部建立的要素</w:t>
            </w:r>
          </w:p>
        </w:tc>
        <w:tc>
          <w:tcPr>
            <w:tcW w:w="952" w:type="dxa"/>
            <w:vMerge w:val="restart"/>
            <w:shd w:val="clear" w:color="auto" w:fill="FFFFFF" w:themeFill="background1"/>
          </w:tcPr>
          <w:p w:rsidR="00D23914" w:rsidRDefault="00D23914" w:rsidP="00D23914">
            <w:r>
              <w:rPr>
                <w:rFonts w:hint="eastAsia"/>
                <w:color w:val="000000"/>
                <w:szCs w:val="21"/>
              </w:rPr>
              <w:t>F7.1.5 </w:t>
            </w:r>
          </w:p>
        </w:tc>
        <w:tc>
          <w:tcPr>
            <w:tcW w:w="761" w:type="dxa"/>
            <w:shd w:val="clear" w:color="auto" w:fill="FFFFFF" w:themeFill="background1"/>
          </w:tcPr>
          <w:p w:rsidR="00D23914" w:rsidRDefault="00D23914" w:rsidP="00D23914">
            <w:r>
              <w:rPr>
                <w:rFonts w:hint="eastAsia"/>
              </w:rPr>
              <w:t>文件名称</w:t>
            </w:r>
          </w:p>
        </w:tc>
        <w:tc>
          <w:tcPr>
            <w:tcW w:w="9367" w:type="dxa"/>
            <w:shd w:val="clear" w:color="auto" w:fill="FFFFFF" w:themeFill="background1"/>
          </w:tcPr>
          <w:p w:rsidR="00D23914" w:rsidRDefault="00D23914" w:rsidP="00D23914">
            <w:r>
              <w:rPr>
                <w:rFonts w:hint="eastAsia"/>
              </w:rPr>
              <w:t>如：管理手册第</w:t>
            </w:r>
            <w:r>
              <w:rPr>
                <w:rFonts w:hint="eastAsia"/>
                <w:color w:val="000000"/>
                <w:szCs w:val="21"/>
              </w:rPr>
              <w:t>7.1.5</w:t>
            </w:r>
            <w:r>
              <w:rPr>
                <w:rFonts w:hint="eastAsia"/>
              </w:rPr>
              <w:t>条款</w:t>
            </w:r>
          </w:p>
        </w:tc>
        <w:tc>
          <w:tcPr>
            <w:tcW w:w="1591" w:type="dxa"/>
            <w:vMerge w:val="restart"/>
            <w:shd w:val="clear" w:color="auto" w:fill="FFFFFF" w:themeFill="background1"/>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gridBefore w:val="1"/>
          <w:wBefore w:w="14" w:type="dxa"/>
          <w:trHeight w:val="90"/>
        </w:trPr>
        <w:tc>
          <w:tcPr>
            <w:tcW w:w="2029" w:type="dxa"/>
            <w:vMerge/>
            <w:shd w:val="clear" w:color="auto" w:fill="FFFFFF" w:themeFill="background1"/>
          </w:tcPr>
          <w:p w:rsidR="00D23914" w:rsidRDefault="00D23914" w:rsidP="00D23914"/>
        </w:tc>
        <w:tc>
          <w:tcPr>
            <w:tcW w:w="952" w:type="dxa"/>
            <w:vMerge/>
            <w:shd w:val="clear" w:color="auto" w:fill="FFFFFF" w:themeFill="background1"/>
          </w:tcPr>
          <w:p w:rsidR="00D23914" w:rsidRDefault="00D23914" w:rsidP="00D23914"/>
        </w:tc>
        <w:tc>
          <w:tcPr>
            <w:tcW w:w="761" w:type="dxa"/>
            <w:shd w:val="clear" w:color="auto" w:fill="FFFFFF" w:themeFill="background1"/>
          </w:tcPr>
          <w:p w:rsidR="00D23914" w:rsidRDefault="00D23914" w:rsidP="00D23914">
            <w:r>
              <w:rPr>
                <w:rFonts w:hint="eastAsia"/>
              </w:rPr>
              <w:t>运行证据</w:t>
            </w:r>
          </w:p>
        </w:tc>
        <w:tc>
          <w:tcPr>
            <w:tcW w:w="9367" w:type="dxa"/>
            <w:shd w:val="clear" w:color="auto" w:fill="FFFFFF" w:themeFill="background1"/>
          </w:tcPr>
          <w:p w:rsidR="00D23914" w:rsidRDefault="00D23914" w:rsidP="00D23914">
            <w:r>
              <w:rPr>
                <w:rFonts w:hint="eastAsia"/>
              </w:rPr>
              <w:t>组织使用外部建立的</w:t>
            </w:r>
            <w:r>
              <w:rPr>
                <w:rFonts w:hint="eastAsia"/>
              </w:rPr>
              <w:t>FSMS</w:t>
            </w:r>
            <w:r>
              <w:rPr>
                <w:rFonts w:hint="eastAsia"/>
              </w:rPr>
              <w:t>要素，包括：</w:t>
            </w:r>
          </w:p>
          <w:p w:rsidR="00D23914" w:rsidRDefault="00D23914" w:rsidP="00D2391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D23914" w:rsidRDefault="00D23914" w:rsidP="00D2391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D23914" w:rsidRDefault="00D23914" w:rsidP="00D2391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D23914" w:rsidRDefault="00D23914" w:rsidP="00D23914"/>
          <w:p w:rsidR="00D23914" w:rsidRDefault="00D23914" w:rsidP="00D23914">
            <w:r>
              <w:rPr>
                <w:rFonts w:hint="eastAsia"/>
              </w:rPr>
              <w:t>组织确保所提供的要素为：</w:t>
            </w:r>
          </w:p>
          <w:p w:rsidR="00D23914" w:rsidRDefault="00D23914" w:rsidP="00D23914">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D23914" w:rsidRDefault="00D23914" w:rsidP="00D23914">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23914" w:rsidRDefault="00D23914" w:rsidP="00D23914">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23914" w:rsidRDefault="00D23914" w:rsidP="00D23914">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23914" w:rsidRDefault="00D23914" w:rsidP="00D23914">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91" w:type="dxa"/>
            <w:vMerge/>
            <w:shd w:val="clear" w:color="auto" w:fill="FFFFFF" w:themeFill="background1"/>
          </w:tcPr>
          <w:p w:rsidR="00D23914" w:rsidRDefault="00D23914" w:rsidP="00D23914"/>
        </w:tc>
      </w:tr>
      <w:tr w:rsidR="00D23914" w:rsidTr="00D23914">
        <w:trPr>
          <w:trHeight w:val="409"/>
        </w:trPr>
        <w:tc>
          <w:tcPr>
            <w:tcW w:w="2043" w:type="dxa"/>
            <w:gridSpan w:val="2"/>
            <w:vMerge w:val="restart"/>
          </w:tcPr>
          <w:p w:rsidR="00D23914" w:rsidRDefault="00D23914" w:rsidP="00D23914">
            <w:r>
              <w:rPr>
                <w:rFonts w:hint="eastAsia"/>
              </w:rPr>
              <w:t>监视、测量、分析和评价</w:t>
            </w:r>
          </w:p>
          <w:p w:rsidR="00D23914" w:rsidRDefault="00D23914" w:rsidP="00D23914"/>
        </w:tc>
        <w:tc>
          <w:tcPr>
            <w:tcW w:w="952" w:type="dxa"/>
            <w:vMerge w:val="restart"/>
          </w:tcPr>
          <w:p w:rsidR="00D23914" w:rsidRDefault="00D23914" w:rsidP="00D23914">
            <w:r>
              <w:rPr>
                <w:rFonts w:hint="eastAsia"/>
              </w:rPr>
              <w:t>F9.1.1</w:t>
            </w:r>
          </w:p>
        </w:tc>
        <w:tc>
          <w:tcPr>
            <w:tcW w:w="761" w:type="dxa"/>
          </w:tcPr>
          <w:p w:rsidR="00D23914" w:rsidRDefault="00D23914" w:rsidP="00D23914">
            <w:r>
              <w:rPr>
                <w:rFonts w:hint="eastAsia"/>
              </w:rPr>
              <w:t>文件名称</w:t>
            </w:r>
          </w:p>
        </w:tc>
        <w:tc>
          <w:tcPr>
            <w:tcW w:w="9367" w:type="dxa"/>
          </w:tcPr>
          <w:p w:rsidR="00D23914" w:rsidRDefault="00D23914" w:rsidP="00D23914">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91" w:type="dxa"/>
            <w:vMerge w:val="restart"/>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BA32D5">
        <w:trPr>
          <w:trHeight w:val="1243"/>
        </w:trPr>
        <w:tc>
          <w:tcPr>
            <w:tcW w:w="2043" w:type="dxa"/>
            <w:gridSpan w:val="2"/>
            <w:vMerge/>
          </w:tcPr>
          <w:p w:rsidR="00D23914" w:rsidRDefault="00D23914" w:rsidP="00D23914"/>
        </w:tc>
        <w:tc>
          <w:tcPr>
            <w:tcW w:w="952" w:type="dxa"/>
            <w:vMerge/>
          </w:tcPr>
          <w:p w:rsidR="00D23914" w:rsidRDefault="00D23914" w:rsidP="00D23914"/>
        </w:tc>
        <w:tc>
          <w:tcPr>
            <w:tcW w:w="761" w:type="dxa"/>
          </w:tcPr>
          <w:p w:rsidR="00D23914" w:rsidRDefault="00D23914" w:rsidP="00D23914">
            <w:r>
              <w:rPr>
                <w:rFonts w:hint="eastAsia"/>
              </w:rPr>
              <w:t>运行证据</w:t>
            </w:r>
          </w:p>
        </w:tc>
        <w:tc>
          <w:tcPr>
            <w:tcW w:w="9367" w:type="dxa"/>
          </w:tcPr>
          <w:p w:rsidR="00D23914" w:rsidRDefault="00D23914" w:rsidP="00D23914">
            <w:r>
              <w:rPr>
                <w:rFonts w:hint="eastAsia"/>
              </w:rPr>
              <w:t>组织对</w:t>
            </w:r>
            <w:r w:rsidRPr="00EC33EB">
              <w:rPr>
                <w:rFonts w:hint="eastAsia"/>
              </w:rPr>
              <w:t>监视和测</w:t>
            </w:r>
            <w:r>
              <w:rPr>
                <w:rFonts w:hint="eastAsia"/>
              </w:rPr>
              <w:t>量的食品安全绩效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D23914">
              <w:tc>
                <w:tcPr>
                  <w:tcW w:w="987" w:type="dxa"/>
                </w:tcPr>
                <w:p w:rsidR="00D23914" w:rsidRDefault="00D23914" w:rsidP="00D23914">
                  <w:r>
                    <w:rPr>
                      <w:rFonts w:hint="eastAsia"/>
                    </w:rPr>
                    <w:t>监视和测量的对象</w:t>
                  </w:r>
                </w:p>
              </w:tc>
              <w:tc>
                <w:tcPr>
                  <w:tcW w:w="2149" w:type="dxa"/>
                </w:tcPr>
                <w:p w:rsidR="00D23914" w:rsidRDefault="00D23914" w:rsidP="00D23914">
                  <w:r>
                    <w:rPr>
                      <w:rFonts w:hint="eastAsia"/>
                    </w:rPr>
                    <w:t>监视、测量、分析和评价的方法</w:t>
                  </w:r>
                </w:p>
              </w:tc>
              <w:tc>
                <w:tcPr>
                  <w:tcW w:w="1986" w:type="dxa"/>
                </w:tcPr>
                <w:p w:rsidR="00D23914" w:rsidRDefault="00D23914" w:rsidP="00D23914">
                  <w:r>
                    <w:rPr>
                      <w:rFonts w:hint="eastAsia"/>
                    </w:rPr>
                    <w:t>监视和测量的频次和时机</w:t>
                  </w:r>
                </w:p>
              </w:tc>
              <w:tc>
                <w:tcPr>
                  <w:tcW w:w="1887" w:type="dxa"/>
                </w:tcPr>
                <w:p w:rsidR="00D23914" w:rsidRDefault="00D23914" w:rsidP="00D23914">
                  <w:r>
                    <w:rPr>
                      <w:rFonts w:hint="eastAsia"/>
                    </w:rPr>
                    <w:t>评价其食品安全绩效所依据的准则和适当的参数</w:t>
                  </w:r>
                </w:p>
              </w:tc>
              <w:tc>
                <w:tcPr>
                  <w:tcW w:w="2034" w:type="dxa"/>
                </w:tcPr>
                <w:p w:rsidR="00D23914" w:rsidRDefault="00D23914" w:rsidP="00D23914">
                  <w:r>
                    <w:rPr>
                      <w:rFonts w:hint="eastAsia"/>
                    </w:rPr>
                    <w:t>分析和评价的频次和时机</w:t>
                  </w:r>
                </w:p>
              </w:tc>
            </w:tr>
            <w:tr w:rsidR="00D23914">
              <w:tc>
                <w:tcPr>
                  <w:tcW w:w="987" w:type="dxa"/>
                </w:tcPr>
                <w:p w:rsidR="00D23914" w:rsidRDefault="00D23914" w:rsidP="00D23914">
                  <w:r>
                    <w:rPr>
                      <w:rFonts w:hint="eastAsia"/>
                    </w:rPr>
                    <w:t>水质监测</w:t>
                  </w:r>
                </w:p>
              </w:tc>
              <w:tc>
                <w:tcPr>
                  <w:tcW w:w="2149" w:type="dxa"/>
                </w:tcPr>
                <w:p w:rsidR="00D23914" w:rsidRDefault="00D23914" w:rsidP="00D23914">
                  <w:r>
                    <w:rPr>
                      <w:rFonts w:hint="eastAsia"/>
                    </w:rPr>
                    <w:t>委托第三方检测</w:t>
                  </w:r>
                </w:p>
              </w:tc>
              <w:tc>
                <w:tcPr>
                  <w:tcW w:w="1986" w:type="dxa"/>
                </w:tcPr>
                <w:p w:rsidR="00D23914" w:rsidRDefault="00D23914" w:rsidP="00D2391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rsidR="00D23914" w:rsidRDefault="00D23914" w:rsidP="00D23914">
                  <w:r>
                    <w:rPr>
                      <w:rFonts w:hint="eastAsia"/>
                    </w:rPr>
                    <w:t>GB 5749-2006</w:t>
                  </w:r>
                </w:p>
              </w:tc>
              <w:tc>
                <w:tcPr>
                  <w:tcW w:w="2034" w:type="dxa"/>
                </w:tcPr>
                <w:p w:rsidR="00D23914" w:rsidRDefault="00D23914" w:rsidP="00D2391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D23914">
              <w:tc>
                <w:tcPr>
                  <w:tcW w:w="987" w:type="dxa"/>
                </w:tcPr>
                <w:p w:rsidR="00D23914" w:rsidRDefault="00D23914" w:rsidP="00D23914">
                  <w:r>
                    <w:rPr>
                      <w:rFonts w:hint="eastAsia"/>
                    </w:rPr>
                    <w:t>原辅料及包装材料</w:t>
                  </w:r>
                </w:p>
              </w:tc>
              <w:tc>
                <w:tcPr>
                  <w:tcW w:w="2149" w:type="dxa"/>
                </w:tcPr>
                <w:p w:rsidR="00D23914" w:rsidRDefault="00D23914" w:rsidP="00D23914">
                  <w:r>
                    <w:rPr>
                      <w:rFonts w:hint="eastAsia"/>
                    </w:rPr>
                    <w:t>索证、入厂检验</w:t>
                  </w:r>
                </w:p>
              </w:tc>
              <w:tc>
                <w:tcPr>
                  <w:tcW w:w="1986" w:type="dxa"/>
                </w:tcPr>
                <w:p w:rsidR="00D23914" w:rsidRDefault="00D23914" w:rsidP="00D2391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sym w:font="Wingdings 2" w:char="0052"/>
                  </w:r>
                  <w:r>
                    <w:rPr>
                      <w:rFonts w:hint="eastAsia"/>
                    </w:rPr>
                    <w:t>其他（每批）</w:t>
                  </w:r>
                </w:p>
              </w:tc>
              <w:tc>
                <w:tcPr>
                  <w:tcW w:w="1887" w:type="dxa"/>
                </w:tcPr>
                <w:p w:rsidR="00D23914" w:rsidRDefault="00D23914" w:rsidP="00D23914">
                  <w:r w:rsidRPr="0099460B">
                    <w:rPr>
                      <w:rFonts w:hint="eastAsia"/>
                    </w:rPr>
                    <w:t>《原辅材料采购验收规范》</w:t>
                  </w:r>
                </w:p>
              </w:tc>
              <w:tc>
                <w:tcPr>
                  <w:tcW w:w="2034" w:type="dxa"/>
                </w:tcPr>
                <w:p w:rsidR="00D23914" w:rsidRDefault="00D23914" w:rsidP="00D2391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☑每半年</w:t>
                  </w:r>
                  <w:r>
                    <w:rPr>
                      <w:rFonts w:hint="eastAsia"/>
                      <w:color w:val="000000"/>
                      <w:szCs w:val="21"/>
                    </w:rPr>
                    <w:t xml:space="preserve"> </w:t>
                  </w:r>
                </w:p>
              </w:tc>
            </w:tr>
            <w:tr w:rsidR="00D23914">
              <w:tc>
                <w:tcPr>
                  <w:tcW w:w="987" w:type="dxa"/>
                </w:tcPr>
                <w:p w:rsidR="00D23914" w:rsidRDefault="00D23914" w:rsidP="00D23914">
                  <w:r>
                    <w:rPr>
                      <w:rFonts w:hint="eastAsia"/>
                    </w:rPr>
                    <w:t>过程</w:t>
                  </w:r>
                </w:p>
              </w:tc>
              <w:tc>
                <w:tcPr>
                  <w:tcW w:w="2149" w:type="dxa"/>
                </w:tcPr>
                <w:p w:rsidR="00D23914" w:rsidRDefault="00D23914" w:rsidP="00D23914">
                  <w:r>
                    <w:rPr>
                      <w:rFonts w:hint="eastAsia"/>
                    </w:rPr>
                    <w:t>销售配送</w:t>
                  </w:r>
                  <w:r>
                    <w:t>检查记录</w:t>
                  </w:r>
                </w:p>
                <w:p w:rsidR="00D23914" w:rsidRDefault="00D23914" w:rsidP="00D23914">
                  <w:r>
                    <w:rPr>
                      <w:rFonts w:hint="eastAsia"/>
                    </w:rPr>
                    <w:t>对食品安全目标进行统计</w:t>
                  </w:r>
                </w:p>
              </w:tc>
              <w:tc>
                <w:tcPr>
                  <w:tcW w:w="1986" w:type="dxa"/>
                </w:tcPr>
                <w:p w:rsidR="00D23914" w:rsidRDefault="00D23914" w:rsidP="00D23914">
                  <w:r>
                    <w:rPr>
                      <w:rFonts w:hint="eastAsia"/>
                      <w:color w:val="000000"/>
                      <w:szCs w:val="21"/>
                    </w:rPr>
                    <w:t>☑</w:t>
                  </w:r>
                  <w:r>
                    <w:rPr>
                      <w:rFonts w:hint="eastAsia"/>
                    </w:rPr>
                    <w:t>定期检查</w:t>
                  </w:r>
                </w:p>
                <w:p w:rsidR="00D23914" w:rsidRDefault="00D23914" w:rsidP="00D23914">
                  <w:r>
                    <w:rPr>
                      <w:rFonts w:hint="eastAsia"/>
                      <w:color w:val="000000"/>
                      <w:szCs w:val="21"/>
                    </w:rPr>
                    <w:t>☑</w:t>
                  </w:r>
                  <w:r>
                    <w:rPr>
                      <w:rFonts w:hint="eastAsia"/>
                    </w:rPr>
                    <w:t>抽查</w:t>
                  </w:r>
                </w:p>
                <w:p w:rsidR="00D23914" w:rsidRDefault="00D23914" w:rsidP="00D23914"/>
              </w:tc>
              <w:tc>
                <w:tcPr>
                  <w:tcW w:w="1887" w:type="dxa"/>
                </w:tcPr>
                <w:p w:rsidR="00D23914" w:rsidRDefault="00D23914" w:rsidP="00D23914">
                  <w:pPr>
                    <w:ind w:firstLineChars="1950" w:firstLine="4095"/>
                    <w:contextualSpacing/>
                  </w:pPr>
                  <w:r>
                    <w:rPr>
                      <w:rFonts w:hint="eastAsia"/>
                      <w:szCs w:val="22"/>
                    </w:rPr>
                    <w:t>生</w:t>
                  </w:r>
                  <w:r w:rsidR="00E641E1">
                    <w:rPr>
                      <w:rFonts w:hint="eastAsia"/>
                      <w:szCs w:val="22"/>
                    </w:rPr>
                    <w:t>《销售过程监视规定</w:t>
                  </w:r>
                  <w:r w:rsidRPr="0032531E">
                    <w:rPr>
                      <w:rFonts w:hint="eastAsia"/>
                      <w:szCs w:val="22"/>
                    </w:rPr>
                    <w:t>》</w:t>
                  </w:r>
                </w:p>
              </w:tc>
              <w:tc>
                <w:tcPr>
                  <w:tcW w:w="2034" w:type="dxa"/>
                </w:tcPr>
                <w:p w:rsidR="00D23914" w:rsidRDefault="00D23914" w:rsidP="00D23914">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每批</w:t>
                  </w:r>
                </w:p>
                <w:p w:rsidR="00D23914" w:rsidRDefault="00D23914" w:rsidP="00D23914">
                  <w:pPr>
                    <w:widowControl/>
                    <w:spacing w:before="40"/>
                    <w:jc w:val="left"/>
                  </w:pPr>
                  <w:r>
                    <w:rPr>
                      <w:rFonts w:hint="eastAsia"/>
                      <w:color w:val="000000"/>
                      <w:szCs w:val="21"/>
                    </w:rPr>
                    <w:sym w:font="Wingdings 2" w:char="0052"/>
                  </w:r>
                  <w:r>
                    <w:rPr>
                      <w:rFonts w:hint="eastAsia"/>
                    </w:rPr>
                    <w:t>每半年</w:t>
                  </w:r>
                </w:p>
              </w:tc>
            </w:tr>
            <w:tr w:rsidR="00D23914">
              <w:tc>
                <w:tcPr>
                  <w:tcW w:w="987" w:type="dxa"/>
                </w:tcPr>
                <w:p w:rsidR="00D23914" w:rsidRDefault="00D23914" w:rsidP="00D23914">
                  <w:r>
                    <w:rPr>
                      <w:rFonts w:hint="eastAsia"/>
                    </w:rPr>
                    <w:t>体系</w:t>
                  </w:r>
                </w:p>
              </w:tc>
              <w:tc>
                <w:tcPr>
                  <w:tcW w:w="2149" w:type="dxa"/>
                </w:tcPr>
                <w:p w:rsidR="00D23914" w:rsidRDefault="00D23914" w:rsidP="00D23914">
                  <w:r>
                    <w:rPr>
                      <w:rFonts w:hint="eastAsia"/>
                    </w:rPr>
                    <w:t>内部审核；对内审不符合项进行分析</w:t>
                  </w:r>
                </w:p>
              </w:tc>
              <w:tc>
                <w:tcPr>
                  <w:tcW w:w="1986" w:type="dxa"/>
                </w:tcPr>
                <w:p w:rsidR="00D23914" w:rsidRDefault="00D23914" w:rsidP="00D23914">
                  <w:r>
                    <w:rPr>
                      <w:rFonts w:hint="eastAsia"/>
                      <w:color w:val="000000"/>
                      <w:szCs w:val="21"/>
                    </w:rPr>
                    <w:t>☑</w:t>
                  </w:r>
                  <w:r>
                    <w:rPr>
                      <w:rFonts w:hint="eastAsia"/>
                    </w:rPr>
                    <w:t>按年度内审计划</w:t>
                  </w:r>
                </w:p>
                <w:p w:rsidR="00D23914" w:rsidRDefault="00D23914" w:rsidP="00D23914">
                  <w:r>
                    <w:rPr>
                      <w:rFonts w:hint="eastAsia"/>
                      <w:color w:val="000000"/>
                      <w:szCs w:val="21"/>
                    </w:rPr>
                    <w:t>☑</w:t>
                  </w:r>
                  <w:r>
                    <w:rPr>
                      <w:rFonts w:hint="eastAsia"/>
                    </w:rPr>
                    <w:t>每年一次</w:t>
                  </w:r>
                </w:p>
                <w:p w:rsidR="00D23914" w:rsidRDefault="00D23914" w:rsidP="00D23914">
                  <w:r>
                    <w:rPr>
                      <w:rFonts w:hint="eastAsia"/>
                      <w:color w:val="000000"/>
                      <w:szCs w:val="21"/>
                    </w:rPr>
                    <w:t>☑特殊情况增加</w:t>
                  </w:r>
                </w:p>
              </w:tc>
              <w:tc>
                <w:tcPr>
                  <w:tcW w:w="1887" w:type="dxa"/>
                </w:tcPr>
                <w:p w:rsidR="00D23914" w:rsidRDefault="00D23914" w:rsidP="00D23914">
                  <w:r>
                    <w:rPr>
                      <w:rFonts w:hint="eastAsia"/>
                    </w:rPr>
                    <w:t>ISO22000:2018</w:t>
                  </w:r>
                </w:p>
                <w:p w:rsidR="00D23914" w:rsidRDefault="00D23914" w:rsidP="00D23914"/>
              </w:tc>
              <w:tc>
                <w:tcPr>
                  <w:tcW w:w="2034" w:type="dxa"/>
                </w:tcPr>
                <w:p w:rsidR="00D23914" w:rsidRDefault="00D23914" w:rsidP="00D2391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D23914">
              <w:tc>
                <w:tcPr>
                  <w:tcW w:w="987" w:type="dxa"/>
                </w:tcPr>
                <w:p w:rsidR="00D23914" w:rsidRDefault="00D23914" w:rsidP="00D23914">
                  <w:r>
                    <w:rPr>
                      <w:rFonts w:hint="eastAsia"/>
                    </w:rPr>
                    <w:t>体系有效性</w:t>
                  </w:r>
                </w:p>
              </w:tc>
              <w:tc>
                <w:tcPr>
                  <w:tcW w:w="2149" w:type="dxa"/>
                </w:tcPr>
                <w:p w:rsidR="00D23914" w:rsidRDefault="00D23914" w:rsidP="00D23914">
                  <w:r>
                    <w:rPr>
                      <w:rFonts w:hint="eastAsia"/>
                    </w:rPr>
                    <w:t>管理评审，对</w:t>
                  </w:r>
                  <w:r>
                    <w:rPr>
                      <w:rFonts w:hint="eastAsia"/>
                    </w:rPr>
                    <w:t>FEMS</w:t>
                  </w:r>
                  <w:r>
                    <w:rPr>
                      <w:rFonts w:hint="eastAsia"/>
                    </w:rPr>
                    <w:t>存在的需要问题进行分析</w:t>
                  </w:r>
                </w:p>
              </w:tc>
              <w:tc>
                <w:tcPr>
                  <w:tcW w:w="1986" w:type="dxa"/>
                </w:tcPr>
                <w:p w:rsidR="00D23914" w:rsidRDefault="00D23914" w:rsidP="00D23914">
                  <w:r>
                    <w:rPr>
                      <w:rFonts w:hint="eastAsia"/>
                      <w:color w:val="000000"/>
                      <w:szCs w:val="21"/>
                    </w:rPr>
                    <w:t>☑</w:t>
                  </w:r>
                  <w:r>
                    <w:rPr>
                      <w:rFonts w:hint="eastAsia"/>
                    </w:rPr>
                    <w:t>每年一次</w:t>
                  </w:r>
                </w:p>
                <w:p w:rsidR="00D23914" w:rsidRDefault="00D23914" w:rsidP="00D23914">
                  <w:r>
                    <w:rPr>
                      <w:rFonts w:hint="eastAsia"/>
                      <w:color w:val="000000"/>
                      <w:szCs w:val="21"/>
                    </w:rPr>
                    <w:t>☑特殊情况增加</w:t>
                  </w:r>
                </w:p>
              </w:tc>
              <w:tc>
                <w:tcPr>
                  <w:tcW w:w="1887" w:type="dxa"/>
                </w:tcPr>
                <w:p w:rsidR="00D23914" w:rsidRDefault="00D23914" w:rsidP="00D23914">
                  <w:r>
                    <w:rPr>
                      <w:rFonts w:hint="eastAsia"/>
                    </w:rPr>
                    <w:t>ISO22000:2018</w:t>
                  </w:r>
                </w:p>
              </w:tc>
              <w:tc>
                <w:tcPr>
                  <w:tcW w:w="2034" w:type="dxa"/>
                </w:tcPr>
                <w:p w:rsidR="00D23914" w:rsidRDefault="00D23914" w:rsidP="00D2391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D23914">
              <w:tc>
                <w:tcPr>
                  <w:tcW w:w="987" w:type="dxa"/>
                </w:tcPr>
                <w:p w:rsidR="00D23914" w:rsidRDefault="00D23914" w:rsidP="00D23914">
                  <w:r>
                    <w:rPr>
                      <w:rFonts w:hint="eastAsia"/>
                    </w:rPr>
                    <w:t>相关方反馈</w:t>
                  </w:r>
                </w:p>
              </w:tc>
              <w:tc>
                <w:tcPr>
                  <w:tcW w:w="2149" w:type="dxa"/>
                </w:tcPr>
                <w:p w:rsidR="00D23914" w:rsidRDefault="00D23914" w:rsidP="00D23914">
                  <w:r>
                    <w:rPr>
                      <w:rFonts w:hint="eastAsia"/>
                    </w:rPr>
                    <w:t>反馈处理，对问题进行统计</w:t>
                  </w:r>
                </w:p>
              </w:tc>
              <w:tc>
                <w:tcPr>
                  <w:tcW w:w="1986" w:type="dxa"/>
                </w:tcPr>
                <w:p w:rsidR="00D23914" w:rsidRDefault="00D23914" w:rsidP="00D23914">
                  <w:r>
                    <w:rPr>
                      <w:rFonts w:hint="eastAsia"/>
                      <w:color w:val="000000"/>
                      <w:szCs w:val="21"/>
                    </w:rPr>
                    <w:t>□</w:t>
                  </w:r>
                  <w:r>
                    <w:rPr>
                      <w:rFonts w:hint="eastAsia"/>
                    </w:rPr>
                    <w:t>每年一次</w:t>
                  </w:r>
                </w:p>
                <w:p w:rsidR="00D23914" w:rsidRDefault="00D23914" w:rsidP="00D23914">
                  <w:r>
                    <w:rPr>
                      <w:rFonts w:hint="eastAsia"/>
                      <w:color w:val="000000"/>
                      <w:szCs w:val="21"/>
                    </w:rPr>
                    <w:t>☑随时</w:t>
                  </w:r>
                </w:p>
              </w:tc>
              <w:tc>
                <w:tcPr>
                  <w:tcW w:w="1887" w:type="dxa"/>
                </w:tcPr>
                <w:p w:rsidR="00D23914" w:rsidRDefault="00D23914" w:rsidP="00D23914">
                  <w:r>
                    <w:rPr>
                      <w:rFonts w:hint="eastAsia"/>
                    </w:rPr>
                    <w:t>顾客满意度调查表</w:t>
                  </w:r>
                </w:p>
              </w:tc>
              <w:tc>
                <w:tcPr>
                  <w:tcW w:w="2034" w:type="dxa"/>
                </w:tcPr>
                <w:p w:rsidR="00D23914" w:rsidRDefault="00D23914" w:rsidP="00D2391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D23914" w:rsidRDefault="00D23914" w:rsidP="00D23914"/>
        </w:tc>
        <w:tc>
          <w:tcPr>
            <w:tcW w:w="1591" w:type="dxa"/>
            <w:vMerge/>
          </w:tcPr>
          <w:p w:rsidR="00D23914" w:rsidRDefault="00D23914" w:rsidP="00D23914"/>
        </w:tc>
      </w:tr>
      <w:tr w:rsidR="00D23914" w:rsidTr="00D23914">
        <w:trPr>
          <w:trHeight w:val="573"/>
        </w:trPr>
        <w:tc>
          <w:tcPr>
            <w:tcW w:w="2043" w:type="dxa"/>
            <w:gridSpan w:val="2"/>
            <w:vMerge w:val="restart"/>
          </w:tcPr>
          <w:p w:rsidR="00D23914" w:rsidRDefault="00D23914" w:rsidP="00D23914">
            <w:r>
              <w:rPr>
                <w:rFonts w:hint="eastAsia"/>
              </w:rPr>
              <w:t>内部审核</w:t>
            </w:r>
          </w:p>
        </w:tc>
        <w:tc>
          <w:tcPr>
            <w:tcW w:w="952" w:type="dxa"/>
            <w:vMerge w:val="restart"/>
          </w:tcPr>
          <w:p w:rsidR="00D23914" w:rsidRDefault="00D23914" w:rsidP="00D23914">
            <w:r>
              <w:rPr>
                <w:rFonts w:hint="eastAsia"/>
              </w:rPr>
              <w:t>F9.2</w:t>
            </w:r>
          </w:p>
          <w:p w:rsidR="00D23914" w:rsidRDefault="00D23914" w:rsidP="00D23914"/>
        </w:tc>
        <w:tc>
          <w:tcPr>
            <w:tcW w:w="761" w:type="dxa"/>
          </w:tcPr>
          <w:p w:rsidR="00D23914" w:rsidRDefault="00D23914" w:rsidP="00D23914">
            <w:r>
              <w:rPr>
                <w:rFonts w:hint="eastAsia"/>
              </w:rPr>
              <w:t>文件名称</w:t>
            </w:r>
          </w:p>
        </w:tc>
        <w:tc>
          <w:tcPr>
            <w:tcW w:w="9367" w:type="dxa"/>
          </w:tcPr>
          <w:p w:rsidR="00D23914" w:rsidRDefault="00D23914" w:rsidP="00D23914">
            <w:pPr>
              <w:widowControl/>
              <w:jc w:val="left"/>
            </w:pPr>
            <w:r>
              <w:rPr>
                <w:rFonts w:ascii="Calibri" w:hAnsi="Calibri" w:hint="eastAsia"/>
              </w:rPr>
              <w:t>☑</w:t>
            </w:r>
            <w:r>
              <w:rPr>
                <w:rFonts w:hint="eastAsia"/>
              </w:rPr>
              <w:t>《</w:t>
            </w:r>
            <w:r>
              <w:rPr>
                <w:rFonts w:ascii="宋体" w:hAnsi="宋体" w:cs="宋体" w:hint="eastAsia"/>
                <w:color w:val="000000"/>
                <w:kern w:val="0"/>
                <w:sz w:val="20"/>
                <w:lang w:bidi="ar"/>
              </w:rPr>
              <w:t>内部审核控制程序</w:t>
            </w:r>
            <w:r>
              <w:rPr>
                <w:rFonts w:hint="eastAsia"/>
              </w:rPr>
              <w:t>》</w:t>
            </w:r>
          </w:p>
        </w:tc>
        <w:tc>
          <w:tcPr>
            <w:tcW w:w="1591" w:type="dxa"/>
            <w:vMerge w:val="restart"/>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trHeight w:val="905"/>
        </w:trPr>
        <w:tc>
          <w:tcPr>
            <w:tcW w:w="2043" w:type="dxa"/>
            <w:gridSpan w:val="2"/>
            <w:vMerge/>
          </w:tcPr>
          <w:p w:rsidR="00D23914" w:rsidRDefault="00D23914" w:rsidP="00D23914"/>
        </w:tc>
        <w:tc>
          <w:tcPr>
            <w:tcW w:w="952" w:type="dxa"/>
            <w:vMerge/>
          </w:tcPr>
          <w:p w:rsidR="00D23914" w:rsidRDefault="00D23914" w:rsidP="00D23914"/>
        </w:tc>
        <w:tc>
          <w:tcPr>
            <w:tcW w:w="761" w:type="dxa"/>
          </w:tcPr>
          <w:p w:rsidR="00D23914" w:rsidRDefault="00D23914" w:rsidP="00D23914">
            <w:pPr>
              <w:widowControl/>
              <w:spacing w:before="40"/>
              <w:jc w:val="left"/>
              <w:rPr>
                <w:color w:val="000000"/>
                <w:szCs w:val="18"/>
              </w:rPr>
            </w:pPr>
          </w:p>
          <w:p w:rsidR="00D23914" w:rsidRDefault="00D23914" w:rsidP="00D23914">
            <w:r>
              <w:rPr>
                <w:rFonts w:hint="eastAsia"/>
              </w:rPr>
              <w:t>运行证据</w:t>
            </w:r>
          </w:p>
        </w:tc>
        <w:tc>
          <w:tcPr>
            <w:tcW w:w="9367" w:type="dxa"/>
          </w:tcPr>
          <w:p w:rsidR="00D23914" w:rsidRDefault="00D23914" w:rsidP="00D23914">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w:t>
            </w:r>
            <w:r>
              <w:rPr>
                <w:rFonts w:hint="eastAsia"/>
                <w:color w:val="000000"/>
                <w:szCs w:val="18"/>
                <w:u w:val="single"/>
              </w:rPr>
              <w:t>021</w:t>
            </w:r>
            <w:r>
              <w:rPr>
                <w:color w:val="000000"/>
                <w:szCs w:val="18"/>
                <w:u w:val="single"/>
              </w:rPr>
              <w:t xml:space="preserve">  </w:t>
            </w:r>
            <w:r>
              <w:rPr>
                <w:rFonts w:hint="eastAsia"/>
                <w:color w:val="000000"/>
                <w:szCs w:val="18"/>
              </w:rPr>
              <w:t>年</w:t>
            </w:r>
            <w:r>
              <w:rPr>
                <w:rFonts w:hint="eastAsia"/>
                <w:color w:val="000000"/>
                <w:szCs w:val="18"/>
                <w:u w:val="single"/>
              </w:rPr>
              <w:t xml:space="preserve"> 7</w:t>
            </w:r>
            <w:r>
              <w:rPr>
                <w:color w:val="000000"/>
                <w:szCs w:val="18"/>
                <w:u w:val="single"/>
              </w:rPr>
              <w:t xml:space="preserve"> </w:t>
            </w:r>
            <w:r>
              <w:rPr>
                <w:rFonts w:hint="eastAsia"/>
                <w:color w:val="000000"/>
                <w:szCs w:val="18"/>
              </w:rPr>
              <w:t>月</w:t>
            </w:r>
            <w:r>
              <w:rPr>
                <w:rFonts w:hint="eastAsia"/>
                <w:color w:val="000000"/>
                <w:szCs w:val="18"/>
                <w:u w:val="single"/>
              </w:rPr>
              <w:t xml:space="preserve"> 16-17</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D23914" w:rsidRDefault="00D23914" w:rsidP="00D23914">
            <w:pPr>
              <w:widowControl/>
              <w:spacing w:before="40"/>
              <w:jc w:val="left"/>
              <w:rPr>
                <w:color w:val="000000"/>
                <w:szCs w:val="18"/>
              </w:rPr>
            </w:pPr>
            <w:r>
              <w:rPr>
                <w:rFonts w:hint="eastAsia"/>
                <w:color w:val="000000"/>
                <w:szCs w:val="18"/>
              </w:rPr>
              <w:t>记录包括：</w:t>
            </w:r>
          </w:p>
          <w:p w:rsidR="00D23914" w:rsidRDefault="00D23914" w:rsidP="00D23914">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2</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hint="eastAsia"/>
                <w:color w:val="000000"/>
                <w:szCs w:val="21"/>
              </w:rPr>
              <w:sym w:font="Wingdings 2" w:char="0052"/>
            </w:r>
            <w:r>
              <w:rPr>
                <w:rFonts w:hint="eastAsia"/>
                <w:color w:val="000000"/>
                <w:szCs w:val="21"/>
              </w:rPr>
              <w:t>有内审员培训记录</w:t>
            </w:r>
          </w:p>
          <w:p w:rsidR="00D23914" w:rsidRDefault="00D23914" w:rsidP="00D23914">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D23914" w:rsidRDefault="00D23914" w:rsidP="00D23914">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D23914" w:rsidRDefault="00D23914" w:rsidP="00D23914">
            <w:pPr>
              <w:widowControl/>
              <w:spacing w:before="40"/>
              <w:ind w:firstLineChars="200" w:firstLine="420"/>
              <w:jc w:val="left"/>
              <w:rPr>
                <w:color w:val="000000"/>
                <w:szCs w:val="21"/>
              </w:rPr>
            </w:pPr>
            <w:r>
              <w:rPr>
                <w:rFonts w:hint="eastAsia"/>
                <w:color w:val="000000"/>
                <w:szCs w:val="21"/>
              </w:rPr>
              <w:sym w:font="Wingdings 2" w:char="0052"/>
            </w:r>
            <w:r>
              <w:rPr>
                <w:rFonts w:hint="eastAsia"/>
                <w:color w:val="000000"/>
                <w:szCs w:val="21"/>
              </w:rPr>
              <w:t>覆盖了全部过程和条款</w:t>
            </w:r>
          </w:p>
          <w:p w:rsidR="00D23914" w:rsidRDefault="00D23914" w:rsidP="00D23914">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D23914" w:rsidRDefault="00D23914" w:rsidP="00D23914">
            <w:pPr>
              <w:widowControl/>
              <w:spacing w:before="40"/>
              <w:jc w:val="left"/>
              <w:rPr>
                <w:szCs w:val="21"/>
                <w:u w:val="single"/>
              </w:rPr>
            </w:pPr>
            <w:r>
              <w:rPr>
                <w:rFonts w:hint="eastAsia"/>
                <w:szCs w:val="18"/>
              </w:rPr>
              <w:t>《内审检查表》：</w:t>
            </w:r>
            <w:r>
              <w:rPr>
                <w:rFonts w:ascii="Calibri" w:hAnsi="Calibri" w:hint="eastAsia"/>
              </w:rPr>
              <w:sym w:font="Wingdings 2" w:char="0052"/>
            </w:r>
            <w:r>
              <w:rPr>
                <w:rFonts w:hint="eastAsia"/>
                <w:szCs w:val="18"/>
              </w:rPr>
              <w:t>与内审计划一致</w:t>
            </w:r>
            <w:r>
              <w:rPr>
                <w:rFonts w:hint="eastAsia"/>
                <w:szCs w:val="18"/>
              </w:rPr>
              <w:t xml:space="preserve"> </w:t>
            </w:r>
            <w:r>
              <w:rPr>
                <w:rFonts w:hint="eastAsia"/>
                <w:szCs w:val="21"/>
              </w:rPr>
              <w:sym w:font="Wingdings 2" w:char="00A3"/>
            </w:r>
            <w:r>
              <w:rPr>
                <w:rFonts w:hint="eastAsia"/>
                <w:szCs w:val="21"/>
              </w:rPr>
              <w:t>与内审计划不一致，缺少</w:t>
            </w:r>
            <w:r>
              <w:rPr>
                <w:rFonts w:hint="eastAsia"/>
                <w:szCs w:val="21"/>
                <w:u w:val="single"/>
              </w:rPr>
              <w:t xml:space="preserve">         </w:t>
            </w:r>
          </w:p>
          <w:p w:rsidR="00D23914" w:rsidRDefault="00D23914" w:rsidP="00D23914">
            <w:pPr>
              <w:widowControl/>
              <w:spacing w:before="40"/>
              <w:jc w:val="left"/>
              <w:rPr>
                <w:szCs w:val="18"/>
                <w:u w:val="single"/>
              </w:rPr>
            </w:pPr>
            <w:r>
              <w:rPr>
                <w:rFonts w:hint="eastAsia"/>
                <w:szCs w:val="18"/>
              </w:rPr>
              <w:t>抽查的部门：如：</w:t>
            </w:r>
            <w:r>
              <w:rPr>
                <w:rFonts w:hint="eastAsia"/>
                <w:szCs w:val="18"/>
                <w:u w:val="single"/>
              </w:rPr>
              <w:t>管理层、食品安全小组、市场部</w:t>
            </w:r>
            <w:r>
              <w:rPr>
                <w:rFonts w:hint="eastAsia"/>
                <w:szCs w:val="18"/>
                <w:u w:val="single"/>
              </w:rPr>
              <w:t xml:space="preserve">        </w:t>
            </w:r>
          </w:p>
          <w:p w:rsidR="00D23914" w:rsidRDefault="00D23914" w:rsidP="00D23914">
            <w:pPr>
              <w:widowControl/>
              <w:spacing w:before="40"/>
              <w:ind w:firstLineChars="200" w:firstLine="420"/>
              <w:jc w:val="left"/>
              <w:rPr>
                <w:szCs w:val="18"/>
              </w:rPr>
            </w:pPr>
            <w:r>
              <w:rPr>
                <w:rFonts w:ascii="Calibri" w:hAnsi="Calibri" w:hint="eastAsia"/>
              </w:rPr>
              <w:t>☑</w:t>
            </w:r>
            <w:r>
              <w:rPr>
                <w:rFonts w:hint="eastAsia"/>
                <w:szCs w:val="18"/>
              </w:rPr>
              <w:t>覆盖了全部部门，</w:t>
            </w:r>
          </w:p>
          <w:p w:rsidR="00D23914" w:rsidRDefault="00D23914" w:rsidP="00D23914">
            <w:pPr>
              <w:widowControl/>
              <w:spacing w:before="40"/>
              <w:ind w:firstLineChars="200" w:firstLine="420"/>
              <w:jc w:val="left"/>
              <w:rPr>
                <w:szCs w:val="18"/>
              </w:rPr>
            </w:pPr>
            <w:r>
              <w:rPr>
                <w:rFonts w:hint="eastAsia"/>
                <w:szCs w:val="21"/>
              </w:rPr>
              <w:t>□未覆盖了全部部门，缺少</w:t>
            </w:r>
            <w:r>
              <w:rPr>
                <w:rFonts w:hint="eastAsia"/>
                <w:szCs w:val="21"/>
                <w:u w:val="single"/>
              </w:rPr>
              <w:t xml:space="preserve">                            </w:t>
            </w:r>
            <w:r>
              <w:rPr>
                <w:rFonts w:hint="eastAsia"/>
                <w:szCs w:val="18"/>
              </w:rPr>
              <w:t xml:space="preserve"> </w:t>
            </w:r>
          </w:p>
          <w:p w:rsidR="00D23914" w:rsidRDefault="00D23914" w:rsidP="00D23914">
            <w:pPr>
              <w:widowControl/>
              <w:spacing w:before="40"/>
              <w:ind w:firstLineChars="200" w:firstLine="420"/>
              <w:jc w:val="left"/>
              <w:rPr>
                <w:szCs w:val="21"/>
              </w:rPr>
            </w:pPr>
            <w:r>
              <w:rPr>
                <w:rFonts w:hint="eastAsia"/>
                <w:szCs w:val="21"/>
              </w:rPr>
              <w:sym w:font="Wingdings 2" w:char="0052"/>
            </w:r>
            <w:r>
              <w:rPr>
                <w:rFonts w:hint="eastAsia"/>
                <w:szCs w:val="21"/>
              </w:rPr>
              <w:t>覆盖了全部过程和条款</w:t>
            </w:r>
          </w:p>
          <w:p w:rsidR="00D23914" w:rsidRDefault="00D23914" w:rsidP="00D23914">
            <w:pPr>
              <w:widowControl/>
              <w:spacing w:before="40"/>
              <w:ind w:firstLineChars="200" w:firstLine="420"/>
              <w:jc w:val="left"/>
              <w:rPr>
                <w:szCs w:val="18"/>
              </w:rPr>
            </w:pPr>
            <w:r>
              <w:rPr>
                <w:rFonts w:hint="eastAsia"/>
                <w:szCs w:val="21"/>
              </w:rPr>
              <w:sym w:font="Wingdings 2" w:char="00A3"/>
            </w:r>
            <w:r>
              <w:rPr>
                <w:rFonts w:hint="eastAsia"/>
                <w:szCs w:val="21"/>
              </w:rPr>
              <w:t>未覆盖了全部过程和条款，缺少</w:t>
            </w:r>
            <w:r>
              <w:rPr>
                <w:rFonts w:hint="eastAsia"/>
                <w:szCs w:val="21"/>
                <w:u w:val="single"/>
              </w:rPr>
              <w:t xml:space="preserve">                               </w:t>
            </w:r>
            <w:r>
              <w:rPr>
                <w:rFonts w:hint="eastAsia"/>
                <w:szCs w:val="21"/>
              </w:rPr>
              <w:t xml:space="preserve"> </w:t>
            </w:r>
          </w:p>
          <w:p w:rsidR="00D23914" w:rsidRDefault="00D23914" w:rsidP="00D23914">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rsidR="00D23914" w:rsidRPr="007D281F" w:rsidRDefault="00D23914" w:rsidP="00D23914">
            <w:pPr>
              <w:pStyle w:val="ab"/>
              <w:spacing w:line="600" w:lineRule="auto"/>
              <w:ind w:firstLineChars="214" w:firstLine="449"/>
              <w:rPr>
                <w:color w:val="000000"/>
                <w:szCs w:val="21"/>
                <w:u w:val="single"/>
              </w:rPr>
            </w:pPr>
            <w:r>
              <w:rPr>
                <w:rFonts w:hint="eastAsia"/>
                <w:color w:val="000000"/>
                <w:szCs w:val="18"/>
              </w:rPr>
              <w:t>涉及的条款号或问题简述：</w:t>
            </w:r>
            <w:r>
              <w:rPr>
                <w:rFonts w:hint="eastAsia"/>
                <w:color w:val="000000"/>
                <w:szCs w:val="21"/>
                <w:u w:val="single"/>
              </w:rPr>
              <w:t xml:space="preserve">   </w:t>
            </w:r>
            <w:r w:rsidRPr="007D281F">
              <w:rPr>
                <w:rFonts w:hint="eastAsia"/>
                <w:color w:val="000000"/>
                <w:szCs w:val="21"/>
                <w:u w:val="single"/>
              </w:rPr>
              <w:t>行政</w:t>
            </w:r>
            <w:r w:rsidR="00BA32D5">
              <w:rPr>
                <w:rFonts w:hint="eastAsia"/>
                <w:color w:val="000000"/>
                <w:szCs w:val="21"/>
                <w:u w:val="single"/>
              </w:rPr>
              <w:t>部</w:t>
            </w:r>
            <w:r w:rsidRPr="007D281F">
              <w:rPr>
                <w:rFonts w:hint="eastAsia"/>
                <w:color w:val="000000"/>
                <w:szCs w:val="21"/>
                <w:u w:val="single"/>
              </w:rPr>
              <w:t>提供不出食品安全小组成员培训评价记录。不符合标准条款及内容：</w:t>
            </w:r>
            <w:r w:rsidRPr="007D281F">
              <w:rPr>
                <w:rFonts w:hint="eastAsia"/>
                <w:color w:val="000000"/>
                <w:szCs w:val="21"/>
                <w:u w:val="single"/>
              </w:rPr>
              <w:t>ISO</w:t>
            </w:r>
            <w:r w:rsidRPr="007D281F">
              <w:rPr>
                <w:color w:val="000000"/>
                <w:szCs w:val="21"/>
                <w:u w:val="single"/>
              </w:rPr>
              <w:t>22000</w:t>
            </w:r>
            <w:r w:rsidRPr="007D281F">
              <w:rPr>
                <w:rFonts w:hint="eastAsia"/>
                <w:color w:val="000000"/>
                <w:szCs w:val="21"/>
                <w:u w:val="single"/>
              </w:rPr>
              <w:t>：</w:t>
            </w:r>
            <w:r w:rsidRPr="007D281F">
              <w:rPr>
                <w:color w:val="000000"/>
                <w:szCs w:val="21"/>
                <w:u w:val="single"/>
              </w:rPr>
              <w:t>2018</w:t>
            </w:r>
            <w:r w:rsidRPr="007D281F">
              <w:rPr>
                <w:rFonts w:hint="eastAsia"/>
                <w:color w:val="000000"/>
                <w:szCs w:val="21"/>
                <w:u w:val="single"/>
              </w:rPr>
              <w:t>标准</w:t>
            </w:r>
            <w:r w:rsidRPr="007D281F">
              <w:rPr>
                <w:color w:val="000000"/>
                <w:szCs w:val="21"/>
                <w:u w:val="single"/>
              </w:rPr>
              <w:t>7.2</w:t>
            </w:r>
            <w:r w:rsidRPr="007D281F">
              <w:rPr>
                <w:rFonts w:hint="eastAsia"/>
                <w:color w:val="000000"/>
                <w:szCs w:val="21"/>
                <w:u w:val="single"/>
              </w:rPr>
              <w:t>条之规定。</w:t>
            </w:r>
          </w:p>
          <w:p w:rsidR="00D23914" w:rsidRPr="007D281F" w:rsidRDefault="00D23914" w:rsidP="00D23914">
            <w:pPr>
              <w:widowControl/>
              <w:spacing w:before="40"/>
              <w:jc w:val="left"/>
              <w:rPr>
                <w:color w:val="000000"/>
                <w:szCs w:val="21"/>
                <w:u w:val="single"/>
              </w:rPr>
            </w:pPr>
          </w:p>
          <w:p w:rsidR="00D23914" w:rsidRDefault="00D23914" w:rsidP="00D23914">
            <w:pPr>
              <w:widowControl/>
              <w:spacing w:before="40"/>
              <w:ind w:firstLineChars="200" w:firstLine="420"/>
              <w:jc w:val="left"/>
            </w:pPr>
            <w:r>
              <w:rPr>
                <w:rFonts w:ascii="Calibri" w:hAnsi="Calibri" w:hint="eastAsia"/>
              </w:rPr>
              <w:t>☑</w:t>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D23914" w:rsidRDefault="00D23914" w:rsidP="00D23914">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D23914" w:rsidRDefault="00D23914" w:rsidP="00D23914">
            <w:pPr>
              <w:widowControl/>
              <w:spacing w:before="40"/>
              <w:jc w:val="left"/>
            </w:pPr>
          </w:p>
          <w:p w:rsidR="00D23914" w:rsidRDefault="00D23914" w:rsidP="00D23914">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D23914" w:rsidRDefault="00D23914" w:rsidP="00D23914">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D23914" w:rsidRDefault="00D23914" w:rsidP="00D23914">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D23914" w:rsidRDefault="00D23914" w:rsidP="00D23914">
            <w:pPr>
              <w:widowControl/>
              <w:spacing w:before="40"/>
              <w:jc w:val="left"/>
            </w:pPr>
          </w:p>
          <w:p w:rsidR="00D23914" w:rsidRPr="00B707D8" w:rsidRDefault="00D23914" w:rsidP="00D23914">
            <w:pPr>
              <w:widowControl/>
              <w:spacing w:before="40"/>
              <w:jc w:val="left"/>
              <w:rPr>
                <w:color w:val="000000"/>
                <w:szCs w:val="21"/>
                <w:u w:val="single"/>
              </w:rPr>
            </w:pPr>
            <w:r w:rsidRPr="00B707D8">
              <w:rPr>
                <w:rFonts w:hint="eastAsia"/>
                <w:color w:val="000000"/>
                <w:szCs w:val="21"/>
                <w:u w:val="single"/>
              </w:rPr>
              <w:t>本次现场审核时，上述不符合项的纠正措施的有效性</w:t>
            </w:r>
          </w:p>
          <w:p w:rsidR="00D23914" w:rsidRDefault="00D23914" w:rsidP="00D23914">
            <w:pPr>
              <w:widowControl/>
              <w:spacing w:before="40"/>
              <w:jc w:val="left"/>
            </w:pPr>
            <w:r w:rsidRPr="00B707D8">
              <w:rPr>
                <w:rFonts w:ascii="Segoe UI Symbol" w:hAnsi="Segoe UI Symbol" w:cs="Segoe UI Symbol"/>
                <w:color w:val="000000"/>
                <w:szCs w:val="21"/>
                <w:u w:val="single"/>
              </w:rPr>
              <w:t>☑</w:t>
            </w:r>
            <w:r w:rsidRPr="00B707D8">
              <w:rPr>
                <w:rFonts w:hint="eastAsia"/>
                <w:color w:val="000000"/>
                <w:szCs w:val="21"/>
                <w:u w:val="single"/>
              </w:rPr>
              <w:t>不符合项未发生</w:t>
            </w:r>
            <w:r w:rsidRPr="00B707D8">
              <w:rPr>
                <w:rFonts w:hint="eastAsia"/>
                <w:color w:val="000000"/>
                <w:szCs w:val="21"/>
                <w:u w:val="single"/>
              </w:rPr>
              <w:t xml:space="preserve">  </w:t>
            </w:r>
            <w:r w:rsidRPr="00B707D8">
              <w:rPr>
                <w:rFonts w:hint="eastAsia"/>
                <w:color w:val="000000"/>
                <w:szCs w:val="21"/>
                <w:u w:val="single"/>
              </w:rPr>
              <w:sym w:font="Wingdings" w:char="00A8"/>
            </w:r>
            <w:r w:rsidRPr="00B707D8">
              <w:rPr>
                <w:rFonts w:hint="eastAsia"/>
                <w:color w:val="000000"/>
                <w:szCs w:val="21"/>
                <w:u w:val="single"/>
              </w:rPr>
              <w:t>不符合项仍然存在</w:t>
            </w:r>
            <w:r w:rsidRPr="00B707D8">
              <w:rPr>
                <w:rFonts w:hint="eastAsia"/>
                <w:color w:val="000000"/>
                <w:szCs w:val="21"/>
                <w:u w:val="single"/>
              </w:rPr>
              <w:t xml:space="preserve"> </w:t>
            </w:r>
          </w:p>
        </w:tc>
        <w:tc>
          <w:tcPr>
            <w:tcW w:w="1591" w:type="dxa"/>
            <w:vMerge/>
          </w:tcPr>
          <w:p w:rsidR="00D23914" w:rsidRDefault="00D23914" w:rsidP="00D23914"/>
        </w:tc>
      </w:tr>
      <w:tr w:rsidR="00D23914" w:rsidTr="00D23914">
        <w:trPr>
          <w:trHeight w:val="680"/>
        </w:trPr>
        <w:tc>
          <w:tcPr>
            <w:tcW w:w="2043" w:type="dxa"/>
            <w:gridSpan w:val="2"/>
            <w:vMerge w:val="restart"/>
          </w:tcPr>
          <w:p w:rsidR="00D23914" w:rsidRDefault="00D23914" w:rsidP="00D23914">
            <w:r>
              <w:rPr>
                <w:rFonts w:hint="eastAsia"/>
              </w:rPr>
              <w:t>管理评审</w:t>
            </w:r>
          </w:p>
          <w:p w:rsidR="00D23914" w:rsidRDefault="00D23914" w:rsidP="00D23914"/>
        </w:tc>
        <w:tc>
          <w:tcPr>
            <w:tcW w:w="952" w:type="dxa"/>
            <w:vMerge w:val="restart"/>
          </w:tcPr>
          <w:p w:rsidR="00D23914" w:rsidRDefault="00D23914" w:rsidP="00D23914">
            <w:r>
              <w:rPr>
                <w:rFonts w:hint="eastAsia"/>
              </w:rPr>
              <w:t>F9.3</w:t>
            </w:r>
          </w:p>
          <w:p w:rsidR="00D23914" w:rsidRDefault="00D23914" w:rsidP="00D23914"/>
        </w:tc>
        <w:tc>
          <w:tcPr>
            <w:tcW w:w="761" w:type="dxa"/>
          </w:tcPr>
          <w:p w:rsidR="00D23914" w:rsidRDefault="00D23914" w:rsidP="00D23914">
            <w:r>
              <w:rPr>
                <w:rFonts w:hint="eastAsia"/>
              </w:rPr>
              <w:t>文件名称</w:t>
            </w:r>
          </w:p>
        </w:tc>
        <w:tc>
          <w:tcPr>
            <w:tcW w:w="9367" w:type="dxa"/>
          </w:tcPr>
          <w:p w:rsidR="00D23914" w:rsidRDefault="00D23914" w:rsidP="00D23914">
            <w:r>
              <w:rPr>
                <w:rFonts w:hint="eastAsia"/>
              </w:rPr>
              <w:t>如：</w:t>
            </w:r>
            <w:r>
              <w:rPr>
                <w:rFonts w:ascii="Calibri" w:hAnsi="Calibri" w:hint="eastAsia"/>
              </w:rPr>
              <w:t>☑</w:t>
            </w:r>
            <w:r>
              <w:rPr>
                <w:rFonts w:hint="eastAsia"/>
              </w:rPr>
              <w:t>《管理评审控制程序》</w:t>
            </w:r>
          </w:p>
        </w:tc>
        <w:tc>
          <w:tcPr>
            <w:tcW w:w="1591" w:type="dxa"/>
          </w:tcPr>
          <w:p w:rsidR="00D23914" w:rsidRDefault="00D23914" w:rsidP="00D23914"/>
        </w:tc>
      </w:tr>
      <w:tr w:rsidR="00D23914" w:rsidTr="00D23914">
        <w:trPr>
          <w:trHeight w:val="488"/>
        </w:trPr>
        <w:tc>
          <w:tcPr>
            <w:tcW w:w="2043" w:type="dxa"/>
            <w:gridSpan w:val="2"/>
            <w:vMerge/>
          </w:tcPr>
          <w:p w:rsidR="00D23914" w:rsidRDefault="00D23914" w:rsidP="00D23914"/>
        </w:tc>
        <w:tc>
          <w:tcPr>
            <w:tcW w:w="952" w:type="dxa"/>
            <w:vMerge/>
          </w:tcPr>
          <w:p w:rsidR="00D23914" w:rsidRDefault="00D23914" w:rsidP="00D23914"/>
        </w:tc>
        <w:tc>
          <w:tcPr>
            <w:tcW w:w="761" w:type="dxa"/>
          </w:tcPr>
          <w:p w:rsidR="00D23914" w:rsidRDefault="00D23914" w:rsidP="00D23914">
            <w:pPr>
              <w:widowControl/>
              <w:spacing w:before="40"/>
              <w:jc w:val="left"/>
              <w:rPr>
                <w:color w:val="000000"/>
                <w:szCs w:val="18"/>
              </w:rPr>
            </w:pPr>
          </w:p>
          <w:p w:rsidR="00D23914" w:rsidRDefault="00D23914" w:rsidP="00D23914">
            <w:r>
              <w:rPr>
                <w:rFonts w:hint="eastAsia"/>
              </w:rPr>
              <w:t>运行证据</w:t>
            </w:r>
          </w:p>
        </w:tc>
        <w:tc>
          <w:tcPr>
            <w:tcW w:w="9367" w:type="dxa"/>
          </w:tcPr>
          <w:p w:rsidR="00D23914" w:rsidRDefault="00D23914" w:rsidP="00D23914">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7</w:t>
            </w:r>
            <w:r>
              <w:rPr>
                <w:color w:val="000000"/>
                <w:szCs w:val="18"/>
                <w:u w:val="single"/>
              </w:rPr>
              <w:t xml:space="preserve"> </w:t>
            </w:r>
            <w:r>
              <w:rPr>
                <w:rFonts w:hint="eastAsia"/>
                <w:color w:val="000000"/>
                <w:szCs w:val="18"/>
              </w:rPr>
              <w:t>月</w:t>
            </w:r>
            <w:r>
              <w:rPr>
                <w:rFonts w:hint="eastAsia"/>
                <w:color w:val="000000"/>
                <w:szCs w:val="18"/>
              </w:rPr>
              <w:t xml:space="preserve"> </w:t>
            </w:r>
            <w:r>
              <w:rPr>
                <w:rFonts w:hint="eastAsia"/>
                <w:color w:val="000000"/>
                <w:szCs w:val="18"/>
                <w:u w:val="single"/>
              </w:rPr>
              <w:t>29</w:t>
            </w:r>
            <w:r>
              <w:rPr>
                <w:color w:val="000000"/>
                <w:szCs w:val="18"/>
                <w:u w:val="single"/>
              </w:rPr>
              <w:t xml:space="preserve"> </w:t>
            </w:r>
            <w:r>
              <w:rPr>
                <w:rFonts w:hint="eastAsia"/>
                <w:color w:val="000000"/>
                <w:szCs w:val="18"/>
              </w:rPr>
              <w:t>日实施了管理评审；</w:t>
            </w:r>
          </w:p>
          <w:p w:rsidR="00D23914" w:rsidRDefault="00D23914" w:rsidP="00D23914">
            <w:pPr>
              <w:widowControl/>
              <w:spacing w:before="40"/>
              <w:jc w:val="left"/>
              <w:rPr>
                <w:color w:val="000000"/>
                <w:szCs w:val="18"/>
              </w:rPr>
            </w:pPr>
          </w:p>
          <w:p w:rsidR="00D23914" w:rsidRDefault="00D23914" w:rsidP="00D23914">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D23914" w:rsidRDefault="00D23914" w:rsidP="00D23914">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D23914">
              <w:tc>
                <w:tcPr>
                  <w:tcW w:w="4358" w:type="dxa"/>
                </w:tcPr>
                <w:p w:rsidR="00D23914" w:rsidRDefault="00D23914" w:rsidP="00D23914">
                  <w:pPr>
                    <w:widowControl/>
                    <w:spacing w:before="40"/>
                    <w:jc w:val="left"/>
                    <w:rPr>
                      <w:color w:val="000000"/>
                      <w:szCs w:val="21"/>
                    </w:rPr>
                  </w:pPr>
                  <w:r>
                    <w:rPr>
                      <w:rFonts w:hint="eastAsia"/>
                      <w:color w:val="000000"/>
                      <w:szCs w:val="21"/>
                    </w:rPr>
                    <w:t>管理评审输入信息</w:t>
                  </w:r>
                </w:p>
              </w:tc>
              <w:tc>
                <w:tcPr>
                  <w:tcW w:w="1869" w:type="dxa"/>
                </w:tcPr>
                <w:p w:rsidR="00D23914" w:rsidRDefault="00D23914" w:rsidP="00D23914">
                  <w:pPr>
                    <w:widowControl/>
                    <w:spacing w:before="40"/>
                    <w:jc w:val="left"/>
                    <w:rPr>
                      <w:color w:val="000000"/>
                      <w:szCs w:val="21"/>
                    </w:rPr>
                  </w:pPr>
                  <w:r>
                    <w:rPr>
                      <w:rFonts w:hint="eastAsia"/>
                      <w:color w:val="000000"/>
                      <w:szCs w:val="21"/>
                    </w:rPr>
                    <w:t>评价</w:t>
                  </w:r>
                </w:p>
              </w:tc>
              <w:tc>
                <w:tcPr>
                  <w:tcW w:w="2816" w:type="dxa"/>
                </w:tcPr>
                <w:p w:rsidR="00D23914" w:rsidRDefault="00D23914" w:rsidP="00D23914">
                  <w:pPr>
                    <w:widowControl/>
                    <w:spacing w:before="40"/>
                    <w:jc w:val="left"/>
                    <w:rPr>
                      <w:color w:val="000000"/>
                      <w:szCs w:val="21"/>
                    </w:rPr>
                  </w:pPr>
                  <w:r>
                    <w:rPr>
                      <w:rFonts w:hint="eastAsia"/>
                      <w:color w:val="000000"/>
                      <w:szCs w:val="21"/>
                    </w:rPr>
                    <w:t>问题描述</w:t>
                  </w:r>
                </w:p>
              </w:tc>
            </w:tr>
            <w:tr w:rsidR="00D23914">
              <w:tc>
                <w:tcPr>
                  <w:tcW w:w="4358" w:type="dxa"/>
                </w:tcPr>
                <w:p w:rsidR="00D23914" w:rsidRDefault="00D23914" w:rsidP="00D23914">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pPr>
                  <w:r>
                    <w:rPr>
                      <w:rFonts w:hint="eastAsia"/>
                      <w:color w:val="000000"/>
                      <w:szCs w:val="21"/>
                    </w:rPr>
                    <w:t>☑</w:t>
                  </w:r>
                  <w:r>
                    <w:rPr>
                      <w:rFonts w:hint="eastAsia"/>
                    </w:rPr>
                    <w:t>资源的充分性</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r w:rsidR="00D23914">
              <w:tc>
                <w:tcPr>
                  <w:tcW w:w="4358" w:type="dxa"/>
                </w:tcPr>
                <w:p w:rsidR="00D23914" w:rsidRDefault="00D23914" w:rsidP="00D23914">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D23914" w:rsidRDefault="00D23914" w:rsidP="00D2391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D23914" w:rsidRDefault="00D23914" w:rsidP="00D23914">
                  <w:pPr>
                    <w:widowControl/>
                    <w:spacing w:before="40"/>
                    <w:jc w:val="left"/>
                    <w:rPr>
                      <w:color w:val="000000"/>
                      <w:szCs w:val="21"/>
                    </w:rPr>
                  </w:pPr>
                </w:p>
              </w:tc>
            </w:tr>
          </w:tbl>
          <w:p w:rsidR="00D23914" w:rsidRDefault="00D23914" w:rsidP="00D23914">
            <w:pPr>
              <w:widowControl/>
              <w:spacing w:before="40"/>
              <w:jc w:val="left"/>
              <w:rPr>
                <w:color w:val="000000"/>
                <w:szCs w:val="21"/>
              </w:rPr>
            </w:pPr>
          </w:p>
          <w:p w:rsidR="00D23914" w:rsidRDefault="00D23914" w:rsidP="00D23914">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D23914">
              <w:tc>
                <w:tcPr>
                  <w:tcW w:w="2852" w:type="dxa"/>
                </w:tcPr>
                <w:p w:rsidR="00D23914" w:rsidRDefault="00D23914" w:rsidP="00D23914">
                  <w:pPr>
                    <w:widowControl/>
                    <w:spacing w:before="40"/>
                    <w:jc w:val="left"/>
                    <w:rPr>
                      <w:color w:val="000000"/>
                      <w:szCs w:val="21"/>
                    </w:rPr>
                  </w:pPr>
                  <w:r>
                    <w:rPr>
                      <w:rFonts w:hint="eastAsia"/>
                      <w:color w:val="000000"/>
                      <w:szCs w:val="18"/>
                    </w:rPr>
                    <w:t>管理评审输出信息（决策）</w:t>
                  </w:r>
                </w:p>
              </w:tc>
              <w:tc>
                <w:tcPr>
                  <w:tcW w:w="3695" w:type="dxa"/>
                </w:tcPr>
                <w:p w:rsidR="00D23914" w:rsidRDefault="00D23914" w:rsidP="00D23914">
                  <w:pPr>
                    <w:widowControl/>
                    <w:spacing w:before="40"/>
                    <w:jc w:val="left"/>
                    <w:rPr>
                      <w:color w:val="000000"/>
                      <w:szCs w:val="21"/>
                    </w:rPr>
                  </w:pPr>
                  <w:r>
                    <w:rPr>
                      <w:rFonts w:hint="eastAsia"/>
                      <w:color w:val="000000"/>
                      <w:szCs w:val="21"/>
                    </w:rPr>
                    <w:t>措施描述（举例）</w:t>
                  </w:r>
                </w:p>
              </w:tc>
              <w:tc>
                <w:tcPr>
                  <w:tcW w:w="2496" w:type="dxa"/>
                </w:tcPr>
                <w:p w:rsidR="00D23914" w:rsidRDefault="00D23914" w:rsidP="00D23914">
                  <w:pPr>
                    <w:widowControl/>
                    <w:spacing w:before="40"/>
                    <w:jc w:val="left"/>
                    <w:rPr>
                      <w:color w:val="000000"/>
                      <w:szCs w:val="21"/>
                    </w:rPr>
                  </w:pPr>
                  <w:r>
                    <w:rPr>
                      <w:rFonts w:hint="eastAsia"/>
                    </w:rPr>
                    <w:t>改进措施</w:t>
                  </w:r>
                </w:p>
              </w:tc>
            </w:tr>
            <w:tr w:rsidR="00D23914">
              <w:tc>
                <w:tcPr>
                  <w:tcW w:w="2852" w:type="dxa"/>
                </w:tcPr>
                <w:p w:rsidR="00D23914" w:rsidRDefault="00D23914" w:rsidP="00D23914">
                  <w:pPr>
                    <w:widowControl/>
                    <w:spacing w:before="40"/>
                    <w:jc w:val="left"/>
                    <w:rPr>
                      <w:color w:val="000000"/>
                      <w:szCs w:val="21"/>
                    </w:rPr>
                  </w:pPr>
                  <w:r>
                    <w:rPr>
                      <w:rFonts w:hint="eastAsia"/>
                    </w:rPr>
                    <w:t>与持续改进机会相关的决策</w:t>
                  </w:r>
                </w:p>
              </w:tc>
              <w:tc>
                <w:tcPr>
                  <w:tcW w:w="3695" w:type="dxa"/>
                </w:tcPr>
                <w:p w:rsidR="00D23914" w:rsidRDefault="00D23914" w:rsidP="00D23914">
                  <w:pPr>
                    <w:widowControl/>
                    <w:spacing w:before="40"/>
                    <w:jc w:val="left"/>
                    <w:rPr>
                      <w:color w:val="000000"/>
                      <w:szCs w:val="21"/>
                    </w:rPr>
                  </w:pPr>
                  <w:r w:rsidRPr="0077268F">
                    <w:rPr>
                      <w:rFonts w:hint="eastAsia"/>
                    </w:rPr>
                    <w:t>行政部应加强标准要求及体系文件培训，营造全员参与的工作氛围</w:t>
                  </w:r>
                </w:p>
              </w:tc>
              <w:tc>
                <w:tcPr>
                  <w:tcW w:w="2496" w:type="dxa"/>
                </w:tcPr>
                <w:p w:rsidR="00D23914" w:rsidRDefault="00D23914" w:rsidP="00D23914">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w:t>
                  </w:r>
                  <w:r>
                    <w:rPr>
                      <w:rFonts w:hint="eastAsia"/>
                    </w:rPr>
                    <w:t>已部分落实</w:t>
                  </w:r>
                </w:p>
              </w:tc>
            </w:tr>
            <w:tr w:rsidR="00D23914">
              <w:tc>
                <w:tcPr>
                  <w:tcW w:w="2852" w:type="dxa"/>
                </w:tcPr>
                <w:p w:rsidR="00D23914" w:rsidRDefault="00D23914" w:rsidP="00D23914">
                  <w:pPr>
                    <w:widowControl/>
                    <w:spacing w:before="40"/>
                    <w:jc w:val="left"/>
                    <w:rPr>
                      <w:color w:val="000000"/>
                      <w:szCs w:val="21"/>
                    </w:rPr>
                  </w:pPr>
                  <w:r>
                    <w:rPr>
                      <w:rFonts w:hint="eastAsia"/>
                    </w:rPr>
                    <w:t>食品安全管理体系所需的变更</w:t>
                  </w:r>
                </w:p>
              </w:tc>
              <w:tc>
                <w:tcPr>
                  <w:tcW w:w="3695" w:type="dxa"/>
                </w:tcPr>
                <w:p w:rsidR="00D23914" w:rsidRDefault="00D23914" w:rsidP="00D23914">
                  <w:pPr>
                    <w:widowControl/>
                    <w:spacing w:before="40"/>
                    <w:jc w:val="left"/>
                    <w:rPr>
                      <w:color w:val="000000"/>
                      <w:szCs w:val="21"/>
                    </w:rPr>
                  </w:pPr>
                  <w:r>
                    <w:rPr>
                      <w:rFonts w:hint="eastAsia"/>
                      <w:color w:val="000000"/>
                      <w:szCs w:val="21"/>
                    </w:rPr>
                    <w:t>无</w:t>
                  </w:r>
                </w:p>
              </w:tc>
              <w:tc>
                <w:tcPr>
                  <w:tcW w:w="2496" w:type="dxa"/>
                </w:tcPr>
                <w:p w:rsidR="00D23914" w:rsidRDefault="00D23914" w:rsidP="00D2391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D23914">
              <w:tc>
                <w:tcPr>
                  <w:tcW w:w="2852" w:type="dxa"/>
                </w:tcPr>
                <w:p w:rsidR="00D23914" w:rsidRDefault="00D23914" w:rsidP="00D23914">
                  <w:pPr>
                    <w:widowControl/>
                    <w:spacing w:before="40"/>
                    <w:jc w:val="left"/>
                    <w:rPr>
                      <w:color w:val="000000"/>
                      <w:szCs w:val="21"/>
                    </w:rPr>
                  </w:pPr>
                  <w:r>
                    <w:rPr>
                      <w:rFonts w:hint="eastAsia"/>
                    </w:rPr>
                    <w:t>资源需求</w:t>
                  </w:r>
                </w:p>
              </w:tc>
              <w:tc>
                <w:tcPr>
                  <w:tcW w:w="3695" w:type="dxa"/>
                </w:tcPr>
                <w:p w:rsidR="00D23914" w:rsidRDefault="00D23914" w:rsidP="00D23914">
                  <w:pPr>
                    <w:widowControl/>
                    <w:jc w:val="left"/>
                    <w:rPr>
                      <w:color w:val="000000"/>
                      <w:szCs w:val="21"/>
                    </w:rPr>
                  </w:pPr>
                  <w:r>
                    <w:rPr>
                      <w:rFonts w:ascii="宋体" w:hAnsi="宋体" w:cs="宋体" w:hint="eastAsia"/>
                      <w:color w:val="000000"/>
                      <w:kern w:val="0"/>
                      <w:sz w:val="20"/>
                      <w:lang w:bidi="ar"/>
                    </w:rPr>
                    <w:t>无</w:t>
                  </w:r>
                </w:p>
              </w:tc>
              <w:tc>
                <w:tcPr>
                  <w:tcW w:w="2496" w:type="dxa"/>
                </w:tcPr>
                <w:p w:rsidR="00D23914" w:rsidRDefault="00D23914" w:rsidP="00D23914">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D23914">
              <w:tc>
                <w:tcPr>
                  <w:tcW w:w="2852" w:type="dxa"/>
                </w:tcPr>
                <w:p w:rsidR="00D23914" w:rsidRDefault="00D23914" w:rsidP="00D23914">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D23914" w:rsidRDefault="00D23914" w:rsidP="00D23914">
                  <w:pPr>
                    <w:widowControl/>
                    <w:spacing w:before="40"/>
                    <w:jc w:val="left"/>
                    <w:rPr>
                      <w:color w:val="000000"/>
                      <w:szCs w:val="21"/>
                    </w:rPr>
                  </w:pPr>
                  <w:r>
                    <w:rPr>
                      <w:rFonts w:hint="eastAsia"/>
                      <w:color w:val="000000"/>
                      <w:szCs w:val="21"/>
                    </w:rPr>
                    <w:t>——</w:t>
                  </w:r>
                </w:p>
              </w:tc>
              <w:tc>
                <w:tcPr>
                  <w:tcW w:w="2496" w:type="dxa"/>
                </w:tcPr>
                <w:p w:rsidR="00D23914" w:rsidRDefault="00D23914" w:rsidP="00D2391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D23914">
              <w:tc>
                <w:tcPr>
                  <w:tcW w:w="2852" w:type="dxa"/>
                </w:tcPr>
                <w:p w:rsidR="00D23914" w:rsidRDefault="00D23914" w:rsidP="00D23914">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D23914" w:rsidRDefault="00D23914" w:rsidP="00D23914">
                  <w:pPr>
                    <w:widowControl/>
                    <w:spacing w:before="40"/>
                    <w:jc w:val="left"/>
                    <w:rPr>
                      <w:color w:val="000000"/>
                      <w:szCs w:val="21"/>
                    </w:rPr>
                  </w:pPr>
                  <w:r>
                    <w:rPr>
                      <w:rFonts w:hint="eastAsia"/>
                      <w:color w:val="000000"/>
                      <w:szCs w:val="21"/>
                    </w:rPr>
                    <w:t>——</w:t>
                  </w:r>
                </w:p>
              </w:tc>
              <w:tc>
                <w:tcPr>
                  <w:tcW w:w="2496" w:type="dxa"/>
                </w:tcPr>
                <w:p w:rsidR="00D23914" w:rsidRDefault="00D23914" w:rsidP="00D2391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D23914">
              <w:tc>
                <w:tcPr>
                  <w:tcW w:w="2852" w:type="dxa"/>
                </w:tcPr>
                <w:p w:rsidR="00D23914" w:rsidRDefault="00D23914" w:rsidP="00D23914">
                  <w:pPr>
                    <w:widowControl/>
                    <w:spacing w:before="40"/>
                    <w:jc w:val="left"/>
                    <w:rPr>
                      <w:color w:val="000000"/>
                      <w:szCs w:val="21"/>
                    </w:rPr>
                  </w:pPr>
                  <w:r>
                    <w:rPr>
                      <w:rFonts w:hint="eastAsia"/>
                      <w:color w:val="000000"/>
                      <w:szCs w:val="21"/>
                    </w:rPr>
                    <w:t>任何与组织战略方向相关的结论</w:t>
                  </w:r>
                </w:p>
              </w:tc>
              <w:tc>
                <w:tcPr>
                  <w:tcW w:w="3695" w:type="dxa"/>
                </w:tcPr>
                <w:p w:rsidR="00D23914" w:rsidRDefault="00D23914" w:rsidP="00D23914">
                  <w:pPr>
                    <w:widowControl/>
                    <w:spacing w:before="40"/>
                    <w:jc w:val="left"/>
                    <w:rPr>
                      <w:color w:val="000000"/>
                      <w:szCs w:val="21"/>
                    </w:rPr>
                  </w:pPr>
                  <w:r>
                    <w:rPr>
                      <w:rFonts w:hint="eastAsia"/>
                      <w:color w:val="000000"/>
                      <w:szCs w:val="21"/>
                    </w:rPr>
                    <w:t>——</w:t>
                  </w:r>
                </w:p>
              </w:tc>
              <w:tc>
                <w:tcPr>
                  <w:tcW w:w="2496" w:type="dxa"/>
                </w:tcPr>
                <w:p w:rsidR="00D23914" w:rsidRDefault="00D23914" w:rsidP="00D2391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D23914" w:rsidRDefault="00D23914" w:rsidP="00D23914"/>
          <w:p w:rsidR="00D23914" w:rsidRPr="00EC33EB" w:rsidRDefault="004D3355" w:rsidP="00D23914">
            <w:pPr>
              <w:rPr>
                <w:u w:val="single"/>
              </w:rPr>
            </w:pPr>
            <w:r>
              <w:rPr>
                <w:rFonts w:hint="eastAsia"/>
                <w:color w:val="000000"/>
                <w:szCs w:val="21"/>
              </w:rPr>
              <w:t>□</w:t>
            </w:r>
            <w:r w:rsidR="00D23914">
              <w:rPr>
                <w:rFonts w:hint="eastAsia"/>
              </w:rPr>
              <w:t>改进措施未落实的原因：</w:t>
            </w:r>
            <w:r w:rsidR="00D23914">
              <w:rPr>
                <w:rFonts w:hint="eastAsia"/>
                <w:u w:val="single"/>
              </w:rPr>
              <w:t xml:space="preserve">                </w:t>
            </w:r>
            <w:r w:rsidR="00D23914">
              <w:rPr>
                <w:u w:val="single"/>
              </w:rPr>
              <w:t xml:space="preserve">     </w:t>
            </w:r>
          </w:p>
        </w:tc>
        <w:tc>
          <w:tcPr>
            <w:tcW w:w="1591" w:type="dxa"/>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trHeight w:val="461"/>
        </w:trPr>
        <w:tc>
          <w:tcPr>
            <w:tcW w:w="2043" w:type="dxa"/>
            <w:gridSpan w:val="2"/>
            <w:vMerge w:val="restart"/>
            <w:shd w:val="clear" w:color="auto" w:fill="FFFFFF" w:themeFill="background1"/>
          </w:tcPr>
          <w:p w:rsidR="00D23914" w:rsidRDefault="00D23914" w:rsidP="00D23914">
            <w:r>
              <w:rPr>
                <w:rFonts w:hint="eastAsia"/>
              </w:rPr>
              <w:t>不符合与纠正措施</w:t>
            </w:r>
          </w:p>
        </w:tc>
        <w:tc>
          <w:tcPr>
            <w:tcW w:w="952" w:type="dxa"/>
            <w:vMerge w:val="restart"/>
            <w:shd w:val="clear" w:color="auto" w:fill="FFFFFF" w:themeFill="background1"/>
          </w:tcPr>
          <w:p w:rsidR="00D23914" w:rsidRDefault="00D23914" w:rsidP="00D23914">
            <w:r>
              <w:rPr>
                <w:rFonts w:hint="eastAsia"/>
              </w:rPr>
              <w:t>F10.1</w:t>
            </w:r>
          </w:p>
          <w:p w:rsidR="00D23914" w:rsidRDefault="00D23914" w:rsidP="00D23914"/>
        </w:tc>
        <w:tc>
          <w:tcPr>
            <w:tcW w:w="761" w:type="dxa"/>
            <w:shd w:val="clear" w:color="auto" w:fill="FFFFFF" w:themeFill="background1"/>
          </w:tcPr>
          <w:p w:rsidR="00D23914" w:rsidRDefault="00D23914" w:rsidP="00D23914">
            <w:r>
              <w:rPr>
                <w:rFonts w:hint="eastAsia"/>
              </w:rPr>
              <w:t>文件名称</w:t>
            </w:r>
          </w:p>
        </w:tc>
        <w:tc>
          <w:tcPr>
            <w:tcW w:w="9367" w:type="dxa"/>
            <w:shd w:val="clear" w:color="auto" w:fill="FFFFFF" w:themeFill="background1"/>
          </w:tcPr>
          <w:p w:rsidR="00D23914" w:rsidRDefault="00D23914" w:rsidP="00D23914">
            <w:r>
              <w:sym w:font="Wingdings" w:char="00FE"/>
            </w:r>
            <w:r>
              <w:rPr>
                <w:rFonts w:hint="eastAsia"/>
                <w:szCs w:val="22"/>
              </w:rPr>
              <w:t>《纠正和预防措施控制程序》</w:t>
            </w:r>
            <w:r>
              <w:rPr>
                <w:rFonts w:hint="eastAsia"/>
              </w:rPr>
              <w:t>、</w:t>
            </w:r>
            <w:r>
              <w:sym w:font="Wingdings" w:char="00FE"/>
            </w:r>
            <w:r>
              <w:rPr>
                <w:rFonts w:hint="eastAsia"/>
                <w:szCs w:val="22"/>
              </w:rPr>
              <w:t>《不合格控制程序》</w:t>
            </w:r>
          </w:p>
        </w:tc>
        <w:tc>
          <w:tcPr>
            <w:tcW w:w="1591" w:type="dxa"/>
            <w:vMerge w:val="restart"/>
            <w:shd w:val="clear" w:color="auto" w:fill="FFFFFF" w:themeFill="background1"/>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p w:rsidR="00D23914" w:rsidRDefault="00D23914" w:rsidP="00D23914"/>
        </w:tc>
      </w:tr>
      <w:tr w:rsidR="00D23914" w:rsidTr="00D23914">
        <w:trPr>
          <w:trHeight w:val="2313"/>
        </w:trPr>
        <w:tc>
          <w:tcPr>
            <w:tcW w:w="2043" w:type="dxa"/>
            <w:gridSpan w:val="2"/>
            <w:vMerge/>
            <w:shd w:val="clear" w:color="auto" w:fill="FFFFFF" w:themeFill="background1"/>
          </w:tcPr>
          <w:p w:rsidR="00D23914" w:rsidRDefault="00D23914" w:rsidP="00D23914"/>
        </w:tc>
        <w:tc>
          <w:tcPr>
            <w:tcW w:w="952" w:type="dxa"/>
            <w:vMerge/>
            <w:shd w:val="clear" w:color="auto" w:fill="FFFFFF" w:themeFill="background1"/>
          </w:tcPr>
          <w:p w:rsidR="00D23914" w:rsidRDefault="00D23914" w:rsidP="00D23914"/>
        </w:tc>
        <w:tc>
          <w:tcPr>
            <w:tcW w:w="761" w:type="dxa"/>
            <w:shd w:val="clear" w:color="auto" w:fill="FFFFFF" w:themeFill="background1"/>
          </w:tcPr>
          <w:p w:rsidR="00D23914" w:rsidRDefault="00D23914" w:rsidP="00D23914">
            <w:r>
              <w:rPr>
                <w:rFonts w:hint="eastAsia"/>
              </w:rPr>
              <w:t>运行证据</w:t>
            </w:r>
          </w:p>
        </w:tc>
        <w:tc>
          <w:tcPr>
            <w:tcW w:w="9367" w:type="dxa"/>
            <w:shd w:val="clear" w:color="auto" w:fill="FFFFFF" w:themeFill="background1"/>
          </w:tcPr>
          <w:p w:rsidR="00D23914" w:rsidRDefault="00D23914" w:rsidP="00D23914">
            <w:r>
              <w:rPr>
                <w:rFonts w:hint="eastAsia"/>
              </w:rPr>
              <w:t>不符合的来源：</w:t>
            </w:r>
          </w:p>
          <w:p w:rsidR="00D23914" w:rsidRDefault="00D23914" w:rsidP="00D23914">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D23914" w:rsidRDefault="00D23914" w:rsidP="00D23914">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《不符合项报告》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D23914">
              <w:tc>
                <w:tcPr>
                  <w:tcW w:w="797" w:type="dxa"/>
                </w:tcPr>
                <w:p w:rsidR="00D23914" w:rsidRDefault="00D23914" w:rsidP="00D23914">
                  <w:r>
                    <w:rPr>
                      <w:rFonts w:hint="eastAsia"/>
                    </w:rPr>
                    <w:t>日期</w:t>
                  </w:r>
                </w:p>
              </w:tc>
              <w:tc>
                <w:tcPr>
                  <w:tcW w:w="2217" w:type="dxa"/>
                </w:tcPr>
                <w:p w:rsidR="00D23914" w:rsidRDefault="00D23914" w:rsidP="00D23914">
                  <w:r>
                    <w:rPr>
                      <w:rFonts w:hint="eastAsia"/>
                    </w:rPr>
                    <w:t>不符合描述</w:t>
                  </w:r>
                </w:p>
              </w:tc>
              <w:tc>
                <w:tcPr>
                  <w:tcW w:w="1507" w:type="dxa"/>
                </w:tcPr>
                <w:p w:rsidR="00D23914" w:rsidRDefault="00D23914" w:rsidP="00D23914">
                  <w:r>
                    <w:rPr>
                      <w:rFonts w:hint="eastAsia"/>
                    </w:rPr>
                    <w:t>不符合纠正</w:t>
                  </w:r>
                </w:p>
              </w:tc>
              <w:tc>
                <w:tcPr>
                  <w:tcW w:w="1507" w:type="dxa"/>
                </w:tcPr>
                <w:p w:rsidR="00D23914" w:rsidRDefault="00D23914" w:rsidP="00D23914">
                  <w:r>
                    <w:rPr>
                      <w:rFonts w:hint="eastAsia"/>
                    </w:rPr>
                    <w:t>原因分析</w:t>
                  </w:r>
                </w:p>
              </w:tc>
              <w:tc>
                <w:tcPr>
                  <w:tcW w:w="1507" w:type="dxa"/>
                </w:tcPr>
                <w:p w:rsidR="00D23914" w:rsidRDefault="00D23914" w:rsidP="00D23914">
                  <w:r>
                    <w:rPr>
                      <w:rFonts w:hint="eastAsia"/>
                    </w:rPr>
                    <w:t>纠正措施</w:t>
                  </w:r>
                </w:p>
              </w:tc>
              <w:tc>
                <w:tcPr>
                  <w:tcW w:w="1508" w:type="dxa"/>
                </w:tcPr>
                <w:p w:rsidR="00D23914" w:rsidRDefault="00D23914" w:rsidP="00D23914">
                  <w:r>
                    <w:rPr>
                      <w:rFonts w:hint="eastAsia"/>
                    </w:rPr>
                    <w:t>有效性评价</w:t>
                  </w:r>
                </w:p>
              </w:tc>
            </w:tr>
            <w:tr w:rsidR="00D23914">
              <w:tc>
                <w:tcPr>
                  <w:tcW w:w="797" w:type="dxa"/>
                </w:tcPr>
                <w:p w:rsidR="00D23914" w:rsidRPr="00D10578" w:rsidRDefault="00D23914" w:rsidP="00D23914">
                  <w:pPr>
                    <w:rPr>
                      <w:highlight w:val="yellow"/>
                    </w:rPr>
                  </w:pPr>
                  <w:r w:rsidRPr="002D35CC">
                    <w:rPr>
                      <w:rFonts w:hint="eastAsia"/>
                    </w:rPr>
                    <w:t>2</w:t>
                  </w:r>
                  <w:r w:rsidRPr="002D35CC">
                    <w:t>021</w:t>
                  </w:r>
                  <w:r w:rsidRPr="002D35CC">
                    <w:rPr>
                      <w:rFonts w:hint="eastAsia"/>
                    </w:rPr>
                    <w:t>-7-17</w:t>
                  </w:r>
                </w:p>
              </w:tc>
              <w:tc>
                <w:tcPr>
                  <w:tcW w:w="2217" w:type="dxa"/>
                </w:tcPr>
                <w:p w:rsidR="00D23914" w:rsidRPr="00D10578" w:rsidRDefault="00D23914" w:rsidP="00D23914">
                  <w:pPr>
                    <w:rPr>
                      <w:highlight w:val="yellow"/>
                    </w:rPr>
                  </w:pPr>
                  <w:r w:rsidRPr="00B53294">
                    <w:rPr>
                      <w:rFonts w:hint="eastAsia"/>
                    </w:rPr>
                    <w:t>行政</w:t>
                  </w:r>
                  <w:r w:rsidR="00CE055A" w:rsidRPr="00B53294">
                    <w:rPr>
                      <w:rFonts w:hint="eastAsia"/>
                    </w:rPr>
                    <w:t>部</w:t>
                  </w:r>
                  <w:r w:rsidRPr="00B53294">
                    <w:rPr>
                      <w:rFonts w:hint="eastAsia"/>
                    </w:rPr>
                    <w:t>提供不出食品安全小组成员培训评价记录</w:t>
                  </w:r>
                </w:p>
              </w:tc>
              <w:tc>
                <w:tcPr>
                  <w:tcW w:w="1507" w:type="dxa"/>
                </w:tcPr>
                <w:p w:rsidR="00D23914" w:rsidRPr="00D10578" w:rsidRDefault="00D23914" w:rsidP="00D23914">
                  <w:pPr>
                    <w:rPr>
                      <w:highlight w:val="yellow"/>
                    </w:rPr>
                  </w:pPr>
                  <w:r w:rsidRPr="002D35CC">
                    <w:rPr>
                      <w:rFonts w:hint="eastAsia"/>
                    </w:rPr>
                    <w:t>组织相关人员</w:t>
                  </w:r>
                  <w:r w:rsidRPr="002D35CC">
                    <w:t>进行问答，补充</w:t>
                  </w:r>
                  <w:r w:rsidRPr="002D35CC">
                    <w:rPr>
                      <w:rFonts w:hint="eastAsia"/>
                    </w:rPr>
                    <w:t>评审</w:t>
                  </w:r>
                  <w:r w:rsidRPr="002D35CC">
                    <w:t>记录</w:t>
                  </w:r>
                </w:p>
              </w:tc>
              <w:tc>
                <w:tcPr>
                  <w:tcW w:w="1507" w:type="dxa"/>
                </w:tcPr>
                <w:p w:rsidR="00D23914" w:rsidRPr="00D10578" w:rsidRDefault="00D23914" w:rsidP="00D23914">
                  <w:pPr>
                    <w:rPr>
                      <w:highlight w:val="yellow"/>
                    </w:rPr>
                  </w:pPr>
                  <w:r>
                    <w:rPr>
                      <w:rFonts w:hint="eastAsia"/>
                    </w:rPr>
                    <w:t>行政</w:t>
                  </w:r>
                  <w:r>
                    <w:t>人员意识不强</w:t>
                  </w:r>
                  <w:r>
                    <w:rPr>
                      <w:rFonts w:hint="eastAsia"/>
                    </w:rPr>
                    <w:t>、</w:t>
                  </w:r>
                  <w:r>
                    <w:t>疏忽。</w:t>
                  </w:r>
                </w:p>
              </w:tc>
              <w:tc>
                <w:tcPr>
                  <w:tcW w:w="1507" w:type="dxa"/>
                </w:tcPr>
                <w:p w:rsidR="00D23914" w:rsidRPr="00D10578" w:rsidRDefault="00D23914" w:rsidP="00D23914">
                  <w:pPr>
                    <w:rPr>
                      <w:highlight w:val="yellow"/>
                    </w:rPr>
                  </w:pPr>
                  <w:r w:rsidRPr="002D35CC">
                    <w:rPr>
                      <w:rFonts w:hint="eastAsia"/>
                    </w:rPr>
                    <w:t>对相关</w:t>
                  </w:r>
                  <w:r>
                    <w:rPr>
                      <w:rFonts w:hint="eastAsia"/>
                    </w:rPr>
                    <w:t>人员进行培训</w:t>
                  </w:r>
                </w:p>
              </w:tc>
              <w:tc>
                <w:tcPr>
                  <w:tcW w:w="1508" w:type="dxa"/>
                </w:tcPr>
                <w:p w:rsidR="00D23914" w:rsidRPr="002D35CC" w:rsidRDefault="00D23914" w:rsidP="00D23914">
                  <w:r w:rsidRPr="002D35CC">
                    <w:rPr>
                      <w:rFonts w:ascii="宋体" w:hAnsi="宋体"/>
                    </w:rPr>
                    <w:fldChar w:fldCharType="begin"/>
                  </w:r>
                  <w:r w:rsidRPr="002D35CC">
                    <w:rPr>
                      <w:rFonts w:ascii="宋体" w:hAnsi="宋体"/>
                    </w:rPr>
                    <w:instrText xml:space="preserve"> </w:instrText>
                  </w:r>
                  <w:r w:rsidRPr="002D35CC">
                    <w:rPr>
                      <w:rFonts w:ascii="宋体" w:hAnsi="宋体" w:hint="eastAsia"/>
                    </w:rPr>
                    <w:instrText>eq \o\ac(□,√)</w:instrText>
                  </w:r>
                  <w:r w:rsidRPr="002D35CC">
                    <w:rPr>
                      <w:rFonts w:ascii="宋体" w:hAnsi="宋体"/>
                    </w:rPr>
                    <w:fldChar w:fldCharType="end"/>
                  </w:r>
                  <w:r w:rsidRPr="002D35CC">
                    <w:rPr>
                      <w:rFonts w:hint="eastAsia"/>
                    </w:rPr>
                    <w:t>未再次发生</w:t>
                  </w:r>
                </w:p>
                <w:p w:rsidR="00D23914" w:rsidRPr="00D10578" w:rsidRDefault="00D23914" w:rsidP="00D23914">
                  <w:pPr>
                    <w:rPr>
                      <w:highlight w:val="yellow"/>
                    </w:rPr>
                  </w:pPr>
                  <w:r w:rsidRPr="002D35CC">
                    <w:rPr>
                      <w:rFonts w:hint="eastAsia"/>
                    </w:rPr>
                    <w:sym w:font="Wingdings" w:char="00A8"/>
                  </w:r>
                  <w:r w:rsidRPr="002D35CC">
                    <w:rPr>
                      <w:rFonts w:hint="eastAsia"/>
                    </w:rPr>
                    <w:t>再次发生</w:t>
                  </w:r>
                </w:p>
              </w:tc>
            </w:tr>
          </w:tbl>
          <w:p w:rsidR="00D23914" w:rsidRDefault="00D23914" w:rsidP="00D23914"/>
        </w:tc>
        <w:tc>
          <w:tcPr>
            <w:tcW w:w="1591" w:type="dxa"/>
            <w:vMerge/>
            <w:shd w:val="clear" w:color="auto" w:fill="FFFFFF" w:themeFill="background1"/>
          </w:tcPr>
          <w:p w:rsidR="00D23914" w:rsidRDefault="00D23914" w:rsidP="00D23914"/>
        </w:tc>
      </w:tr>
      <w:tr w:rsidR="00D23914" w:rsidTr="00D23914">
        <w:trPr>
          <w:trHeight w:val="409"/>
        </w:trPr>
        <w:tc>
          <w:tcPr>
            <w:tcW w:w="2043" w:type="dxa"/>
            <w:gridSpan w:val="2"/>
            <w:vMerge w:val="restart"/>
            <w:shd w:val="clear" w:color="auto" w:fill="FFFFFF" w:themeFill="background1"/>
          </w:tcPr>
          <w:p w:rsidR="00D23914" w:rsidRDefault="00D23914" w:rsidP="00D23914">
            <w:r>
              <w:rPr>
                <w:rFonts w:hint="eastAsia"/>
              </w:rPr>
              <w:t>持续改进</w:t>
            </w:r>
          </w:p>
        </w:tc>
        <w:tc>
          <w:tcPr>
            <w:tcW w:w="952" w:type="dxa"/>
            <w:vMerge w:val="restart"/>
            <w:shd w:val="clear" w:color="auto" w:fill="FFFFFF" w:themeFill="background1"/>
          </w:tcPr>
          <w:p w:rsidR="00D23914" w:rsidRDefault="00D23914" w:rsidP="00D23914">
            <w:r>
              <w:rPr>
                <w:rFonts w:hint="eastAsia"/>
              </w:rPr>
              <w:t>F10.2</w:t>
            </w:r>
          </w:p>
        </w:tc>
        <w:tc>
          <w:tcPr>
            <w:tcW w:w="761" w:type="dxa"/>
            <w:shd w:val="clear" w:color="auto" w:fill="FFFFFF" w:themeFill="background1"/>
          </w:tcPr>
          <w:p w:rsidR="00D23914" w:rsidRDefault="00D23914" w:rsidP="00D23914">
            <w:r>
              <w:rPr>
                <w:rFonts w:hint="eastAsia"/>
              </w:rPr>
              <w:t>文件名称</w:t>
            </w:r>
          </w:p>
        </w:tc>
        <w:tc>
          <w:tcPr>
            <w:tcW w:w="9367" w:type="dxa"/>
            <w:shd w:val="clear" w:color="auto" w:fill="FFFFFF" w:themeFill="background1"/>
          </w:tcPr>
          <w:p w:rsidR="00D23914" w:rsidRDefault="00D23914" w:rsidP="00D23914">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91" w:type="dxa"/>
            <w:vMerge w:val="restart"/>
            <w:shd w:val="clear" w:color="auto" w:fill="FFFFFF" w:themeFill="background1"/>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trHeight w:val="1191"/>
        </w:trPr>
        <w:tc>
          <w:tcPr>
            <w:tcW w:w="2043" w:type="dxa"/>
            <w:gridSpan w:val="2"/>
            <w:vMerge/>
            <w:shd w:val="clear" w:color="auto" w:fill="FFFFFF" w:themeFill="background1"/>
          </w:tcPr>
          <w:p w:rsidR="00D23914" w:rsidRDefault="00D23914" w:rsidP="00D23914"/>
        </w:tc>
        <w:tc>
          <w:tcPr>
            <w:tcW w:w="952" w:type="dxa"/>
            <w:vMerge/>
            <w:shd w:val="clear" w:color="auto" w:fill="FFFFFF" w:themeFill="background1"/>
          </w:tcPr>
          <w:p w:rsidR="00D23914" w:rsidRDefault="00D23914" w:rsidP="00D23914"/>
        </w:tc>
        <w:tc>
          <w:tcPr>
            <w:tcW w:w="761" w:type="dxa"/>
            <w:shd w:val="clear" w:color="auto" w:fill="FFFFFF" w:themeFill="background1"/>
          </w:tcPr>
          <w:p w:rsidR="00D23914" w:rsidRDefault="00D23914" w:rsidP="00D23914">
            <w:r>
              <w:rPr>
                <w:rFonts w:hint="eastAsia"/>
              </w:rPr>
              <w:t>运行证据</w:t>
            </w:r>
          </w:p>
        </w:tc>
        <w:tc>
          <w:tcPr>
            <w:tcW w:w="9367" w:type="dxa"/>
            <w:shd w:val="clear" w:color="auto" w:fill="FFFFFF" w:themeFill="background1"/>
          </w:tcPr>
          <w:p w:rsidR="00D23914" w:rsidRDefault="00D23914" w:rsidP="00D23914">
            <w:r>
              <w:rPr>
                <w:rFonts w:hint="eastAsia"/>
              </w:rPr>
              <w:t>组织已持续改进食品安全管理体系的适宜性、充分性和有效性，以提升食品安全绩效。</w:t>
            </w:r>
            <w:r>
              <w:rPr>
                <w:rFonts w:hint="eastAsia"/>
              </w:rPr>
              <w:t xml:space="preserve"> </w:t>
            </w:r>
          </w:p>
          <w:p w:rsidR="00D23914" w:rsidRDefault="00D23914" w:rsidP="00D23914">
            <w:r>
              <w:rPr>
                <w:rFonts w:hint="eastAsia"/>
              </w:rPr>
              <w:t>组织考虑了分析和评价的结果以及管理评审的输出，确定是否存在需求或机遇，这些需求或机遇应作为持续改进的一部分加以应对。</w:t>
            </w:r>
          </w:p>
          <w:p w:rsidR="00D23914" w:rsidRDefault="00D23914" w:rsidP="00D23914"/>
          <w:p w:rsidR="00D23914" w:rsidRDefault="00D23914" w:rsidP="00D23914">
            <w:r>
              <w:rPr>
                <w:rFonts w:hint="eastAsia"/>
              </w:rPr>
              <w:sym w:font="Wingdings" w:char="00FE"/>
            </w:r>
            <w:r>
              <w:rPr>
                <w:rFonts w:hint="eastAsia"/>
              </w:rPr>
              <w:t>改进措施已落实</w:t>
            </w:r>
          </w:p>
          <w:p w:rsidR="00D23914" w:rsidRDefault="00D23914" w:rsidP="00D23914">
            <w:pPr>
              <w:rPr>
                <w:u w:val="single"/>
              </w:rPr>
            </w:pPr>
            <w:r>
              <w:rPr>
                <w:rFonts w:hint="eastAsia"/>
              </w:rPr>
              <w:sym w:font="Wingdings" w:char="00A8"/>
            </w:r>
            <w:r>
              <w:rPr>
                <w:rFonts w:hint="eastAsia"/>
              </w:rPr>
              <w:t>改进措施未落实的原因：</w:t>
            </w:r>
            <w:r>
              <w:rPr>
                <w:rFonts w:hint="eastAsia"/>
                <w:u w:val="single"/>
              </w:rPr>
              <w:t xml:space="preserve">   </w:t>
            </w:r>
            <w:r>
              <w:rPr>
                <w:u w:val="single"/>
              </w:rPr>
              <w:t xml:space="preserve">     </w:t>
            </w:r>
            <w:r>
              <w:rPr>
                <w:rFonts w:hint="eastAsia"/>
                <w:u w:val="single"/>
              </w:rPr>
              <w:t xml:space="preserve">        </w:t>
            </w:r>
          </w:p>
          <w:p w:rsidR="00D23914" w:rsidRDefault="00D23914" w:rsidP="00D23914"/>
          <w:p w:rsidR="00D23914" w:rsidRDefault="00D23914" w:rsidP="00D23914">
            <w:r>
              <w:rPr>
                <w:rFonts w:hint="eastAsia"/>
              </w:rPr>
              <w:t>最高管理者应确保组织通过以下活动，</w:t>
            </w:r>
            <w:r>
              <w:rPr>
                <w:rFonts w:hint="eastAsia"/>
              </w:rPr>
              <w:t xml:space="preserve"> </w:t>
            </w:r>
            <w:r>
              <w:rPr>
                <w:rFonts w:hint="eastAsia"/>
              </w:rPr>
              <w:t>持续改进食品安全管理体系的有效性：</w:t>
            </w:r>
          </w:p>
          <w:p w:rsidR="00D23914" w:rsidRDefault="00D23914" w:rsidP="00D23914">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D23914" w:rsidRDefault="00D23914" w:rsidP="00D23914">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1" w:type="dxa"/>
            <w:vMerge/>
            <w:shd w:val="clear" w:color="auto" w:fill="FFFFFF" w:themeFill="background1"/>
          </w:tcPr>
          <w:p w:rsidR="00D23914" w:rsidRDefault="00D23914" w:rsidP="00D23914"/>
        </w:tc>
      </w:tr>
      <w:tr w:rsidR="00D23914" w:rsidTr="00D23914">
        <w:trPr>
          <w:trHeight w:val="409"/>
        </w:trPr>
        <w:tc>
          <w:tcPr>
            <w:tcW w:w="2043" w:type="dxa"/>
            <w:gridSpan w:val="2"/>
            <w:vMerge w:val="restart"/>
            <w:shd w:val="clear" w:color="auto" w:fill="FFFFFF" w:themeFill="background1"/>
          </w:tcPr>
          <w:p w:rsidR="00D23914" w:rsidRDefault="00D23914" w:rsidP="00D23914">
            <w:r>
              <w:rPr>
                <w:rFonts w:hint="eastAsia"/>
              </w:rPr>
              <w:t>食品安全管理体系的更新</w:t>
            </w:r>
          </w:p>
          <w:p w:rsidR="00D23914" w:rsidRDefault="00D23914" w:rsidP="00D23914"/>
        </w:tc>
        <w:tc>
          <w:tcPr>
            <w:tcW w:w="952" w:type="dxa"/>
            <w:vMerge w:val="restart"/>
            <w:shd w:val="clear" w:color="auto" w:fill="FFFFFF" w:themeFill="background1"/>
          </w:tcPr>
          <w:p w:rsidR="00D23914" w:rsidRDefault="00D23914" w:rsidP="00D23914">
            <w:r>
              <w:rPr>
                <w:rFonts w:hint="eastAsia"/>
              </w:rPr>
              <w:t>F10.3</w:t>
            </w:r>
          </w:p>
        </w:tc>
        <w:tc>
          <w:tcPr>
            <w:tcW w:w="761" w:type="dxa"/>
            <w:shd w:val="clear" w:color="auto" w:fill="FFFFFF" w:themeFill="background1"/>
          </w:tcPr>
          <w:p w:rsidR="00D23914" w:rsidRDefault="00D23914" w:rsidP="00D23914">
            <w:r>
              <w:rPr>
                <w:rFonts w:hint="eastAsia"/>
              </w:rPr>
              <w:t>文件名称</w:t>
            </w:r>
          </w:p>
        </w:tc>
        <w:tc>
          <w:tcPr>
            <w:tcW w:w="9367" w:type="dxa"/>
            <w:shd w:val="clear" w:color="auto" w:fill="FFFFFF" w:themeFill="background1"/>
          </w:tcPr>
          <w:p w:rsidR="00D23914" w:rsidRDefault="00D23914" w:rsidP="00D23914">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91" w:type="dxa"/>
            <w:vMerge w:val="restart"/>
            <w:shd w:val="clear" w:color="auto" w:fill="FFFFFF" w:themeFill="background1"/>
          </w:tcPr>
          <w:p w:rsidR="00D23914" w:rsidRDefault="00D23914" w:rsidP="00D23914">
            <w:r>
              <w:sym w:font="Wingdings" w:char="00FE"/>
            </w:r>
            <w:r>
              <w:rPr>
                <w:rFonts w:hint="eastAsia"/>
              </w:rPr>
              <w:t>符合</w:t>
            </w:r>
          </w:p>
          <w:p w:rsidR="00D23914" w:rsidRDefault="00D23914" w:rsidP="00D23914">
            <w:r>
              <w:sym w:font="Wingdings" w:char="00A8"/>
            </w:r>
            <w:r>
              <w:rPr>
                <w:rFonts w:hint="eastAsia"/>
              </w:rPr>
              <w:t>不符合</w:t>
            </w:r>
          </w:p>
        </w:tc>
      </w:tr>
      <w:tr w:rsidR="00D23914" w:rsidTr="00D23914">
        <w:trPr>
          <w:trHeight w:val="1721"/>
        </w:trPr>
        <w:tc>
          <w:tcPr>
            <w:tcW w:w="2043" w:type="dxa"/>
            <w:gridSpan w:val="2"/>
            <w:vMerge/>
            <w:shd w:val="clear" w:color="auto" w:fill="FFFFFF" w:themeFill="background1"/>
          </w:tcPr>
          <w:p w:rsidR="00D23914" w:rsidRDefault="00D23914" w:rsidP="00D23914"/>
        </w:tc>
        <w:tc>
          <w:tcPr>
            <w:tcW w:w="952" w:type="dxa"/>
            <w:vMerge/>
            <w:shd w:val="clear" w:color="auto" w:fill="FFFFFF" w:themeFill="background1"/>
          </w:tcPr>
          <w:p w:rsidR="00D23914" w:rsidRDefault="00D23914" w:rsidP="00D23914"/>
        </w:tc>
        <w:tc>
          <w:tcPr>
            <w:tcW w:w="761" w:type="dxa"/>
            <w:shd w:val="clear" w:color="auto" w:fill="FFFFFF" w:themeFill="background1"/>
          </w:tcPr>
          <w:p w:rsidR="00D23914" w:rsidRDefault="00D23914" w:rsidP="00D23914">
            <w:r>
              <w:rPr>
                <w:rFonts w:hint="eastAsia"/>
              </w:rPr>
              <w:t>运行证据</w:t>
            </w:r>
          </w:p>
        </w:tc>
        <w:tc>
          <w:tcPr>
            <w:tcW w:w="9367" w:type="dxa"/>
            <w:shd w:val="clear" w:color="auto" w:fill="FFFFFF" w:themeFill="background1"/>
          </w:tcPr>
          <w:p w:rsidR="00D23914" w:rsidRDefault="00D23914" w:rsidP="00D23914">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D23914" w:rsidRDefault="00D23914" w:rsidP="00D23914">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D23914" w:rsidRDefault="00D23914" w:rsidP="00D23914">
            <w:r>
              <w:rPr>
                <w:rFonts w:hint="eastAsia"/>
              </w:rPr>
              <w:sym w:font="Wingdings" w:char="00FE"/>
            </w:r>
            <w:r>
              <w:t>有必要审查危害分析</w:t>
            </w:r>
          </w:p>
          <w:p w:rsidR="00D23914" w:rsidRDefault="00D23914" w:rsidP="00D23914">
            <w:r>
              <w:rPr>
                <w:rFonts w:hint="eastAsia"/>
              </w:rPr>
              <w:sym w:font="Wingdings" w:char="00FE"/>
            </w:r>
            <w:r>
              <w:t>已建立的危害控制计划</w:t>
            </w:r>
          </w:p>
          <w:p w:rsidR="00D23914" w:rsidRDefault="00D23914" w:rsidP="00D23914">
            <w:r>
              <w:rPr>
                <w:rFonts w:hint="eastAsia"/>
              </w:rPr>
              <w:sym w:font="Wingdings" w:char="00FE"/>
            </w:r>
            <w:r>
              <w:t>已建立的</w:t>
            </w:r>
            <w:r>
              <w:t>PRP</w:t>
            </w:r>
            <w:r>
              <w:t>。</w:t>
            </w:r>
          </w:p>
          <w:p w:rsidR="00D23914" w:rsidRDefault="00D23914" w:rsidP="00D23914">
            <w:r>
              <w:t>更新活动应基于：</w:t>
            </w:r>
          </w:p>
          <w:p w:rsidR="00D23914" w:rsidRDefault="00D23914" w:rsidP="00D23914">
            <w:r>
              <w:rPr>
                <w:rFonts w:hint="eastAsia"/>
              </w:rPr>
              <w:sym w:font="Wingdings" w:char="00FE"/>
            </w:r>
            <w:r>
              <w:rPr>
                <w:rFonts w:hint="eastAsia"/>
              </w:rPr>
              <w:t xml:space="preserve"> </w:t>
            </w:r>
            <w:r>
              <w:t>来自外部和内部通信的输入；</w:t>
            </w:r>
          </w:p>
          <w:p w:rsidR="00D23914" w:rsidRDefault="00D23914" w:rsidP="00D23914">
            <w:r>
              <w:rPr>
                <w:rFonts w:hint="eastAsia"/>
              </w:rPr>
              <w:sym w:font="Wingdings" w:char="00FE"/>
            </w:r>
            <w:r>
              <w:rPr>
                <w:rFonts w:hint="eastAsia"/>
              </w:rPr>
              <w:t xml:space="preserve"> </w:t>
            </w:r>
            <w:r>
              <w:t>其他有关食品安全管理系统的适宜性、充分性和有效性的信息的输入；</w:t>
            </w:r>
          </w:p>
          <w:p w:rsidR="00D23914" w:rsidRDefault="00D23914" w:rsidP="00D23914">
            <w:r>
              <w:rPr>
                <w:rFonts w:hint="eastAsia"/>
              </w:rPr>
              <w:sym w:font="Wingdings" w:char="00FE"/>
            </w:r>
            <w:r>
              <w:rPr>
                <w:rFonts w:hint="eastAsia"/>
              </w:rPr>
              <w:t xml:space="preserve"> </w:t>
            </w:r>
            <w:r>
              <w:t>验证活动结果分析的输出；</w:t>
            </w:r>
          </w:p>
          <w:p w:rsidR="00D23914" w:rsidRDefault="00D23914" w:rsidP="00D23914">
            <w:r>
              <w:rPr>
                <w:rFonts w:hint="eastAsia"/>
              </w:rPr>
              <w:sym w:font="Wingdings" w:char="00FE"/>
            </w:r>
            <w:r>
              <w:rPr>
                <w:rFonts w:hint="eastAsia"/>
              </w:rPr>
              <w:t xml:space="preserve"> </w:t>
            </w:r>
            <w:r>
              <w:t>管理评审的输出。</w:t>
            </w:r>
          </w:p>
          <w:p w:rsidR="00D23914" w:rsidRDefault="00D23914" w:rsidP="00D23914">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tc>
        <w:tc>
          <w:tcPr>
            <w:tcW w:w="1591" w:type="dxa"/>
            <w:vMerge/>
            <w:shd w:val="clear" w:color="auto" w:fill="FFFFFF" w:themeFill="background1"/>
          </w:tcPr>
          <w:p w:rsidR="00D23914" w:rsidRDefault="00D23914" w:rsidP="00D23914"/>
        </w:tc>
      </w:tr>
    </w:tbl>
    <w:p w:rsidR="008C6003" w:rsidRDefault="008C6003"/>
    <w:p w:rsidR="008C6003" w:rsidRDefault="00DE70C8">
      <w:pPr>
        <w:pStyle w:val="a5"/>
      </w:pPr>
      <w:r>
        <w:rPr>
          <w:rFonts w:hint="eastAsia"/>
        </w:rPr>
        <w:t>说明：不符合标注</w:t>
      </w:r>
      <w:r>
        <w:rPr>
          <w:rFonts w:hint="eastAsia"/>
        </w:rPr>
        <w:t>N</w:t>
      </w:r>
    </w:p>
    <w:sectPr w:rsidR="008C600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7D" w:rsidRDefault="00FC5B7D">
      <w:r>
        <w:separator/>
      </w:r>
    </w:p>
  </w:endnote>
  <w:endnote w:type="continuationSeparator" w:id="0">
    <w:p w:rsidR="00FC5B7D" w:rsidRDefault="00FC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IDFont+F5">
    <w:altName w:val="宋体"/>
    <w:charset w:val="00"/>
    <w:family w:val="auto"/>
    <w:pitch w:val="default"/>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C6003" w:rsidRDefault="00DE70C8">
            <w:pPr>
              <w:pStyle w:val="a5"/>
              <w:jc w:val="center"/>
            </w:pPr>
            <w:r>
              <w:rPr>
                <w:b/>
                <w:sz w:val="24"/>
                <w:szCs w:val="24"/>
              </w:rPr>
              <w:fldChar w:fldCharType="begin"/>
            </w:r>
            <w:r>
              <w:rPr>
                <w:b/>
              </w:rPr>
              <w:instrText>PAGE</w:instrText>
            </w:r>
            <w:r>
              <w:rPr>
                <w:b/>
                <w:sz w:val="24"/>
                <w:szCs w:val="24"/>
              </w:rPr>
              <w:fldChar w:fldCharType="separate"/>
            </w:r>
            <w:r w:rsidR="00FC5B7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C5B7D">
              <w:rPr>
                <w:b/>
                <w:noProof/>
              </w:rPr>
              <w:t>1</w:t>
            </w:r>
            <w:r>
              <w:rPr>
                <w:b/>
                <w:sz w:val="24"/>
                <w:szCs w:val="24"/>
              </w:rPr>
              <w:fldChar w:fldCharType="end"/>
            </w:r>
          </w:p>
        </w:sdtContent>
      </w:sdt>
    </w:sdtContent>
  </w:sdt>
  <w:p w:rsidR="008C6003" w:rsidRDefault="008C600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7D" w:rsidRDefault="00FC5B7D">
      <w:r>
        <w:separator/>
      </w:r>
    </w:p>
  </w:footnote>
  <w:footnote w:type="continuationSeparator" w:id="0">
    <w:p w:rsidR="00FC5B7D" w:rsidRDefault="00FC5B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003" w:rsidRDefault="00DE70C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6003" w:rsidRDefault="00DE70C8">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8C6003" w:rsidRDefault="00DE70C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8C6003" w:rsidRDefault="00DE70C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C6003" w:rsidRDefault="008C600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8076D1"/>
    <w:multiLevelType w:val="singleLevel"/>
    <w:tmpl w:val="B58076D1"/>
    <w:lvl w:ilvl="0">
      <w:start w:val="1"/>
      <w:numFmt w:val="decimal"/>
      <w:suff w:val="space"/>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E29"/>
    <w:rsid w:val="00003820"/>
    <w:rsid w:val="0001015C"/>
    <w:rsid w:val="000137B6"/>
    <w:rsid w:val="000237F6"/>
    <w:rsid w:val="00027D92"/>
    <w:rsid w:val="0003373A"/>
    <w:rsid w:val="000400E2"/>
    <w:rsid w:val="000442CF"/>
    <w:rsid w:val="0005391A"/>
    <w:rsid w:val="00062E46"/>
    <w:rsid w:val="000801A7"/>
    <w:rsid w:val="000B3613"/>
    <w:rsid w:val="000E6567"/>
    <w:rsid w:val="000E6B21"/>
    <w:rsid w:val="0011092F"/>
    <w:rsid w:val="001126B5"/>
    <w:rsid w:val="00120E8B"/>
    <w:rsid w:val="00136535"/>
    <w:rsid w:val="00172A27"/>
    <w:rsid w:val="001A2D7F"/>
    <w:rsid w:val="001A35B8"/>
    <w:rsid w:val="001A4A9A"/>
    <w:rsid w:val="001C5756"/>
    <w:rsid w:val="0020258E"/>
    <w:rsid w:val="00220497"/>
    <w:rsid w:val="00227378"/>
    <w:rsid w:val="00273D84"/>
    <w:rsid w:val="002939AD"/>
    <w:rsid w:val="002D35CC"/>
    <w:rsid w:val="00313DD4"/>
    <w:rsid w:val="00314AF6"/>
    <w:rsid w:val="0032531E"/>
    <w:rsid w:val="00337922"/>
    <w:rsid w:val="00340867"/>
    <w:rsid w:val="00380837"/>
    <w:rsid w:val="00394899"/>
    <w:rsid w:val="003A198A"/>
    <w:rsid w:val="003C312A"/>
    <w:rsid w:val="003D1E03"/>
    <w:rsid w:val="003E773D"/>
    <w:rsid w:val="00406641"/>
    <w:rsid w:val="00410914"/>
    <w:rsid w:val="004177C7"/>
    <w:rsid w:val="0044155F"/>
    <w:rsid w:val="00461FEC"/>
    <w:rsid w:val="00467A4D"/>
    <w:rsid w:val="00470F19"/>
    <w:rsid w:val="004724DC"/>
    <w:rsid w:val="0048201E"/>
    <w:rsid w:val="004923C2"/>
    <w:rsid w:val="004D3355"/>
    <w:rsid w:val="005038D3"/>
    <w:rsid w:val="005158BA"/>
    <w:rsid w:val="00536930"/>
    <w:rsid w:val="00553344"/>
    <w:rsid w:val="00564E53"/>
    <w:rsid w:val="00572483"/>
    <w:rsid w:val="00575C8F"/>
    <w:rsid w:val="00580F9E"/>
    <w:rsid w:val="0058101B"/>
    <w:rsid w:val="00593724"/>
    <w:rsid w:val="005C5B35"/>
    <w:rsid w:val="005D5659"/>
    <w:rsid w:val="00600C20"/>
    <w:rsid w:val="006365D2"/>
    <w:rsid w:val="00644FE2"/>
    <w:rsid w:val="006610A7"/>
    <w:rsid w:val="0067640C"/>
    <w:rsid w:val="006A10A2"/>
    <w:rsid w:val="006D198F"/>
    <w:rsid w:val="006E678B"/>
    <w:rsid w:val="006E7B1D"/>
    <w:rsid w:val="0070495C"/>
    <w:rsid w:val="00704C53"/>
    <w:rsid w:val="007061AF"/>
    <w:rsid w:val="00712EC6"/>
    <w:rsid w:val="00731D76"/>
    <w:rsid w:val="00733AF3"/>
    <w:rsid w:val="007557C5"/>
    <w:rsid w:val="0077268F"/>
    <w:rsid w:val="007733DB"/>
    <w:rsid w:val="007757F3"/>
    <w:rsid w:val="00784493"/>
    <w:rsid w:val="007A157D"/>
    <w:rsid w:val="007A6020"/>
    <w:rsid w:val="007B1D0B"/>
    <w:rsid w:val="007C1B48"/>
    <w:rsid w:val="007C74C0"/>
    <w:rsid w:val="007D281F"/>
    <w:rsid w:val="007E3B15"/>
    <w:rsid w:val="007E6AEB"/>
    <w:rsid w:val="007F3057"/>
    <w:rsid w:val="00801A83"/>
    <w:rsid w:val="00864B62"/>
    <w:rsid w:val="00895C87"/>
    <w:rsid w:val="008973EE"/>
    <w:rsid w:val="008B0E62"/>
    <w:rsid w:val="008C6003"/>
    <w:rsid w:val="008E686A"/>
    <w:rsid w:val="0093545F"/>
    <w:rsid w:val="009464F7"/>
    <w:rsid w:val="009476FC"/>
    <w:rsid w:val="00971600"/>
    <w:rsid w:val="0099460B"/>
    <w:rsid w:val="009973B4"/>
    <w:rsid w:val="00997500"/>
    <w:rsid w:val="009A08C8"/>
    <w:rsid w:val="009C28C1"/>
    <w:rsid w:val="009E6B9C"/>
    <w:rsid w:val="009F4777"/>
    <w:rsid w:val="009F7EED"/>
    <w:rsid w:val="00A30CCE"/>
    <w:rsid w:val="00A403CF"/>
    <w:rsid w:val="00A7297C"/>
    <w:rsid w:val="00A80636"/>
    <w:rsid w:val="00A978A5"/>
    <w:rsid w:val="00AB546A"/>
    <w:rsid w:val="00AC1F5D"/>
    <w:rsid w:val="00AC3A5B"/>
    <w:rsid w:val="00AE46F3"/>
    <w:rsid w:val="00AF0AAB"/>
    <w:rsid w:val="00AF21FC"/>
    <w:rsid w:val="00B16C48"/>
    <w:rsid w:val="00B52CBE"/>
    <w:rsid w:val="00B53294"/>
    <w:rsid w:val="00B707D8"/>
    <w:rsid w:val="00BA32D5"/>
    <w:rsid w:val="00BE0463"/>
    <w:rsid w:val="00BF2E63"/>
    <w:rsid w:val="00BF597E"/>
    <w:rsid w:val="00C1097C"/>
    <w:rsid w:val="00C11AA0"/>
    <w:rsid w:val="00C23268"/>
    <w:rsid w:val="00C2448D"/>
    <w:rsid w:val="00C518D0"/>
    <w:rsid w:val="00C51A36"/>
    <w:rsid w:val="00C55228"/>
    <w:rsid w:val="00C63768"/>
    <w:rsid w:val="00C77034"/>
    <w:rsid w:val="00C96C18"/>
    <w:rsid w:val="00CE055A"/>
    <w:rsid w:val="00CE19F1"/>
    <w:rsid w:val="00CE315A"/>
    <w:rsid w:val="00D06F59"/>
    <w:rsid w:val="00D10578"/>
    <w:rsid w:val="00D10ECF"/>
    <w:rsid w:val="00D23914"/>
    <w:rsid w:val="00D64E7C"/>
    <w:rsid w:val="00D8388C"/>
    <w:rsid w:val="00D92429"/>
    <w:rsid w:val="00DE70C8"/>
    <w:rsid w:val="00DF3050"/>
    <w:rsid w:val="00E0677D"/>
    <w:rsid w:val="00E31965"/>
    <w:rsid w:val="00E3321A"/>
    <w:rsid w:val="00E512B6"/>
    <w:rsid w:val="00E6224C"/>
    <w:rsid w:val="00E641E1"/>
    <w:rsid w:val="00EA37D1"/>
    <w:rsid w:val="00EB0164"/>
    <w:rsid w:val="00EC33EB"/>
    <w:rsid w:val="00ED0F62"/>
    <w:rsid w:val="00ED1B70"/>
    <w:rsid w:val="00EE3EEE"/>
    <w:rsid w:val="00F34E2E"/>
    <w:rsid w:val="00F43057"/>
    <w:rsid w:val="00F45B54"/>
    <w:rsid w:val="00F51DFC"/>
    <w:rsid w:val="00F52869"/>
    <w:rsid w:val="00F825DC"/>
    <w:rsid w:val="00FC3D43"/>
    <w:rsid w:val="00FC5B7D"/>
    <w:rsid w:val="00FF48C6"/>
    <w:rsid w:val="01260C71"/>
    <w:rsid w:val="0148246F"/>
    <w:rsid w:val="01A177D4"/>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4E2389D"/>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6E380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933901"/>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47866"/>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BB036D"/>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1EA5593"/>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27AD4"/>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6E2027"/>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B345E0"/>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6F1CDE"/>
    <w:rsid w:val="378D2491"/>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88101D"/>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6D20DE"/>
    <w:rsid w:val="427A1188"/>
    <w:rsid w:val="42942F0B"/>
    <w:rsid w:val="42C26D29"/>
    <w:rsid w:val="432A5E11"/>
    <w:rsid w:val="433B1167"/>
    <w:rsid w:val="4352128B"/>
    <w:rsid w:val="435F500F"/>
    <w:rsid w:val="43C730CD"/>
    <w:rsid w:val="43CF2854"/>
    <w:rsid w:val="44087BCA"/>
    <w:rsid w:val="44350F69"/>
    <w:rsid w:val="447F43E8"/>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72228"/>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B04E17"/>
    <w:rsid w:val="55C375DD"/>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310954"/>
    <w:rsid w:val="58584813"/>
    <w:rsid w:val="58876040"/>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A22BA"/>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C47B95"/>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567A54"/>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68684F"/>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97CE2"/>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17D5E"/>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4663B44"/>
    <w:rsid w:val="753E2D2E"/>
    <w:rsid w:val="753F2F7D"/>
    <w:rsid w:val="75A744DB"/>
    <w:rsid w:val="75CD0955"/>
    <w:rsid w:val="75DB13A5"/>
    <w:rsid w:val="75E552E3"/>
    <w:rsid w:val="76190159"/>
    <w:rsid w:val="76346E4E"/>
    <w:rsid w:val="7648538B"/>
    <w:rsid w:val="76531223"/>
    <w:rsid w:val="765D1805"/>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0CB88"/>
  <w15:docId w15:val="{A35C3372-97AA-453F-89C3-D45EE408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pPr>
      <w:spacing w:before="240" w:after="60"/>
      <w:jc w:val="center"/>
      <w:outlineLvl w:val="0"/>
    </w:pPr>
    <w:rPr>
      <w:rFonts w:ascii="Calibri Light" w:hAnsi="Calibri Light"/>
      <w:b/>
      <w:bCs/>
      <w:sz w:val="32"/>
      <w:szCs w:val="32"/>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b">
    <w:name w:val="Body Text"/>
    <w:basedOn w:val="a"/>
    <w:link w:val="ac"/>
    <w:rsid w:val="007D281F"/>
    <w:pPr>
      <w:spacing w:after="120"/>
    </w:pPr>
    <w:rPr>
      <w:szCs w:val="24"/>
    </w:rPr>
  </w:style>
  <w:style w:type="character" w:customStyle="1" w:styleId="ac">
    <w:name w:val="正文文本 字符"/>
    <w:basedOn w:val="a0"/>
    <w:link w:val="ab"/>
    <w:rsid w:val="007D28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40E97-FAA7-47AF-BCFC-59F3ABE0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16</Pages>
  <Words>1386</Words>
  <Characters>7906</Characters>
  <Application>Microsoft Office Word</Application>
  <DocSecurity>0</DocSecurity>
  <Lines>65</Lines>
  <Paragraphs>18</Paragraphs>
  <ScaleCrop>false</ScaleCrop>
  <Company>微软中国</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104</cp:revision>
  <dcterms:created xsi:type="dcterms:W3CDTF">2020-10-18T06:57:00Z</dcterms:created>
  <dcterms:modified xsi:type="dcterms:W3CDTF">2021-11-11T02:58:00Z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