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EFF4" w14:textId="77777777" w:rsidR="007C0B19" w:rsidRDefault="009F0C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0172-2019-2021</w:t>
      </w:r>
      <w:bookmarkEnd w:id="0"/>
    </w:p>
    <w:p w14:paraId="3F802D4C" w14:textId="77777777" w:rsidR="007C0B19" w:rsidRDefault="009F0C0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1237"/>
        <w:gridCol w:w="39"/>
        <w:gridCol w:w="2268"/>
        <w:gridCol w:w="1984"/>
        <w:gridCol w:w="1559"/>
      </w:tblGrid>
      <w:tr w:rsidR="00021383" w14:paraId="428CC029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3356854A" w14:textId="77777777" w:rsidR="007C0B19" w:rsidRDefault="009F0C0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9444911" w14:textId="1ADA6331" w:rsidR="007C0B19" w:rsidRDefault="003369ED">
            <w:r>
              <w:rPr>
                <w:rFonts w:hint="eastAsia"/>
              </w:rPr>
              <w:t>板材厚度检测过程</w:t>
            </w:r>
          </w:p>
        </w:tc>
        <w:tc>
          <w:tcPr>
            <w:tcW w:w="2307" w:type="dxa"/>
            <w:gridSpan w:val="2"/>
            <w:vAlign w:val="center"/>
          </w:tcPr>
          <w:p w14:paraId="6BB3DB34" w14:textId="77777777" w:rsidR="007C0B19" w:rsidRDefault="009F0C0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6DED4569" w14:textId="0CCB85D7" w:rsidR="007C0B19" w:rsidRDefault="003369E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-12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 xml:space="preserve">m </w:t>
            </w:r>
            <w:r>
              <w:rPr>
                <w:rFonts w:ascii="宋体" w:eastAsia="宋体" w:hAnsi="宋体" w:hint="eastAsia"/>
              </w:rPr>
              <w:t>±</w:t>
            </w:r>
            <w:r>
              <w:t>2%</w:t>
            </w:r>
          </w:p>
        </w:tc>
      </w:tr>
      <w:tr w:rsidR="00021383" w14:paraId="39850C8B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CB4B7D7" w14:textId="77777777" w:rsidR="007C0B19" w:rsidRDefault="009F0C0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2BFD8FDE" w14:textId="19575ABB" w:rsidR="007C0B19" w:rsidRDefault="003369ED">
            <w:r>
              <w:rPr>
                <w:rFonts w:hint="eastAsia"/>
              </w:rPr>
              <w:t>T</w:t>
            </w:r>
            <w:r>
              <w:t>/ZZB0615-2018</w:t>
            </w:r>
          </w:p>
        </w:tc>
      </w:tr>
      <w:tr w:rsidR="00021383" w14:paraId="57CA8DA8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403F029E" w14:textId="4224F523" w:rsidR="007C0B19" w:rsidRDefault="009F0C02">
            <w:r>
              <w:rPr>
                <w:rFonts w:hint="eastAsia"/>
              </w:rPr>
              <w:t>计量要求导出方法</w:t>
            </w:r>
            <w:r w:rsidR="003369ED">
              <w:rPr>
                <w:rFonts w:hint="eastAsia"/>
              </w:rPr>
              <w:t xml:space="preserve"> </w:t>
            </w:r>
          </w:p>
          <w:p w14:paraId="1EDD1895" w14:textId="0B135478" w:rsidR="003369ED" w:rsidRDefault="003369ED"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5</w:t>
            </w:r>
            <w:r>
              <w:t>.1.2</w:t>
            </w:r>
            <w:r>
              <w:rPr>
                <w:rFonts w:hint="eastAsia"/>
              </w:rPr>
              <w:t>板材厚度偏差为基准板厚的</w:t>
            </w:r>
            <w:r>
              <w:rPr>
                <w:rFonts w:ascii="宋体" w:eastAsia="宋体" w:hAnsi="宋体" w:hint="eastAsia"/>
              </w:rPr>
              <w:t>±</w:t>
            </w:r>
            <w:r>
              <w:t>2%</w:t>
            </w:r>
            <w:r>
              <w:rPr>
                <w:rFonts w:hint="eastAsia"/>
              </w:rPr>
              <w:t>，以常规板材</w:t>
            </w:r>
            <w:r>
              <w:rPr>
                <w:rFonts w:hint="eastAsia"/>
              </w:rPr>
              <w:t>8</w:t>
            </w:r>
            <w:r>
              <w:t>mm</w:t>
            </w:r>
            <w:r>
              <w:rPr>
                <w:rFonts w:hint="eastAsia"/>
              </w:rPr>
              <w:t>为例：</w:t>
            </w:r>
          </w:p>
          <w:p w14:paraId="7F9C2D12" w14:textId="27C7914C" w:rsidR="003369ED" w:rsidRDefault="003369ED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被测参数公差</w:t>
            </w:r>
            <w:r>
              <w:rPr>
                <w:rFonts w:hint="eastAsia"/>
              </w:rPr>
              <w:t>T</w:t>
            </w:r>
            <w: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2%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>8</w:t>
            </w:r>
            <w: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.16mm</w:t>
            </w:r>
          </w:p>
          <w:p w14:paraId="18748224" w14:textId="57F916D3" w:rsidR="003369ED" w:rsidRDefault="003369ED" w:rsidP="003369ED">
            <w:pPr>
              <w:numPr>
                <w:ilvl w:val="0"/>
                <w:numId w:val="2"/>
              </w:num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测量设备最大允许误差：</w:t>
            </w: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rFonts w:ascii="Times New Roman" w:hAnsi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 xml:space="preserve"> T/3 = ±</w:t>
            </w:r>
            <w:r>
              <w:rPr>
                <w:rFonts w:ascii="Times New Roman" w:hAnsi="Times New Roman"/>
                <w:szCs w:val="21"/>
              </w:rPr>
              <w:t>0.053mm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48B15746" w14:textId="2FE51B82" w:rsidR="003369ED" w:rsidRDefault="003369ED" w:rsidP="003369ED">
            <w:pPr>
              <w:numPr>
                <w:ilvl w:val="0"/>
                <w:numId w:val="2"/>
              </w:numPr>
              <w:spacing w:line="4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测量设备的不确定度推导：</w:t>
            </w:r>
            <w:r>
              <w:rPr>
                <w:rFonts w:ascii="Times New Roman" w:hAnsi="Times New Roman"/>
                <w:iCs/>
              </w:rPr>
              <w:t>U</w:t>
            </w:r>
            <w:r>
              <w:rPr>
                <w:rFonts w:ascii="Cambria Math" w:hAnsi="Cambria Math" w:cs="Cambria Math"/>
                <w:iCs/>
                <w:szCs w:val="21"/>
                <w:vertAlign w:val="subscript"/>
              </w:rPr>
              <w:t>95</w:t>
            </w:r>
            <w:proofErr w:type="gramStart"/>
            <w:r>
              <w:rPr>
                <w:rFonts w:ascii="Times New Roman" w:hAnsi="Times New Roman" w:hint="eastAsia"/>
                <w:iCs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hAnsi="宋体" w:hint="eastAsia"/>
              </w:rPr>
              <w:t>≤</w:t>
            </w: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rFonts w:ascii="Times New Roman" w:hAnsi="Times New Roman" w:hint="eastAsia"/>
                <w:iCs/>
                <w:szCs w:val="21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/3 =</w:t>
            </w:r>
            <w:r>
              <w:rPr>
                <w:rFonts w:ascii="Times New Roman" w:hAnsi="Times New Roman"/>
              </w:rPr>
              <w:t>0.106</w:t>
            </w:r>
            <w:r>
              <w:rPr>
                <w:rFonts w:ascii="Times New Roman" w:hAnsi="Times New Roman"/>
              </w:rPr>
              <w:t>/3 =</w:t>
            </w:r>
            <w:r>
              <w:rPr>
                <w:rFonts w:ascii="Times New Roman" w:hAnsi="Times New Roman"/>
              </w:rPr>
              <w:t>0.035mm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566DFB1C" w14:textId="0F2C34D2" w:rsidR="003369ED" w:rsidRDefault="003369ED" w:rsidP="003369ED">
            <w:pPr>
              <w:numPr>
                <w:ilvl w:val="0"/>
                <w:numId w:val="2"/>
              </w:num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测量范围导出：测量范围需覆盖被测参数范围，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选择外径千分尺（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-25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mm.</w:t>
            </w:r>
            <w:r>
              <w:rPr>
                <w:rFonts w:ascii="Times New Roman" w:hAnsi="Times New Roman" w:hint="eastAsia"/>
              </w:rPr>
              <w:t>。</w:t>
            </w:r>
          </w:p>
          <w:p w14:paraId="4C54443C" w14:textId="77777777" w:rsidR="008042D0" w:rsidRPr="003369ED" w:rsidRDefault="009F0C02">
            <w:pPr>
              <w:rPr>
                <w:rFonts w:hint="eastAsia"/>
              </w:rPr>
            </w:pPr>
          </w:p>
        </w:tc>
      </w:tr>
      <w:tr w:rsidR="00021383" w14:paraId="64B55A7A" w14:textId="77777777" w:rsidTr="00613C3F">
        <w:trPr>
          <w:trHeight w:val="337"/>
        </w:trPr>
        <w:tc>
          <w:tcPr>
            <w:tcW w:w="1101" w:type="dxa"/>
            <w:vMerge w:val="restart"/>
            <w:vAlign w:val="center"/>
          </w:tcPr>
          <w:p w14:paraId="10A95A66" w14:textId="77777777" w:rsidR="006261ED" w:rsidRDefault="009F0C02" w:rsidP="00613C3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14:paraId="3AF35FFB" w14:textId="77777777" w:rsidR="003369ED" w:rsidRDefault="009F0C02" w:rsidP="00613C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</w:p>
          <w:p w14:paraId="4BFDB1E7" w14:textId="1F66846F" w:rsidR="006261ED" w:rsidRPr="006261ED" w:rsidRDefault="009F0C02" w:rsidP="00613C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5E9EC342" w14:textId="77777777" w:rsidR="006261ED" w:rsidRPr="006261ED" w:rsidRDefault="009F0C02" w:rsidP="00613C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0BB59ABD" w14:textId="77777777" w:rsidR="006261ED" w:rsidRPr="006261ED" w:rsidRDefault="009F0C02" w:rsidP="00613C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50FDFD61" w14:textId="77777777" w:rsidR="006261ED" w:rsidRPr="006261ED" w:rsidRDefault="009F0C02" w:rsidP="00613C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3AEE5F56" w14:textId="77777777" w:rsidR="006261ED" w:rsidRPr="006261ED" w:rsidRDefault="009F0C02" w:rsidP="00613C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3A9CCCCD" w14:textId="77777777" w:rsidR="003369ED" w:rsidRDefault="009F0C02" w:rsidP="00613C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</w:t>
            </w:r>
          </w:p>
          <w:p w14:paraId="65CC2BB3" w14:textId="0C0BC54D" w:rsidR="006261ED" w:rsidRPr="006261ED" w:rsidRDefault="009F0C02" w:rsidP="00613C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日期</w:t>
            </w:r>
          </w:p>
        </w:tc>
      </w:tr>
      <w:tr w:rsidR="00021383" w14:paraId="3929A09F" w14:textId="77777777" w:rsidTr="00613C3F">
        <w:trPr>
          <w:trHeight w:val="337"/>
        </w:trPr>
        <w:tc>
          <w:tcPr>
            <w:tcW w:w="1101" w:type="dxa"/>
            <w:vMerge/>
            <w:vAlign w:val="center"/>
          </w:tcPr>
          <w:p w14:paraId="1C5CDC1B" w14:textId="77777777" w:rsidR="007C0B19" w:rsidRDefault="009F0C02" w:rsidP="00613C3F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34BB67F" w14:textId="77777777" w:rsidR="007C0B19" w:rsidRPr="003369ED" w:rsidRDefault="003369ED" w:rsidP="00613C3F">
            <w:pPr>
              <w:jc w:val="center"/>
            </w:pPr>
            <w:r w:rsidRPr="003369ED">
              <w:rPr>
                <w:rFonts w:hint="eastAsia"/>
              </w:rPr>
              <w:t>外径千分尺</w:t>
            </w:r>
          </w:p>
          <w:p w14:paraId="3174ACDC" w14:textId="1725C796" w:rsidR="003369ED" w:rsidRPr="003369ED" w:rsidRDefault="003369ED" w:rsidP="00613C3F">
            <w:pPr>
              <w:jc w:val="center"/>
              <w:rPr>
                <w:rFonts w:hint="eastAsia"/>
              </w:rPr>
            </w:pPr>
            <w:r w:rsidRPr="003369ED">
              <w:rPr>
                <w:rFonts w:hint="eastAsia"/>
              </w:rPr>
              <w:t>W</w:t>
            </w:r>
            <w:r w:rsidRPr="003369ED">
              <w:t>170325301</w:t>
            </w:r>
          </w:p>
        </w:tc>
        <w:tc>
          <w:tcPr>
            <w:tcW w:w="1276" w:type="dxa"/>
            <w:gridSpan w:val="2"/>
            <w:vAlign w:val="center"/>
          </w:tcPr>
          <w:p w14:paraId="64183E79" w14:textId="105857E6" w:rsidR="007C0B19" w:rsidRPr="003369ED" w:rsidRDefault="003369ED" w:rsidP="00613C3F">
            <w:pPr>
              <w:jc w:val="center"/>
            </w:pPr>
            <w:r w:rsidRPr="003369ED">
              <w:t>(</w:t>
            </w:r>
            <w:r w:rsidRPr="003369ED">
              <w:rPr>
                <w:rFonts w:hint="eastAsia"/>
              </w:rPr>
              <w:t>0</w:t>
            </w:r>
            <w:r w:rsidRPr="003369ED">
              <w:t>-</w:t>
            </w:r>
            <w:proofErr w:type="gramStart"/>
            <w:r w:rsidRPr="003369ED">
              <w:t>25)mm</w:t>
            </w:r>
            <w:proofErr w:type="gramEnd"/>
          </w:p>
        </w:tc>
        <w:tc>
          <w:tcPr>
            <w:tcW w:w="2268" w:type="dxa"/>
            <w:vAlign w:val="center"/>
          </w:tcPr>
          <w:p w14:paraId="11219DE6" w14:textId="46456513" w:rsidR="007C0B19" w:rsidRPr="003369ED" w:rsidRDefault="003369ED" w:rsidP="00613C3F">
            <w:pPr>
              <w:jc w:val="center"/>
            </w:pPr>
            <w:r w:rsidRPr="003369ED">
              <w:rPr>
                <w:rFonts w:ascii="宋体" w:eastAsia="宋体" w:hAnsi="宋体" w:hint="eastAsia"/>
              </w:rPr>
              <w:t>±</w:t>
            </w:r>
            <w:r w:rsidRPr="003369ED">
              <w:rPr>
                <w:rFonts w:ascii="宋体" w:eastAsia="宋体" w:hAnsi="宋体" w:hint="eastAsia"/>
              </w:rPr>
              <w:t>0</w:t>
            </w:r>
            <w:r w:rsidRPr="003369ED">
              <w:rPr>
                <w:rFonts w:ascii="宋体" w:eastAsia="宋体" w:hAnsi="宋体"/>
              </w:rPr>
              <w:t>.004mm</w:t>
            </w:r>
          </w:p>
        </w:tc>
        <w:tc>
          <w:tcPr>
            <w:tcW w:w="1984" w:type="dxa"/>
            <w:vAlign w:val="center"/>
          </w:tcPr>
          <w:p w14:paraId="51B33049" w14:textId="4DFBBA9B" w:rsidR="007C0B19" w:rsidRPr="003369ED" w:rsidRDefault="003369ED" w:rsidP="00613C3F">
            <w:pPr>
              <w:jc w:val="center"/>
            </w:pPr>
            <w:r w:rsidRPr="003369ED">
              <w:rPr>
                <w:rFonts w:hint="eastAsia"/>
              </w:rPr>
              <w:t>2</w:t>
            </w:r>
            <w:r w:rsidRPr="003369ED">
              <w:t>1EA000140010</w:t>
            </w:r>
          </w:p>
        </w:tc>
        <w:tc>
          <w:tcPr>
            <w:tcW w:w="1559" w:type="dxa"/>
            <w:vAlign w:val="center"/>
          </w:tcPr>
          <w:p w14:paraId="62502F0B" w14:textId="5657394F" w:rsidR="007C0B19" w:rsidRPr="003369ED" w:rsidRDefault="003369ED" w:rsidP="00613C3F">
            <w:pPr>
              <w:jc w:val="center"/>
            </w:pPr>
            <w:r w:rsidRPr="003369ED">
              <w:rPr>
                <w:rFonts w:hint="eastAsia"/>
              </w:rPr>
              <w:t>2</w:t>
            </w:r>
            <w:r w:rsidRPr="003369ED">
              <w:t>021.01.05</w:t>
            </w:r>
          </w:p>
        </w:tc>
      </w:tr>
      <w:tr w:rsidR="00021383" w14:paraId="02ED8CE4" w14:textId="77777777" w:rsidTr="003369ED">
        <w:trPr>
          <w:trHeight w:val="337"/>
        </w:trPr>
        <w:tc>
          <w:tcPr>
            <w:tcW w:w="1101" w:type="dxa"/>
            <w:vMerge/>
          </w:tcPr>
          <w:p w14:paraId="0D03D59F" w14:textId="77777777" w:rsidR="007C0B19" w:rsidRDefault="009F0C02"/>
        </w:tc>
        <w:tc>
          <w:tcPr>
            <w:tcW w:w="2126" w:type="dxa"/>
            <w:gridSpan w:val="2"/>
          </w:tcPr>
          <w:p w14:paraId="6726F0C7" w14:textId="77777777" w:rsidR="007C0B19" w:rsidRDefault="009F0C02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5BEFEF16" w14:textId="77777777" w:rsidR="007C0B19" w:rsidRDefault="009F0C02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1EB4154E" w14:textId="77777777" w:rsidR="007C0B19" w:rsidRDefault="009F0C02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7DA223E7" w14:textId="77777777" w:rsidR="007C0B19" w:rsidRDefault="009F0C0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0485B90" w14:textId="77777777" w:rsidR="007C0B19" w:rsidRDefault="009F0C02">
            <w:pPr>
              <w:rPr>
                <w:color w:val="FF0000"/>
              </w:rPr>
            </w:pPr>
          </w:p>
        </w:tc>
      </w:tr>
      <w:tr w:rsidR="00021383" w14:paraId="39489ABD" w14:textId="77777777" w:rsidTr="003369ED">
        <w:trPr>
          <w:trHeight w:val="337"/>
        </w:trPr>
        <w:tc>
          <w:tcPr>
            <w:tcW w:w="1101" w:type="dxa"/>
            <w:vMerge/>
          </w:tcPr>
          <w:p w14:paraId="6E42B7AE" w14:textId="77777777" w:rsidR="007C0B19" w:rsidRDefault="009F0C02"/>
        </w:tc>
        <w:tc>
          <w:tcPr>
            <w:tcW w:w="2126" w:type="dxa"/>
            <w:gridSpan w:val="2"/>
          </w:tcPr>
          <w:p w14:paraId="108D788A" w14:textId="77777777" w:rsidR="007C0B19" w:rsidRDefault="009F0C02"/>
        </w:tc>
        <w:tc>
          <w:tcPr>
            <w:tcW w:w="1276" w:type="dxa"/>
            <w:gridSpan w:val="2"/>
          </w:tcPr>
          <w:p w14:paraId="1E5606F3" w14:textId="77777777" w:rsidR="007C0B19" w:rsidRDefault="009F0C02"/>
        </w:tc>
        <w:tc>
          <w:tcPr>
            <w:tcW w:w="2268" w:type="dxa"/>
          </w:tcPr>
          <w:p w14:paraId="65555052" w14:textId="77777777" w:rsidR="007C0B19" w:rsidRDefault="009F0C02"/>
        </w:tc>
        <w:tc>
          <w:tcPr>
            <w:tcW w:w="1984" w:type="dxa"/>
          </w:tcPr>
          <w:p w14:paraId="14F754E6" w14:textId="77777777" w:rsidR="007C0B19" w:rsidRDefault="009F0C02"/>
        </w:tc>
        <w:tc>
          <w:tcPr>
            <w:tcW w:w="1559" w:type="dxa"/>
          </w:tcPr>
          <w:p w14:paraId="6F80BFBD" w14:textId="77777777" w:rsidR="007C0B19" w:rsidRDefault="009F0C02"/>
        </w:tc>
      </w:tr>
      <w:tr w:rsidR="00021383" w14:paraId="21671B4A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31651FD9" w14:textId="77777777" w:rsidR="007C0B19" w:rsidRDefault="009F0C02">
            <w:r>
              <w:rPr>
                <w:rFonts w:hint="eastAsia"/>
              </w:rPr>
              <w:t>计量验证记录</w:t>
            </w:r>
          </w:p>
          <w:p w14:paraId="5989191C" w14:textId="1351C761" w:rsidR="00613C3F" w:rsidRDefault="00613C3F" w:rsidP="00613C3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1）测量设备的测量范围</w:t>
            </w:r>
            <w:r w:rsidRPr="003369ED">
              <w:t>(</w:t>
            </w:r>
            <w:r w:rsidRPr="003369ED">
              <w:rPr>
                <w:rFonts w:hint="eastAsia"/>
              </w:rPr>
              <w:t>0</w:t>
            </w:r>
            <w:r w:rsidRPr="003369ED">
              <w:t>-25)mm</w:t>
            </w:r>
            <w:r>
              <w:rPr>
                <w:rFonts w:ascii="宋体" w:hAnsi="宋体" w:cs="宋体" w:hint="eastAsia"/>
                <w:szCs w:val="21"/>
              </w:rPr>
              <w:t>,满足计量要求测量范围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-12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ascii="宋体" w:hAnsi="宋体" w:cs="宋体" w:hint="eastAsia"/>
                <w:szCs w:val="21"/>
              </w:rPr>
              <w:t>要求；</w:t>
            </w:r>
          </w:p>
          <w:p w14:paraId="7B953FA7" w14:textId="00F37E95" w:rsidR="00613C3F" w:rsidRDefault="00613C3F" w:rsidP="00613C3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2）测量设备的最大允许误差为</w:t>
            </w:r>
            <w:r w:rsidRPr="003369ED">
              <w:rPr>
                <w:rFonts w:ascii="宋体" w:eastAsia="宋体" w:hAnsi="宋体" w:hint="eastAsia"/>
              </w:rPr>
              <w:t>±0</w:t>
            </w:r>
            <w:r w:rsidRPr="003369ED">
              <w:rPr>
                <w:rFonts w:ascii="宋体" w:eastAsia="宋体" w:hAnsi="宋体"/>
              </w:rPr>
              <w:t>.004mm</w:t>
            </w:r>
            <w:r>
              <w:rPr>
                <w:rFonts w:ascii="宋体" w:hAnsi="宋体" w:cs="宋体" w:hint="eastAsia"/>
                <w:szCs w:val="21"/>
              </w:rPr>
              <w:t>，满足计量要求的</w:t>
            </w:r>
            <w:r>
              <w:rPr>
                <w:rFonts w:ascii="Times New Roman" w:hAnsi="Times New Roman" w:hint="eastAsia"/>
              </w:rPr>
              <w:t>最大允许误差</w:t>
            </w:r>
            <w:r>
              <w:rPr>
                <w:rFonts w:ascii="Times New Roman" w:hAnsi="Times New Roman"/>
                <w:szCs w:val="21"/>
              </w:rPr>
              <w:t>±0.053mm</w:t>
            </w:r>
            <w:r>
              <w:rPr>
                <w:rFonts w:ascii="宋体" w:hAnsi="宋体" w:cs="宋体" w:hint="eastAsia"/>
                <w:szCs w:val="21"/>
              </w:rPr>
              <w:t>要求；</w:t>
            </w:r>
          </w:p>
          <w:p w14:paraId="27B7ECDF" w14:textId="06BD6107" w:rsidR="00613C3F" w:rsidRDefault="00613C3F" w:rsidP="00613C3F">
            <w:pPr>
              <w:rPr>
                <w:rFonts w:ascii="Times New Roman" w:hAnsi="Times New Roman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3) 测量设备的校准结果</w:t>
            </w:r>
            <w:r>
              <w:rPr>
                <w:rFonts w:ascii="Times New Roman" w:hAnsi="Times New Roman"/>
                <w:szCs w:val="21"/>
              </w:rPr>
              <w:t>U=</w:t>
            </w:r>
            <w:r w:rsidRPr="003369ED">
              <w:rPr>
                <w:rFonts w:ascii="宋体" w:eastAsia="宋体" w:hAnsi="宋体" w:hint="eastAsia"/>
              </w:rPr>
              <w:t>0</w:t>
            </w:r>
            <w:r w:rsidRPr="003369ED">
              <w:rPr>
                <w:rFonts w:ascii="宋体" w:eastAsia="宋体" w:hAnsi="宋体"/>
              </w:rPr>
              <w:t>.00</w:t>
            </w:r>
            <w:r>
              <w:rPr>
                <w:rFonts w:ascii="宋体" w:eastAsia="宋体" w:hAnsi="宋体"/>
              </w:rPr>
              <w:t>1</w:t>
            </w:r>
            <w:r w:rsidRPr="003369ED">
              <w:rPr>
                <w:rFonts w:ascii="宋体" w:eastAsia="宋体" w:hAnsi="宋体"/>
              </w:rPr>
              <w:t>mm</w:t>
            </w:r>
            <w:r>
              <w:rPr>
                <w:rFonts w:ascii="Times New Roman" w:hAnsi="Times New Roman"/>
                <w:szCs w:val="21"/>
              </w:rPr>
              <w:t xml:space="preserve">  k=2</w:t>
            </w:r>
            <w:r>
              <w:rPr>
                <w:rFonts w:ascii="Times New Roman" w:hAnsi="Times New Roman" w:hint="eastAsia"/>
                <w:szCs w:val="21"/>
              </w:rPr>
              <w:t>，满足导出的</w:t>
            </w:r>
            <w:r>
              <w:rPr>
                <w:rFonts w:ascii="宋体" w:hAnsi="宋体" w:cs="宋体" w:hint="eastAsia"/>
                <w:szCs w:val="21"/>
              </w:rPr>
              <w:t>计量要求的</w:t>
            </w:r>
            <w:r>
              <w:rPr>
                <w:rFonts w:ascii="Times New Roman" w:hAnsi="Times New Roman"/>
                <w:iCs/>
              </w:rPr>
              <w:t>U</w:t>
            </w:r>
            <w:r>
              <w:rPr>
                <w:rFonts w:ascii="Cambria Math" w:hAnsi="Cambria Math" w:cs="Cambria Math"/>
                <w:iCs/>
                <w:szCs w:val="21"/>
                <w:vertAlign w:val="subscript"/>
              </w:rPr>
              <w:t>95</w:t>
            </w:r>
            <w:r>
              <w:rPr>
                <w:rFonts w:ascii="Times New Roman" w:hAnsi="Times New Roman" w:hint="eastAsia"/>
                <w:iCs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  <w:iCs/>
                <w:szCs w:val="21"/>
              </w:rPr>
              <w:t>=</w:t>
            </w:r>
            <w:r>
              <w:rPr>
                <w:rFonts w:ascii="Times New Roman" w:hAnsi="Times New Roman"/>
              </w:rPr>
              <w:t>0.035mm</w:t>
            </w:r>
            <w:r>
              <w:rPr>
                <w:rFonts w:ascii="Times New Roman" w:hAnsi="Times New Roman" w:hint="eastAsia"/>
                <w:iCs/>
                <w:szCs w:val="21"/>
              </w:rPr>
              <w:t>的要求。</w:t>
            </w:r>
          </w:p>
          <w:p w14:paraId="2A76D9D7" w14:textId="77777777" w:rsidR="007C0B19" w:rsidRDefault="009F0C02">
            <w:pPr>
              <w:rPr>
                <w:rFonts w:hint="eastAsia"/>
              </w:rPr>
            </w:pPr>
          </w:p>
          <w:p w14:paraId="2C8FE5D2" w14:textId="5A65BAF5" w:rsidR="007C0B19" w:rsidRDefault="009F0C0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B41F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09AC15C" w14:textId="77777777" w:rsidR="00EB41F8" w:rsidRDefault="00EB41F8">
            <w:pPr>
              <w:rPr>
                <w:szCs w:val="21"/>
              </w:rPr>
            </w:pPr>
          </w:p>
          <w:p w14:paraId="27708587" w14:textId="3BD90B7E" w:rsidR="007C0B19" w:rsidRDefault="00EB41F8">
            <w:pPr>
              <w:rPr>
                <w:szCs w:val="21"/>
              </w:rPr>
            </w:pPr>
            <w:r w:rsidRPr="00EB41F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2B468C1B" wp14:editId="31B4BE77">
                  <wp:simplePos x="0" y="0"/>
                  <wp:positionH relativeFrom="column">
                    <wp:posOffset>1067163</wp:posOffset>
                  </wp:positionH>
                  <wp:positionV relativeFrom="paragraph">
                    <wp:posOffset>57240</wp:posOffset>
                  </wp:positionV>
                  <wp:extent cx="809765" cy="413657"/>
                  <wp:effectExtent l="0" t="0" r="0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65" cy="413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BF5686" w14:textId="1D4A3090" w:rsidR="007C0B19" w:rsidRDefault="009F0C0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</w:t>
            </w:r>
            <w:r w:rsidR="00EB41F8">
              <w:t xml:space="preserve"> 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B41F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B41F8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B41F8">
              <w:rPr>
                <w:rFonts w:ascii="Times New Roman" w:eastAsia="宋体" w:hAnsi="Times New Roman" w:cs="Times New Roman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B41F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EB41F8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21383" w14:paraId="7747B3DD" w14:textId="77777777" w:rsidTr="005A14EB">
        <w:trPr>
          <w:trHeight w:val="56"/>
        </w:trPr>
        <w:tc>
          <w:tcPr>
            <w:tcW w:w="10314" w:type="dxa"/>
            <w:gridSpan w:val="8"/>
          </w:tcPr>
          <w:p w14:paraId="0B8E99BD" w14:textId="77777777" w:rsidR="007C0B19" w:rsidRDefault="009F0C02">
            <w:r>
              <w:rPr>
                <w:rFonts w:hint="eastAsia"/>
              </w:rPr>
              <w:t>认证审核记录：</w:t>
            </w:r>
          </w:p>
          <w:p w14:paraId="78AC8F72" w14:textId="25BD22D8" w:rsidR="007C0B19" w:rsidRDefault="009F0C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EB41F8">
              <w:rPr>
                <w:rFonts w:hint="eastAsia"/>
              </w:rPr>
              <w:t>；</w:t>
            </w:r>
          </w:p>
          <w:p w14:paraId="0F07F391" w14:textId="427AD2A2" w:rsidR="007C0B19" w:rsidRDefault="009F0C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EB41F8">
              <w:rPr>
                <w:rFonts w:hint="eastAsia"/>
              </w:rPr>
              <w:t>；</w:t>
            </w:r>
          </w:p>
          <w:p w14:paraId="3F17AB90" w14:textId="5C0427A0" w:rsidR="007C0B19" w:rsidRDefault="009F0C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EB41F8">
              <w:rPr>
                <w:rFonts w:hint="eastAsia"/>
              </w:rPr>
              <w:t>；</w:t>
            </w:r>
          </w:p>
          <w:p w14:paraId="0A1D7B66" w14:textId="10356BDC" w:rsidR="007C0B19" w:rsidRDefault="009F0C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B41F8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B41F8">
              <w:rPr>
                <w:rFonts w:hint="eastAsia"/>
              </w:rPr>
              <w:t>；</w:t>
            </w:r>
          </w:p>
          <w:p w14:paraId="14272369" w14:textId="48A9F998" w:rsidR="007C0B19" w:rsidRDefault="009F0C02" w:rsidP="00EB41F8">
            <w:pPr>
              <w:pStyle w:val="1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EB41F8">
              <w:rPr>
                <w:rFonts w:hint="eastAsia"/>
              </w:rPr>
              <w:t>。</w:t>
            </w:r>
          </w:p>
          <w:p w14:paraId="3C86354F" w14:textId="3C3D01A0" w:rsidR="000103D5" w:rsidRDefault="00EB41F8" w:rsidP="000103D5">
            <w:r w:rsidRPr="00EB41F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0995712A" wp14:editId="75B129DC">
                  <wp:simplePos x="0" y="0"/>
                  <wp:positionH relativeFrom="column">
                    <wp:posOffset>955948</wp:posOffset>
                  </wp:positionH>
                  <wp:positionV relativeFrom="paragraph">
                    <wp:posOffset>566692</wp:posOffset>
                  </wp:positionV>
                  <wp:extent cx="609600" cy="49914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9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0C02">
              <w:rPr>
                <w:rFonts w:hint="eastAsia"/>
              </w:rPr>
              <w:t>审核员签名：</w:t>
            </w:r>
            <w:r>
              <w:rPr>
                <w:noProof/>
              </w:rPr>
              <w:drawing>
                <wp:inline distT="0" distB="0" distL="0" distR="0" wp14:anchorId="41D5DCE1" wp14:editId="7295F5EE">
                  <wp:extent cx="819150" cy="48577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365549" w14:textId="2D9B5C9F" w:rsidR="007C0B19" w:rsidRDefault="009F0C02">
            <w:pPr>
              <w:rPr>
                <w:rFonts w:hint="eastAsia"/>
              </w:rPr>
            </w:pPr>
          </w:p>
          <w:p w14:paraId="22729C73" w14:textId="1E569BA2" w:rsidR="007C0B19" w:rsidRDefault="009F0C0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EB41F8"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B41F8">
              <w:rPr>
                <w:rFonts w:hint="eastAsia"/>
                <w:szCs w:val="21"/>
              </w:rPr>
              <w:t>2</w:t>
            </w:r>
            <w:r w:rsidR="00EB41F8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EB41F8">
              <w:rPr>
                <w:rFonts w:hint="eastAsia"/>
                <w:szCs w:val="21"/>
              </w:rPr>
              <w:t>1</w:t>
            </w:r>
            <w:r w:rsidR="00EB41F8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EB41F8">
              <w:rPr>
                <w:rFonts w:hint="eastAsia"/>
                <w:szCs w:val="21"/>
              </w:rPr>
              <w:t>1</w:t>
            </w:r>
            <w:r w:rsidR="00EB41F8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21E8B3D5" w14:textId="77777777" w:rsidR="007C0B19" w:rsidRDefault="009F0C02">
            <w:pPr>
              <w:rPr>
                <w:szCs w:val="21"/>
              </w:rPr>
            </w:pPr>
          </w:p>
        </w:tc>
      </w:tr>
    </w:tbl>
    <w:p w14:paraId="14CC1C0D" w14:textId="77777777" w:rsidR="007C0B19" w:rsidRDefault="009F0C02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6163" w14:textId="77777777" w:rsidR="009F0C02" w:rsidRDefault="009F0C02">
      <w:r>
        <w:separator/>
      </w:r>
    </w:p>
  </w:endnote>
  <w:endnote w:type="continuationSeparator" w:id="0">
    <w:p w14:paraId="76718AAE" w14:textId="77777777" w:rsidR="009F0C02" w:rsidRDefault="009F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8C9CBD7" w14:textId="77777777" w:rsidR="007C0B19" w:rsidRDefault="009F0C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209DDFA2" w14:textId="77777777" w:rsidR="007C0B19" w:rsidRDefault="009F0C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C2BD" w14:textId="77777777" w:rsidR="009F0C02" w:rsidRDefault="009F0C02">
      <w:r>
        <w:separator/>
      </w:r>
    </w:p>
  </w:footnote>
  <w:footnote w:type="continuationSeparator" w:id="0">
    <w:p w14:paraId="37322098" w14:textId="77777777" w:rsidR="009F0C02" w:rsidRDefault="009F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1C9C" w14:textId="77777777" w:rsidR="007C0B19" w:rsidRDefault="009F0C02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A62C811" wp14:editId="1AA2269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21C24FCF" w14:textId="77777777" w:rsidR="007C0B19" w:rsidRDefault="009F0C02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9AF62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572AD75" w14:textId="77777777" w:rsidR="007C0B19" w:rsidRPr="005A14EB" w:rsidRDefault="009F0C0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7C8873" w14:textId="77777777" w:rsidR="007C0B19" w:rsidRDefault="009F0C02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28B6BDB" w14:textId="77777777" w:rsidR="007C0B19" w:rsidRDefault="009F0C02">
    <w:r>
      <w:pict w14:anchorId="3855FA5E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383"/>
    <w:rsid w:val="00021383"/>
    <w:rsid w:val="003369ED"/>
    <w:rsid w:val="00613C3F"/>
    <w:rsid w:val="009F0C02"/>
    <w:rsid w:val="00EB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D0AF624"/>
  <w15:docId w15:val="{8DDFA69D-0CE5-4F5B-8F10-BC556FB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336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cp:lastPrinted>2017-02-16T05:50:00Z</cp:lastPrinted>
  <dcterms:created xsi:type="dcterms:W3CDTF">2015-10-14T00:38:00Z</dcterms:created>
  <dcterms:modified xsi:type="dcterms:W3CDTF">2021-10-15T07:39:00Z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