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四川静晨塑胶有限公司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3" w:name="合同编号"/>
            <w:r>
              <w:rPr>
                <w:rFonts w:hint="eastAsia" w:eastAsia="宋体"/>
                <w:sz w:val="22"/>
                <w:szCs w:val="22"/>
                <w:lang w:val="en-US" w:eastAsia="zh-CN"/>
              </w:rPr>
              <w:t>0989-2021-Q</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rFonts w:hint="eastAsia" w:eastAsia="宋体"/>
                <w:color w:val="000000" w:themeColor="text1"/>
                <w:sz w:val="22"/>
                <w:szCs w:val="22"/>
                <w:highlight w:val="yellow"/>
                <w:lang w:eastAsia="zh-CN"/>
                <w14:textFill>
                  <w14:solidFill>
                    <w14:schemeClr w14:val="tx1"/>
                  </w14:solidFill>
                </w14:textFill>
              </w:rPr>
            </w:pPr>
            <w:r>
              <w:rPr>
                <w:rFonts w:hint="eastAsia"/>
                <w:sz w:val="20"/>
                <w:lang w:val="de-DE" w:eastAsia="zh-CN"/>
              </w:rPr>
              <w:t>张心</w:t>
            </w:r>
          </w:p>
        </w:tc>
        <w:tc>
          <w:tcPr>
            <w:tcW w:w="1184" w:type="dxa"/>
            <w:vAlign w:val="center"/>
          </w:tcPr>
          <w:p>
            <w:pPr>
              <w:snapToGrid w:val="0"/>
              <w:spacing w:line="320" w:lineRule="exact"/>
              <w:ind w:left="572"/>
              <w:rPr>
                <w:rFonts w:hint="eastAsia" w:eastAsia="宋体"/>
                <w:color w:val="000000" w:themeColor="text1"/>
                <w:sz w:val="22"/>
                <w:szCs w:val="22"/>
                <w:highlight w:val="yellow"/>
                <w:lang w:eastAsia="zh-CN"/>
                <w14:textFill>
                  <w14:solidFill>
                    <w14:schemeClr w14:val="tx1"/>
                  </w14:solidFill>
                </w14:textFill>
              </w:rPr>
            </w:pPr>
            <w:r>
              <w:rPr>
                <w:rFonts w:hint="eastAsia"/>
                <w:sz w:val="20"/>
                <w:lang w:val="de-DE"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rFonts w:hint="eastAsia" w:eastAsia="宋体"/>
                <w:b/>
                <w:color w:val="000000" w:themeColor="text1"/>
                <w:sz w:val="22"/>
                <w:szCs w:val="22"/>
                <w:highlight w:val="yellow"/>
                <w:lang w:eastAsia="zh-CN"/>
                <w14:textFill>
                  <w14:solidFill>
                    <w14:schemeClr w14:val="tx1"/>
                  </w14:solidFill>
                </w14:textFill>
              </w:rPr>
            </w:pPr>
            <w:r>
              <w:rPr>
                <w:rFonts w:hint="eastAsia"/>
                <w:sz w:val="20"/>
                <w:lang w:val="de-DE" w:eastAsia="zh-CN"/>
              </w:rPr>
              <w:t>余家龙</w:t>
            </w:r>
          </w:p>
        </w:tc>
        <w:tc>
          <w:tcPr>
            <w:tcW w:w="1184" w:type="dxa"/>
            <w:vAlign w:val="center"/>
          </w:tcPr>
          <w:p>
            <w:pPr>
              <w:snapToGrid w:val="0"/>
              <w:spacing w:line="320" w:lineRule="exact"/>
              <w:ind w:left="572"/>
              <w:rPr>
                <w:rFonts w:hint="eastAsia" w:eastAsia="宋体"/>
                <w:b/>
                <w:color w:val="000000" w:themeColor="text1"/>
                <w:sz w:val="22"/>
                <w:szCs w:val="22"/>
                <w:highlight w:val="yellow"/>
                <w:lang w:eastAsia="zh-CN"/>
                <w14:textFill>
                  <w14:solidFill>
                    <w14:schemeClr w14:val="tx1"/>
                  </w14:solidFill>
                </w14:textFill>
              </w:rPr>
            </w:pPr>
            <w:r>
              <w:rPr>
                <w:rFonts w:hint="eastAsia"/>
                <w:sz w:val="20"/>
                <w:lang w:val="de-DE" w:eastAsia="zh-CN"/>
              </w:rPr>
              <w:t>组员</w:t>
            </w:r>
          </w:p>
        </w:tc>
        <w:tc>
          <w:tcPr>
            <w:tcW w:w="5595" w:type="dxa"/>
            <w:gridSpan w:val="3"/>
            <w:vAlign w:val="center"/>
          </w:tcPr>
          <w:p>
            <w:pPr>
              <w:snapToGrid w:val="0"/>
              <w:spacing w:line="320" w:lineRule="exact"/>
              <w:ind w:left="1309"/>
              <w:rPr>
                <w:b/>
                <w:sz w:val="22"/>
                <w:szCs w:val="22"/>
                <w:highlight w:val="yellow"/>
              </w:rPr>
            </w:pPr>
            <w:r>
              <w:rPr>
                <w:sz w:val="20"/>
                <w:lang w:val="de-D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2021年09月29日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2021年09月29日 </w:t>
            </w:r>
            <w:r>
              <w:rPr>
                <w:rFonts w:hint="eastAsia"/>
                <w:b/>
                <w:sz w:val="20"/>
                <w:lang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 xml:space="preserve">2021年09月29日 </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E329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2021-09-25T07:39:10Z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