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0961-2021-QEO</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重庆也能给排水设备有限公司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2"/>
        <w:rPr>
          <w:sz w:val="28"/>
          <w:szCs w:val="28"/>
        </w:rPr>
      </w:pPr>
    </w:p>
    <w:p>
      <w:pPr>
        <w:pStyle w:val="12"/>
        <w:rPr>
          <w:sz w:val="28"/>
          <w:szCs w:val="28"/>
        </w:rPr>
      </w:pPr>
    </w:p>
    <w:p>
      <w:pPr>
        <w:pStyle w:val="1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重庆也能给排水设备有限公司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重庆市九龙坡区陈家坪朝田村142-1-1号</w:t>
            </w:r>
            <w:bookmarkEnd w:id="6"/>
          </w:p>
        </w:tc>
        <w:tc>
          <w:tcPr>
            <w:tcW w:w="1242" w:type="dxa"/>
            <w:vMerge w:val="restart"/>
            <w:vAlign w:val="center"/>
          </w:tcPr>
          <w:p>
            <w:r>
              <w:rPr>
                <w:rFonts w:hint="eastAsia"/>
              </w:rPr>
              <w:t>邮编</w:t>
            </w:r>
          </w:p>
        </w:tc>
        <w:tc>
          <w:tcPr>
            <w:tcW w:w="1771" w:type="dxa"/>
          </w:tcPr>
          <w:p>
            <w:bookmarkStart w:id="7" w:name="注册邮编"/>
            <w:r>
              <w:t>40003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重庆市九龙坡区陈家坪绅帝大厦B座6-1</w:t>
            </w:r>
            <w:bookmarkEnd w:id="8"/>
          </w:p>
        </w:tc>
        <w:tc>
          <w:tcPr>
            <w:tcW w:w="1242" w:type="dxa"/>
            <w:vMerge w:val="continue"/>
            <w:vAlign w:val="center"/>
          </w:tcPr>
          <w:p/>
        </w:tc>
        <w:tc>
          <w:tcPr>
            <w:tcW w:w="1771" w:type="dxa"/>
          </w:tcPr>
          <w:p>
            <w:bookmarkStart w:id="9" w:name="办公邮编"/>
            <w:r>
              <w:t>400039</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color w:val="000000" w:themeColor="text1"/>
              </w:rPr>
            </w:pPr>
            <w:r>
              <w:rPr>
                <w:rFonts w:hint="eastAsia"/>
                <w:color w:val="000000" w:themeColor="text1"/>
              </w:rPr>
              <w:t>联系人</w:t>
            </w:r>
          </w:p>
        </w:tc>
        <w:tc>
          <w:tcPr>
            <w:tcW w:w="1552" w:type="dxa"/>
          </w:tcPr>
          <w:p>
            <w:pPr>
              <w:rPr>
                <w:color w:val="000000" w:themeColor="text1"/>
              </w:rPr>
            </w:pPr>
            <w:bookmarkStart w:id="10" w:name="联系人"/>
            <w:r>
              <w:rPr>
                <w:color w:val="000000" w:themeColor="text1"/>
              </w:rPr>
              <w:t>罗德富</w:t>
            </w:r>
            <w:bookmarkEnd w:id="10"/>
          </w:p>
        </w:tc>
        <w:tc>
          <w:tcPr>
            <w:tcW w:w="1313" w:type="dxa"/>
            <w:vAlign w:val="center"/>
          </w:tcPr>
          <w:p>
            <w:pPr>
              <w:rPr>
                <w:color w:val="000000" w:themeColor="text1"/>
              </w:rPr>
            </w:pPr>
            <w:r>
              <w:rPr>
                <w:rFonts w:hint="eastAsia"/>
                <w:color w:val="000000" w:themeColor="text1"/>
              </w:rPr>
              <w:t>电话.</w:t>
            </w:r>
          </w:p>
        </w:tc>
        <w:tc>
          <w:tcPr>
            <w:tcW w:w="2180" w:type="dxa"/>
            <w:vAlign w:val="center"/>
          </w:tcPr>
          <w:p>
            <w:pPr>
              <w:rPr>
                <w:color w:val="000000" w:themeColor="text1"/>
              </w:rPr>
            </w:pPr>
            <w:bookmarkStart w:id="11" w:name="联系人电话"/>
            <w:r>
              <w:rPr>
                <w:color w:val="000000" w:themeColor="text1"/>
              </w:rPr>
              <w:t>023-68672236</w:t>
            </w:r>
            <w:bookmarkEnd w:id="11"/>
          </w:p>
        </w:tc>
        <w:tc>
          <w:tcPr>
            <w:tcW w:w="1242" w:type="dxa"/>
            <w:vAlign w:val="center"/>
          </w:tcPr>
          <w:p>
            <w:pPr>
              <w:rPr>
                <w:color w:val="000000" w:themeColor="text1"/>
              </w:rPr>
            </w:pPr>
            <w:r>
              <w:rPr>
                <w:rFonts w:hint="eastAsia"/>
                <w:color w:val="000000" w:themeColor="text1"/>
              </w:rPr>
              <w:t>传真</w:t>
            </w:r>
          </w:p>
        </w:tc>
        <w:tc>
          <w:tcPr>
            <w:tcW w:w="1771" w:type="dxa"/>
          </w:tcPr>
          <w:p>
            <w:pPr>
              <w:rPr>
                <w:color w:val="000000" w:themeColor="text1"/>
              </w:rPr>
            </w:pPr>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color w:val="000000" w:themeColor="text1"/>
              </w:rPr>
            </w:pPr>
            <w:r>
              <w:rPr>
                <w:rFonts w:hint="eastAsia"/>
                <w:color w:val="000000" w:themeColor="text1"/>
              </w:rPr>
              <w:t>法人代表</w:t>
            </w:r>
          </w:p>
        </w:tc>
        <w:tc>
          <w:tcPr>
            <w:tcW w:w="1552" w:type="dxa"/>
          </w:tcPr>
          <w:p>
            <w:pPr>
              <w:rPr>
                <w:color w:val="000000" w:themeColor="text1"/>
              </w:rPr>
            </w:pPr>
            <w:bookmarkStart w:id="13" w:name="法人"/>
            <w:r>
              <w:rPr>
                <w:color w:val="000000" w:themeColor="text1"/>
              </w:rPr>
              <w:t>吴廷才</w:t>
            </w:r>
            <w:bookmarkEnd w:id="13"/>
          </w:p>
        </w:tc>
        <w:tc>
          <w:tcPr>
            <w:tcW w:w="1313" w:type="dxa"/>
            <w:vAlign w:val="center"/>
          </w:tcPr>
          <w:p>
            <w:pPr>
              <w:rPr>
                <w:color w:val="000000" w:themeColor="text1"/>
              </w:rPr>
            </w:pPr>
            <w:r>
              <w:rPr>
                <w:rFonts w:hint="eastAsia"/>
                <w:color w:val="000000" w:themeColor="text1"/>
              </w:rPr>
              <w:t>管理者代表</w:t>
            </w:r>
          </w:p>
        </w:tc>
        <w:tc>
          <w:tcPr>
            <w:tcW w:w="2180" w:type="dxa"/>
          </w:tcPr>
          <w:p>
            <w:pPr>
              <w:rPr>
                <w:color w:val="000000" w:themeColor="text1"/>
              </w:rPr>
            </w:pPr>
            <w:bookmarkStart w:id="14" w:name="管理者代表"/>
            <w:r>
              <w:rPr>
                <w:color w:val="000000" w:themeColor="text1"/>
              </w:rPr>
              <w:t>罗德富</w:t>
            </w:r>
            <w:bookmarkEnd w:id="14"/>
          </w:p>
        </w:tc>
        <w:tc>
          <w:tcPr>
            <w:tcW w:w="1242" w:type="dxa"/>
          </w:tcPr>
          <w:p>
            <w:pPr>
              <w:rPr>
                <w:color w:val="000000" w:themeColor="text1"/>
              </w:rPr>
            </w:pPr>
            <w:r>
              <w:rPr>
                <w:rFonts w:hint="eastAsia"/>
                <w:color w:val="000000" w:themeColor="text1"/>
              </w:rPr>
              <w:t>邮箱</w:t>
            </w:r>
          </w:p>
        </w:tc>
        <w:tc>
          <w:tcPr>
            <w:tcW w:w="1771"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color w:val="000000" w:themeColor="text1"/>
                <w:highlight w:val="none"/>
              </w:rPr>
            </w:pPr>
            <w:r>
              <w:rPr>
                <w:rFonts w:hint="eastAsia"/>
                <w:color w:val="000000" w:themeColor="text1"/>
                <w:highlight w:val="none"/>
              </w:rPr>
              <w:t>多班次说明</w:t>
            </w:r>
          </w:p>
        </w:tc>
        <w:tc>
          <w:tcPr>
            <w:tcW w:w="8058" w:type="dxa"/>
            <w:gridSpan w:val="5"/>
            <w:shd w:val="clear" w:color="auto" w:fill="auto"/>
          </w:tcPr>
          <w:p>
            <w:pPr>
              <w:rPr>
                <w:color w:val="000000" w:themeColor="text1"/>
                <w:highlight w:val="none"/>
              </w:rPr>
            </w:pPr>
            <w:r>
              <w:rPr>
                <w:rFonts w:hint="eastAsia"/>
                <w:color w:val="000000" w:themeColor="text1"/>
                <w:highlight w:val="none"/>
              </w:rPr>
              <w:t>受审核组织的班次：</w:t>
            </w:r>
            <w:r>
              <w:rPr>
                <w:rFonts w:hint="eastAsia"/>
                <w:color w:val="000000" w:themeColor="text1"/>
                <w:highlight w:val="none"/>
                <w:lang w:eastAsia="zh-CN"/>
              </w:rPr>
              <w:t>■</w:t>
            </w:r>
            <w:r>
              <w:rPr>
                <w:rFonts w:hint="eastAsia"/>
                <w:color w:val="000000" w:themeColor="text1"/>
                <w:highlight w:val="none"/>
              </w:rPr>
              <w:t>单班□双班□三班□其他</w:t>
            </w:r>
          </w:p>
          <w:p>
            <w:pPr>
              <w:rPr>
                <w:color w:val="000000" w:themeColor="text1"/>
                <w:highlight w:val="none"/>
              </w:rPr>
            </w:pPr>
            <w:r>
              <w:rPr>
                <w:rFonts w:hint="eastAsia"/>
                <w:color w:val="000000" w:themeColor="text1"/>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color w:val="000000" w:themeColor="text1"/>
              </w:rPr>
            </w:pPr>
            <w:r>
              <w:rPr>
                <w:rFonts w:hint="eastAsia"/>
                <w:color w:val="000000" w:themeColor="text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669" w:type="dxa"/>
            <w:shd w:val="clear" w:color="auto" w:fill="auto"/>
          </w:tcPr>
          <w:p>
            <w:pPr>
              <w:rPr>
                <w:highlight w:val="none"/>
              </w:rPr>
            </w:pPr>
            <w:r>
              <w:rPr>
                <w:rFonts w:hint="eastAsia"/>
                <w:highlight w:val="none"/>
              </w:rPr>
              <w:t>生产/服务提供流程简图</w:t>
            </w:r>
          </w:p>
        </w:tc>
        <w:tc>
          <w:tcPr>
            <w:tcW w:w="8058" w:type="dxa"/>
            <w:gridSpan w:val="5"/>
            <w:shd w:val="clear" w:color="auto" w:fill="auto"/>
          </w:tcPr>
          <w:p>
            <w:pPr>
              <w:rPr>
                <w:highlight w:val="none"/>
              </w:rPr>
            </w:pPr>
            <w:r>
              <w:rPr>
                <w:rFonts w:hint="eastAsia" w:ascii="宋体" w:hAnsi="宋体"/>
                <w:szCs w:val="21"/>
                <w:highlight w:val="none"/>
              </w:rPr>
              <w:t>销售流程：客户需求----签订合同---进行采购----产品检验----交付客户</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2021年09月27日 上午至2021年09月27日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ascii="宋体" w:hAnsi="宋体" w:eastAsia="宋体" w:cs="宋体"/>
                <w:lang w:val="de-DE"/>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Q：给排水设备(阀门、钢管、管件)的销售</w:t>
            </w:r>
          </w:p>
          <w:p>
            <w:r>
              <w:t>E：给排水设备(阀门、钢管、管件)的销售所涉及场所的相关环境管理活动</w:t>
            </w:r>
          </w:p>
          <w:p>
            <w:r>
              <w:t>O：给排水设备(阀门、钢管、管件)的销售所涉及场所的相关职业健康安全管理活动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Q：29.11.04</w:t>
            </w:r>
          </w:p>
          <w:p>
            <w:r>
              <w:t>E：29.11.04</w:t>
            </w:r>
          </w:p>
          <w:p>
            <w:r>
              <w:t>O：29.11.04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hint="eastAsia" w:ascii="Times New Roman" w:hAnsi="Times New Roman" w:eastAsia="宋体" w:cs="Times New Roman"/>
              </w:rPr>
            </w:pPr>
            <w:r>
              <w:rPr>
                <w:rFonts w:hint="eastAsia" w:ascii="Times New Roman" w:hAnsi="Times New Roman" w:eastAsia="宋体" w:cs="Times New Roman"/>
              </w:rPr>
              <w:t>体系文件实施时间</w:t>
            </w:r>
          </w:p>
        </w:tc>
        <w:tc>
          <w:tcPr>
            <w:tcW w:w="2733" w:type="dxa"/>
          </w:tcPr>
          <w:p>
            <w:pPr>
              <w:rPr>
                <w:rFonts w:hint="eastAsia" w:ascii="Times New Roman" w:hAnsi="Times New Roman" w:eastAsia="宋体" w:cs="Times New Roman"/>
                <w:lang w:val="en-US" w:eastAsia="zh-CN"/>
              </w:rPr>
            </w:pPr>
            <w:r>
              <w:rPr>
                <w:rFonts w:hint="eastAsia" w:ascii="Times New Roman" w:hAnsi="Times New Roman" w:eastAsia="宋体" w:cs="Times New Roman"/>
              </w:rPr>
              <w:t>2021</w:t>
            </w:r>
            <w:r>
              <w:rPr>
                <w:rFonts w:hint="eastAsia" w:ascii="Times New Roman" w:hAnsi="Times New Roman" w:eastAsia="宋体" w:cs="Times New Roman"/>
                <w:lang w:val="en-US" w:eastAsia="zh-CN"/>
              </w:rPr>
              <w:t>年</w:t>
            </w:r>
            <w:r>
              <w:rPr>
                <w:rFonts w:hint="eastAsia" w:ascii="Times New Roman" w:hAnsi="Times New Roman" w:eastAsia="宋体" w:cs="Times New Roman"/>
              </w:rPr>
              <w:t>1</w:t>
            </w:r>
            <w:r>
              <w:rPr>
                <w:rFonts w:hint="eastAsia" w:ascii="Times New Roman" w:hAnsi="Times New Roman" w:eastAsia="宋体" w:cs="Times New Roman"/>
                <w:lang w:val="en-US" w:eastAsia="zh-CN"/>
              </w:rPr>
              <w:t>月</w:t>
            </w:r>
            <w:r>
              <w:rPr>
                <w:rFonts w:hint="eastAsia" w:ascii="Times New Roman" w:hAnsi="Times New Roman" w:eastAsia="宋体" w:cs="Times New Roman"/>
              </w:rPr>
              <w:t>1</w:t>
            </w:r>
            <w:r>
              <w:rPr>
                <w:rFonts w:hint="eastAsia" w:ascii="Times New Roman" w:hAnsi="Times New Roman" w:eastAsia="宋体" w:cs="Times New Roman"/>
                <w:lang w:val="en-US" w:eastAsia="zh-CN"/>
              </w:rPr>
              <w:t>日</w:t>
            </w:r>
          </w:p>
        </w:tc>
        <w:tc>
          <w:tcPr>
            <w:tcW w:w="1883" w:type="dxa"/>
            <w:vAlign w:val="center"/>
          </w:tcPr>
          <w:p>
            <w:pPr>
              <w:rPr>
                <w:rFonts w:hint="eastAsia" w:ascii="Times New Roman" w:hAnsi="Times New Roman" w:eastAsia="宋体" w:cs="Times New Roman"/>
              </w:rPr>
            </w:pPr>
            <w:r>
              <w:rPr>
                <w:rFonts w:hint="eastAsia" w:ascii="Times New Roman" w:hAnsi="Times New Roman" w:eastAsia="宋体" w:cs="Times New Roman"/>
              </w:rPr>
              <w:t>管理体系运行已超过3个月</w:t>
            </w:r>
          </w:p>
        </w:tc>
        <w:tc>
          <w:tcPr>
            <w:tcW w:w="3215" w:type="dxa"/>
            <w:vAlign w:val="center"/>
          </w:tcPr>
          <w:p>
            <w:pPr>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rFonts w:hint="eastAsia" w:ascii="Times New Roman" w:hAnsi="Times New Roman" w:eastAsia="宋体" w:cs="Times New Roman"/>
              </w:rPr>
            </w:pPr>
            <w:r>
              <w:rPr>
                <w:rFonts w:hint="eastAsia" w:ascii="Times New Roman" w:hAnsi="Times New Roman" w:eastAsia="宋体" w:cs="Times New Roman"/>
              </w:rPr>
              <w:t>上次审核时间</w:t>
            </w:r>
          </w:p>
        </w:tc>
        <w:tc>
          <w:tcPr>
            <w:tcW w:w="2733" w:type="dxa"/>
            <w:vAlign w:val="center"/>
          </w:tcPr>
          <w:p>
            <w:pPr>
              <w:rPr>
                <w:rFonts w:hint="eastAsia" w:ascii="Times New Roman" w:hAnsi="Times New Roman" w:eastAsia="宋体" w:cs="Times New Roman"/>
              </w:rPr>
            </w:pPr>
            <w:r>
              <w:rPr>
                <w:rFonts w:hint="eastAsia" w:ascii="Times New Roman" w:hAnsi="Times New Roman" w:eastAsia="宋体" w:cs="Times New Roman"/>
              </w:rPr>
              <w:t>2020年12月04日</w:t>
            </w:r>
          </w:p>
        </w:tc>
        <w:tc>
          <w:tcPr>
            <w:tcW w:w="1883" w:type="dxa"/>
            <w:vAlign w:val="center"/>
          </w:tcPr>
          <w:p>
            <w:pPr>
              <w:rPr>
                <w:rFonts w:hint="eastAsia" w:ascii="Times New Roman" w:hAnsi="Times New Roman" w:eastAsia="宋体" w:cs="Times New Roman"/>
              </w:rPr>
            </w:pPr>
            <w:r>
              <w:rPr>
                <w:rFonts w:hint="eastAsia" w:ascii="Times New Roman" w:hAnsi="Times New Roman" w:eastAsia="宋体" w:cs="Times New Roman"/>
              </w:rPr>
              <w:t>认证证书有效期</w:t>
            </w:r>
          </w:p>
          <w:p>
            <w:pPr>
              <w:rPr>
                <w:rFonts w:hint="eastAsia" w:ascii="Times New Roman" w:hAnsi="Times New Roman" w:eastAsia="宋体" w:cs="Times New Roman"/>
              </w:rPr>
            </w:pPr>
            <w:r>
              <w:rPr>
                <w:rFonts w:hint="eastAsia" w:ascii="Times New Roman" w:hAnsi="Times New Roman" w:eastAsia="宋体" w:cs="Times New Roman"/>
              </w:rPr>
              <w:t>（初审除外）</w:t>
            </w:r>
          </w:p>
        </w:tc>
        <w:tc>
          <w:tcPr>
            <w:tcW w:w="3215" w:type="dxa"/>
            <w:vAlign w:val="center"/>
          </w:tcPr>
          <w:p>
            <w:pPr>
              <w:rPr>
                <w:rFonts w:hint="eastAsia" w:ascii="Times New Roman" w:hAnsi="Times New Roman" w:eastAsia="宋体" w:cs="Times New Roman"/>
              </w:rPr>
            </w:pPr>
            <w:r>
              <w:rPr>
                <w:rFonts w:hint="eastAsia" w:ascii="Times New Roman" w:hAnsi="Times New Roman" w:eastAsia="宋体" w:cs="Times New Roman"/>
              </w:rPr>
              <w:t>有效至</w:t>
            </w:r>
            <w:r>
              <w:rPr>
                <w:rFonts w:hint="eastAsia" w:ascii="Times New Roman" w:hAnsi="Times New Roman" w:eastAsia="宋体" w:cs="Times New Roman"/>
                <w:lang w:val="en-US" w:eastAsia="zh-CN"/>
              </w:rPr>
              <w:t>2021年11月08日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109"/>
        <w:gridCol w:w="1521"/>
        <w:gridCol w:w="436"/>
        <w:gridCol w:w="3139"/>
        <w:gridCol w:w="137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109" w:type="dxa"/>
            <w:shd w:val="clear" w:color="auto" w:fill="F3F3F3"/>
            <w:tcMar>
              <w:left w:w="57" w:type="dxa"/>
              <w:right w:w="57" w:type="dxa"/>
            </w:tcMar>
          </w:tcPr>
          <w:p>
            <w:r>
              <w:rPr>
                <w:rFonts w:hint="eastAsia"/>
              </w:rPr>
              <w:t>组织名称及注册场所地址</w:t>
            </w:r>
          </w:p>
        </w:tc>
        <w:tc>
          <w:tcPr>
            <w:tcW w:w="1521" w:type="dxa"/>
            <w:shd w:val="clear" w:color="auto" w:fill="F3F3F3"/>
            <w:tcMar>
              <w:left w:w="57" w:type="dxa"/>
              <w:right w:w="57" w:type="dxa"/>
            </w:tcMar>
          </w:tcPr>
          <w:p>
            <w:r>
              <w:rPr>
                <w:rFonts w:hint="eastAsia"/>
              </w:rPr>
              <w:t>经营场所的地址</w:t>
            </w:r>
          </w:p>
          <w:p>
            <w:r>
              <w:rPr>
                <w:rFonts w:hint="eastAsia"/>
              </w:rPr>
              <w:t>（多现场和临时现场）</w:t>
            </w:r>
          </w:p>
        </w:tc>
        <w:tc>
          <w:tcPr>
            <w:tcW w:w="436" w:type="dxa"/>
            <w:shd w:val="clear" w:color="auto" w:fill="F3F3F3"/>
            <w:tcMar>
              <w:left w:w="57" w:type="dxa"/>
              <w:right w:w="57" w:type="dxa"/>
            </w:tcMar>
          </w:tcPr>
          <w:p>
            <w:r>
              <w:rPr>
                <w:rFonts w:hint="eastAsia"/>
              </w:rPr>
              <w:t>员工人数</w:t>
            </w:r>
          </w:p>
        </w:tc>
        <w:tc>
          <w:tcPr>
            <w:tcW w:w="3139" w:type="dxa"/>
            <w:shd w:val="clear" w:color="auto" w:fill="F3F3F3"/>
            <w:tcMar>
              <w:left w:w="57" w:type="dxa"/>
              <w:right w:w="57" w:type="dxa"/>
            </w:tcMar>
          </w:tcPr>
          <w:p>
            <w:r>
              <w:rPr>
                <w:rFonts w:hint="eastAsia"/>
              </w:rPr>
              <w:t>审核范围（产品和过程）</w:t>
            </w:r>
          </w:p>
          <w:p/>
          <w:p/>
        </w:tc>
        <w:tc>
          <w:tcPr>
            <w:tcW w:w="1372"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109" w:type="dxa"/>
          </w:tcPr>
          <w:p>
            <w:pPr>
              <w:rPr>
                <w:rFonts w:hint="eastAsia" w:eastAsia="宋体"/>
                <w:lang w:val="en-US" w:eastAsia="zh-CN"/>
              </w:rPr>
            </w:pPr>
            <w:r>
              <w:rPr>
                <w:sz w:val="21"/>
                <w:szCs w:val="21"/>
              </w:rPr>
              <w:t>重庆也能给排水设备有限公司</w:t>
            </w:r>
            <w:r>
              <w:rPr>
                <w:rFonts w:hint="eastAsia"/>
                <w:sz w:val="21"/>
                <w:szCs w:val="21"/>
                <w:lang w:val="en-US" w:eastAsia="zh-CN"/>
              </w:rPr>
              <w:t>/</w:t>
            </w:r>
            <w:r>
              <w:rPr>
                <w:rFonts w:asciiTheme="minorEastAsia" w:hAnsiTheme="minorEastAsia" w:eastAsiaTheme="minorEastAsia"/>
                <w:sz w:val="20"/>
              </w:rPr>
              <w:t>重庆市九龙坡区陈家坪朝田村142-1-1号</w:t>
            </w:r>
          </w:p>
        </w:tc>
        <w:tc>
          <w:tcPr>
            <w:tcW w:w="1521" w:type="dxa"/>
          </w:tcPr>
          <w:p>
            <w:pPr>
              <w:rPr>
                <w:lang w:val="de-DE" w:eastAsia="ja-JP"/>
              </w:rPr>
            </w:pPr>
            <w:bookmarkStart w:id="31" w:name="办公地址"/>
            <w:r>
              <w:rPr>
                <w:rFonts w:asciiTheme="minorEastAsia" w:hAnsiTheme="minorEastAsia" w:eastAsiaTheme="minorEastAsia"/>
                <w:sz w:val="20"/>
              </w:rPr>
              <w:t>重庆市九龙坡区陈家坪绅帝大厦B座6-1</w:t>
            </w:r>
            <w:bookmarkEnd w:id="31"/>
          </w:p>
        </w:tc>
        <w:tc>
          <w:tcPr>
            <w:tcW w:w="436" w:type="dxa"/>
            <w:vAlign w:val="center"/>
          </w:tcPr>
          <w:p>
            <w:pPr>
              <w:rPr>
                <w:rFonts w:hint="default" w:eastAsia="宋体"/>
                <w:lang w:val="en-US" w:eastAsia="zh-CN"/>
              </w:rPr>
            </w:pPr>
            <w:r>
              <w:rPr>
                <w:rFonts w:hint="eastAsia"/>
                <w:lang w:val="en-US" w:eastAsia="zh-CN"/>
              </w:rPr>
              <w:t>10</w:t>
            </w:r>
          </w:p>
        </w:tc>
        <w:tc>
          <w:tcPr>
            <w:tcW w:w="3139" w:type="dxa"/>
            <w:vAlign w:val="center"/>
          </w:tcPr>
          <w:p>
            <w:pPr>
              <w:rPr>
                <w:lang w:eastAsia="ja-JP"/>
              </w:rPr>
            </w:pPr>
            <w:r>
              <w:rPr>
                <w:sz w:val="20"/>
              </w:rPr>
              <w:t>给排水设备(阀门、钢管、管件)的销售</w:t>
            </w:r>
          </w:p>
        </w:tc>
        <w:tc>
          <w:tcPr>
            <w:tcW w:w="1372" w:type="dxa"/>
            <w:vAlign w:val="center"/>
          </w:tcPr>
          <w:p>
            <w:pPr>
              <w:rPr>
                <w:rFonts w:ascii="Times New Roman" w:hAnsi="Times New Roman" w:eastAsia="宋体" w:cs="Times New Roman"/>
                <w:sz w:val="20"/>
                <w:lang w:val="en-US" w:eastAsia="ja-JP"/>
              </w:rPr>
            </w:pPr>
            <w:r>
              <w:rPr>
                <w:rFonts w:hint="eastAsia" w:ascii="Times New Roman" w:hAnsi="Times New Roman" w:eastAsia="宋体" w:cs="Times New Roman"/>
                <w:sz w:val="20"/>
              </w:rPr>
              <w:t>GB/T19001-2016/</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109" w:type="dxa"/>
            <w:vAlign w:val="center"/>
          </w:tcPr>
          <w:p>
            <w:pPr>
              <w:rPr>
                <w:lang w:eastAsia="ja-JP"/>
              </w:rPr>
            </w:pPr>
          </w:p>
        </w:tc>
        <w:tc>
          <w:tcPr>
            <w:tcW w:w="1521" w:type="dxa"/>
            <w:vAlign w:val="center"/>
          </w:tcPr>
          <w:p>
            <w:pPr>
              <w:rPr>
                <w:lang w:eastAsia="ja-JP"/>
              </w:rPr>
            </w:pPr>
          </w:p>
        </w:tc>
        <w:tc>
          <w:tcPr>
            <w:tcW w:w="436" w:type="dxa"/>
            <w:vAlign w:val="center"/>
          </w:tcPr>
          <w:p>
            <w:pPr>
              <w:rPr>
                <w:lang w:eastAsia="ja-JP"/>
              </w:rPr>
            </w:pPr>
          </w:p>
        </w:tc>
        <w:tc>
          <w:tcPr>
            <w:tcW w:w="3139" w:type="dxa"/>
            <w:vAlign w:val="center"/>
          </w:tcPr>
          <w:p>
            <w:pPr>
              <w:rPr>
                <w:lang w:eastAsia="ja-JP"/>
              </w:rPr>
            </w:pPr>
            <w:r>
              <w:rPr>
                <w:sz w:val="20"/>
              </w:rPr>
              <w:t>给排水设备(阀门、钢管、管件)的销售所涉及场所的相关环境管理活动</w:t>
            </w:r>
          </w:p>
        </w:tc>
        <w:tc>
          <w:tcPr>
            <w:tcW w:w="1372" w:type="dxa"/>
            <w:vAlign w:val="center"/>
          </w:tcPr>
          <w:p>
            <w:pPr>
              <w:rPr>
                <w:rFonts w:ascii="Times New Roman" w:hAnsi="Times New Roman" w:eastAsia="宋体" w:cs="Times New Roman"/>
                <w:sz w:val="20"/>
                <w:lang w:val="en-US" w:eastAsia="ja-JP"/>
              </w:rPr>
            </w:pPr>
            <w:r>
              <w:rPr>
                <w:rFonts w:hint="eastAsia" w:ascii="Times New Roman" w:hAnsi="Times New Roman" w:eastAsia="宋体" w:cs="Times New Roman"/>
                <w:sz w:val="20"/>
              </w:rPr>
              <w:t>GB/T24001-2016</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109" w:type="dxa"/>
            <w:vAlign w:val="center"/>
          </w:tcPr>
          <w:p>
            <w:pPr>
              <w:rPr>
                <w:lang w:eastAsia="ja-JP"/>
              </w:rPr>
            </w:pPr>
          </w:p>
        </w:tc>
        <w:tc>
          <w:tcPr>
            <w:tcW w:w="1521" w:type="dxa"/>
            <w:vAlign w:val="center"/>
          </w:tcPr>
          <w:p>
            <w:pPr>
              <w:rPr>
                <w:lang w:eastAsia="ja-JP"/>
              </w:rPr>
            </w:pPr>
          </w:p>
        </w:tc>
        <w:tc>
          <w:tcPr>
            <w:tcW w:w="436" w:type="dxa"/>
            <w:vAlign w:val="center"/>
          </w:tcPr>
          <w:p>
            <w:pPr>
              <w:rPr>
                <w:lang w:eastAsia="ja-JP"/>
              </w:rPr>
            </w:pPr>
          </w:p>
        </w:tc>
        <w:tc>
          <w:tcPr>
            <w:tcW w:w="3139" w:type="dxa"/>
            <w:vAlign w:val="center"/>
          </w:tcPr>
          <w:p>
            <w:pPr>
              <w:rPr>
                <w:lang w:eastAsia="ja-JP"/>
              </w:rPr>
            </w:pPr>
            <w:r>
              <w:rPr>
                <w:sz w:val="20"/>
              </w:rPr>
              <w:t>给排水设备(阀门、钢管、管件)的销售所涉及场所的相关职业健康安全管理活动</w:t>
            </w:r>
          </w:p>
        </w:tc>
        <w:tc>
          <w:tcPr>
            <w:tcW w:w="1372" w:type="dxa"/>
            <w:vAlign w:val="center"/>
          </w:tcPr>
          <w:p>
            <w:pPr>
              <w:rPr>
                <w:rFonts w:ascii="Times New Roman" w:hAnsi="Times New Roman" w:eastAsia="宋体" w:cs="Times New Roman"/>
                <w:sz w:val="20"/>
                <w:lang w:val="en-US" w:eastAsia="ja-JP"/>
              </w:rPr>
            </w:pPr>
            <w:r>
              <w:rPr>
                <w:rFonts w:hint="eastAsia" w:ascii="Times New Roman" w:hAnsi="Times New Roman" w:eastAsia="宋体" w:cs="Times New Roman"/>
                <w:sz w:val="20"/>
              </w:rPr>
              <w:t xml:space="preserve">GB/T45001-2020 </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109" w:type="dxa"/>
            <w:vAlign w:val="center"/>
          </w:tcPr>
          <w:p>
            <w:pPr>
              <w:rPr>
                <w:lang w:eastAsia="ja-JP"/>
              </w:rPr>
            </w:pPr>
          </w:p>
        </w:tc>
        <w:tc>
          <w:tcPr>
            <w:tcW w:w="1521" w:type="dxa"/>
            <w:vAlign w:val="center"/>
          </w:tcPr>
          <w:p>
            <w:pPr>
              <w:rPr>
                <w:lang w:eastAsia="ja-JP"/>
              </w:rPr>
            </w:pPr>
          </w:p>
        </w:tc>
        <w:tc>
          <w:tcPr>
            <w:tcW w:w="436" w:type="dxa"/>
            <w:vAlign w:val="center"/>
          </w:tcPr>
          <w:p>
            <w:pPr>
              <w:rPr>
                <w:lang w:eastAsia="ja-JP"/>
              </w:rPr>
            </w:pPr>
          </w:p>
        </w:tc>
        <w:tc>
          <w:tcPr>
            <w:tcW w:w="3139" w:type="dxa"/>
            <w:vAlign w:val="center"/>
          </w:tcPr>
          <w:p>
            <w:pPr>
              <w:rPr>
                <w:lang w:eastAsia="ja-JP"/>
              </w:rPr>
            </w:pPr>
          </w:p>
        </w:tc>
        <w:tc>
          <w:tcPr>
            <w:tcW w:w="1372"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109" w:type="dxa"/>
            <w:vAlign w:val="center"/>
          </w:tcPr>
          <w:p>
            <w:pPr>
              <w:rPr>
                <w:lang w:eastAsia="ja-JP"/>
              </w:rPr>
            </w:pPr>
          </w:p>
        </w:tc>
        <w:tc>
          <w:tcPr>
            <w:tcW w:w="1521" w:type="dxa"/>
            <w:vAlign w:val="center"/>
          </w:tcPr>
          <w:p>
            <w:pPr>
              <w:rPr>
                <w:lang w:eastAsia="ja-JP"/>
              </w:rPr>
            </w:pPr>
          </w:p>
        </w:tc>
        <w:tc>
          <w:tcPr>
            <w:tcW w:w="436" w:type="dxa"/>
            <w:vAlign w:val="center"/>
          </w:tcPr>
          <w:p>
            <w:pPr>
              <w:rPr>
                <w:lang w:eastAsia="ja-JP"/>
              </w:rPr>
            </w:pPr>
          </w:p>
        </w:tc>
        <w:tc>
          <w:tcPr>
            <w:tcW w:w="3139" w:type="dxa"/>
            <w:vAlign w:val="center"/>
          </w:tcPr>
          <w:p>
            <w:pPr>
              <w:rPr>
                <w:lang w:eastAsia="ja-JP"/>
              </w:rPr>
            </w:pPr>
          </w:p>
        </w:tc>
        <w:tc>
          <w:tcPr>
            <w:tcW w:w="1372"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2019-N1QMS-3093566</w:t>
            </w:r>
          </w:p>
          <w:p>
            <w:r>
              <w:t>2021-N1EMS-3093566</w:t>
            </w:r>
          </w:p>
          <w:p>
            <w:r>
              <w:t>2019-N1OHSMS-2093566</w:t>
            </w:r>
          </w:p>
        </w:tc>
        <w:tc>
          <w:tcPr>
            <w:tcW w:w="2179" w:type="dxa"/>
            <w:vAlign w:val="center"/>
          </w:tcPr>
          <w:p>
            <w:r>
              <w:t>Q:29.11.04</w:t>
            </w:r>
          </w:p>
          <w:p>
            <w:r>
              <w:t>E:29.11.04</w:t>
            </w:r>
          </w:p>
          <w:p>
            <w:r>
              <w:t>O:29.11.04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2020-N1EMS-1267598</w:t>
            </w:r>
          </w:p>
          <w:p>
            <w:r>
              <w:t>2021-N0OHSMS-1267598</w:t>
            </w:r>
          </w:p>
        </w:tc>
        <w:tc>
          <w:tcPr>
            <w:tcW w:w="2179" w:type="dxa"/>
            <w:vAlign w:val="center"/>
          </w:tcPr>
          <w:p>
            <w:r>
              <w:t>Q:29.11.04</w:t>
            </w:r>
          </w:p>
          <w:p>
            <w:r>
              <w:t>E:29.11.04</w:t>
            </w:r>
          </w:p>
          <w:p>
            <w:r>
              <w:t>O:29.11.04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r>
              <w:t>Q:29.11.04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highlight w:val="none"/>
              </w:rPr>
            </w:pPr>
            <w:r>
              <w:rPr>
                <w:rFonts w:hint="eastAsia"/>
                <w:color w:val="auto"/>
                <w:highlight w:val="none"/>
              </w:rPr>
              <w:t>主要负责人变更</w:t>
            </w:r>
          </w:p>
        </w:tc>
        <w:tc>
          <w:tcPr>
            <w:tcW w:w="7412" w:type="dxa"/>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highlight w:val="none"/>
              </w:rPr>
            </w:pPr>
            <w:r>
              <w:rPr>
                <w:rFonts w:hint="eastAsia"/>
                <w:color w:val="auto"/>
                <w:highlight w:val="none"/>
              </w:rPr>
              <w:t>注册地址变更</w:t>
            </w:r>
          </w:p>
        </w:tc>
        <w:tc>
          <w:tcPr>
            <w:tcW w:w="7412" w:type="dxa"/>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highlight w:val="none"/>
              </w:rPr>
            </w:pPr>
            <w:r>
              <w:rPr>
                <w:rFonts w:hint="eastAsia"/>
                <w:color w:val="auto"/>
                <w:highlight w:val="none"/>
              </w:rPr>
              <w:t>经营地址变更</w:t>
            </w:r>
          </w:p>
        </w:tc>
        <w:tc>
          <w:tcPr>
            <w:tcW w:w="7412" w:type="dxa"/>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highlight w:val="none"/>
              </w:rPr>
            </w:pPr>
            <w:r>
              <w:rPr>
                <w:rFonts w:hint="eastAsia"/>
                <w:color w:val="auto"/>
                <w:highlight w:val="none"/>
              </w:rPr>
              <w:t>多场所地址变更</w:t>
            </w:r>
          </w:p>
        </w:tc>
        <w:tc>
          <w:tcPr>
            <w:tcW w:w="7412" w:type="dxa"/>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highlight w:val="none"/>
              </w:rPr>
            </w:pPr>
            <w:r>
              <w:rPr>
                <w:rFonts w:hint="eastAsia"/>
                <w:color w:val="auto"/>
                <w:highlight w:val="none"/>
              </w:rPr>
              <w:t>临时场所地址变更</w:t>
            </w:r>
          </w:p>
        </w:tc>
        <w:tc>
          <w:tcPr>
            <w:tcW w:w="7412" w:type="dxa"/>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highlight w:val="none"/>
              </w:rPr>
            </w:pPr>
            <w:r>
              <w:rPr>
                <w:rFonts w:hint="eastAsia"/>
                <w:color w:val="auto"/>
                <w:highlight w:val="none"/>
              </w:rPr>
              <w:t>认证范围变更</w:t>
            </w:r>
          </w:p>
        </w:tc>
        <w:tc>
          <w:tcPr>
            <w:tcW w:w="7412" w:type="dxa"/>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rPr>
                <w:color w:val="auto"/>
                <w:highlight w:val="none"/>
              </w:rPr>
            </w:pPr>
            <w:r>
              <w:rPr>
                <w:rFonts w:hint="eastAsia"/>
                <w:color w:val="auto"/>
                <w:highlight w:val="none"/>
              </w:rPr>
              <w:t>体系员工人数较大变更</w:t>
            </w:r>
          </w:p>
        </w:tc>
        <w:tc>
          <w:tcPr>
            <w:tcW w:w="7412" w:type="dxa"/>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highlight w:val="none"/>
              </w:rPr>
            </w:pPr>
            <w:r>
              <w:rPr>
                <w:rFonts w:hint="eastAsia"/>
                <w:color w:val="auto"/>
                <w:highlight w:val="none"/>
              </w:rPr>
              <w:t>设备设施重大变更</w:t>
            </w:r>
          </w:p>
        </w:tc>
        <w:tc>
          <w:tcPr>
            <w:tcW w:w="7412" w:type="dxa"/>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highlight w:val="none"/>
              </w:rPr>
            </w:pPr>
            <w:r>
              <w:rPr>
                <w:rFonts w:hint="eastAsia"/>
                <w:color w:val="auto"/>
                <w:highlight w:val="none"/>
              </w:rPr>
              <w:t>产品/工艺重大变更</w:t>
            </w:r>
          </w:p>
        </w:tc>
        <w:tc>
          <w:tcPr>
            <w:tcW w:w="7412" w:type="dxa"/>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其他</w:t>
            </w:r>
          </w:p>
        </w:tc>
        <w:tc>
          <w:tcPr>
            <w:tcW w:w="7412" w:type="dxa"/>
          </w:tcPr>
          <w:p>
            <w:pPr>
              <w:rPr>
                <w:color w:val="auto"/>
              </w:rPr>
            </w:p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 xml:space="preserve">QMS □EcMS </w:t>
      </w:r>
      <w:r>
        <w:rPr>
          <w:rFonts w:hint="eastAsia"/>
          <w:lang w:eastAsia="zh-CN"/>
        </w:rPr>
        <w:t>■</w:t>
      </w:r>
      <w:r>
        <w:rPr>
          <w:rFonts w:hint="eastAsia"/>
        </w:rPr>
        <w:t xml:space="preserve">EMS </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cs="Times New Roman"/>
                <w:kern w:val="2"/>
                <w:sz w:val="21"/>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宋体" w:cs="Times New Roman"/>
                <w:lang w:val="en-US"/>
              </w:rPr>
            </w:pPr>
            <w:r>
              <w:rPr>
                <w:rFonts w:hint="eastAsia" w:ascii="Times New Roman" w:hAnsi="Times New Roman" w:eastAsia="宋体" w:cs="Times New Roman"/>
              </w:rPr>
              <w:t>上次不符合</w:t>
            </w:r>
            <w:r>
              <w:rPr>
                <w:rFonts w:hint="eastAsia" w:ascii="Times New Roman" w:hAnsi="Times New Roman" w:eastAsia="宋体" w:cs="Times New Roman"/>
                <w:lang w:val="en-US" w:eastAsia="zh-CN"/>
              </w:rPr>
              <w:t>为销售部Q8.2，经本次验证无类似情况出现。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所有被抽样到的、被评审过的工作记录都是真实的。</w:t>
            </w:r>
          </w:p>
          <w:p>
            <w:pPr>
              <w:rPr>
                <w:rFonts w:hint="eastAsia" w:ascii="Times New Roman" w:hAnsi="Times New Roman" w:eastAsia="宋体" w:cs="Times New Roman"/>
                <w:lang w:val="en-GB"/>
              </w:rPr>
            </w:pPr>
            <w:r>
              <w:rPr>
                <w:rFonts w:hint="eastAsia" w:ascii="Times New Roman" w:hAnsi="Times New Roman" w:eastAsia="宋体" w:cs="Times New Roman"/>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lang w:eastAsia="zh-CN"/>
        </w:rPr>
        <w:t>■</w:t>
      </w:r>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r>
              <w:rPr>
                <w:sz w:val="20"/>
              </w:rPr>
              <w:t>给排水设备(阀门、钢管、管件)的销售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r>
              <w:rPr>
                <w:sz w:val="20"/>
              </w:rPr>
              <w:t>给排水设备(阀门、钢管、管件)的销售所涉及场所的相关环境管理活动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r>
              <w:rPr>
                <w:sz w:val="20"/>
              </w:rPr>
              <w:t>给排水设备(阀门、钢管、管件)的销售所涉及场所的相关职业健康安全管理活动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在完成纠正措施后推荐保持认证注册(□监督审核</w:t>
            </w:r>
            <w:r>
              <w:rPr>
                <w:rFonts w:hint="eastAsia"/>
                <w:lang w:eastAsia="zh-CN"/>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1" w:hRule="exact"/>
          <w:jc w:val="center"/>
        </w:trPr>
        <w:tc>
          <w:tcPr>
            <w:tcW w:w="1842" w:type="dxa"/>
          </w:tcPr>
          <w:p>
            <w:r>
              <w:rPr>
                <w:rFonts w:hint="eastAsia"/>
              </w:rPr>
              <w:t>审核组长签字</w:t>
            </w:r>
          </w:p>
        </w:tc>
        <w:tc>
          <w:tcPr>
            <w:tcW w:w="2764" w:type="dxa"/>
            <w:tcMar>
              <w:left w:w="113" w:type="dxa"/>
            </w:tcMar>
          </w:tcPr>
          <w:p>
            <w:r>
              <w:rPr>
                <w:rFonts w:hint="eastAsia" w:ascii="宋体" w:hAnsi="宋体" w:eastAsia="宋体" w:cs="Times New Roman"/>
                <w:kern w:val="2"/>
                <w:sz w:val="21"/>
                <w:szCs w:val="22"/>
                <w:lang w:val="en-US" w:eastAsia="zh-CN" w:bidi="ar-SA"/>
              </w:rPr>
              <w:drawing>
                <wp:anchor distT="0" distB="0" distL="114300" distR="114300" simplePos="0" relativeHeight="251661312" behindDoc="0" locked="0" layoutInCell="1" allowOverlap="1">
                  <wp:simplePos x="0" y="0"/>
                  <wp:positionH relativeFrom="column">
                    <wp:posOffset>626110</wp:posOffset>
                  </wp:positionH>
                  <wp:positionV relativeFrom="paragraph">
                    <wp:posOffset>59055</wp:posOffset>
                  </wp:positionV>
                  <wp:extent cx="411480" cy="381000"/>
                  <wp:effectExtent l="0" t="0" r="7620" b="0"/>
                  <wp:wrapNone/>
                  <wp:docPr id="1"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45e69cce4380e02713697e955d1ffd9"/>
                          <pic:cNvPicPr>
                            <a:picLocks noChangeAspect="1"/>
                          </pic:cNvPicPr>
                        </pic:nvPicPr>
                        <pic:blipFill>
                          <a:blip r:embed="rId6"/>
                          <a:stretch>
                            <a:fillRect/>
                          </a:stretch>
                        </pic:blipFill>
                        <pic:spPr>
                          <a:xfrm>
                            <a:off x="0" y="0"/>
                            <a:ext cx="411480" cy="38100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b/>
                <w:sz w:val="20"/>
              </w:rPr>
              <w:t>2021年09月27日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新产品设计开发</w:t>
            </w:r>
            <w:r>
              <w:rPr>
                <w:rFonts w:hint="eastAsia"/>
                <w:lang w:val="en-US" w:eastAsia="zh-CN"/>
              </w:rPr>
              <w:t xml:space="preserve"> </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rPr>
                <w:u w:val="single"/>
              </w:rPr>
            </w:pPr>
            <w:r>
              <w:rPr>
                <w:rFonts w:hint="eastAsia"/>
              </w:rPr>
              <w:t>最高管理者制定了文件化的管理体系方针：</w:t>
            </w:r>
            <w:r>
              <w:rPr>
                <w:rFonts w:hint="eastAsia" w:ascii="宋体" w:hAnsi="宋体" w:cs="宋体"/>
                <w:u w:val="single"/>
                <w:lang w:eastAsia="zh-CN"/>
              </w:rPr>
              <w:t>市场第一、顾客满意，保护环境、预防为主，全员安全、持续改进”。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91" w:type="dxa"/>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color w:val="000000"/>
                      <w:kern w:val="2"/>
                      <w:sz w:val="21"/>
                      <w:szCs w:val="18"/>
                      <w:highlight w:val="red"/>
                      <w:lang w:val="en-US" w:eastAsia="zh-CN" w:bidi="ar-SA"/>
                    </w:rPr>
                  </w:pPr>
                  <w:r>
                    <w:rPr>
                      <w:rFonts w:hint="eastAsia" w:ascii="宋体" w:hAnsi="宋体" w:eastAsia="宋体" w:cs="宋体"/>
                      <w:i w:val="0"/>
                      <w:iCs w:val="0"/>
                      <w:color w:val="000000"/>
                      <w:kern w:val="0"/>
                      <w:sz w:val="22"/>
                      <w:szCs w:val="22"/>
                      <w:u w:val="none"/>
                      <w:lang w:val="en-US" w:eastAsia="zh-CN" w:bidi="ar"/>
                    </w:rPr>
                    <w:t>客户满意度≥90分</w:t>
                  </w:r>
                </w:p>
              </w:tc>
              <w:tc>
                <w:tcPr>
                  <w:tcW w:w="313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18"/>
                      <w:highlight w:val="red"/>
                      <w:lang w:val="en-GB" w:eastAsia="zh-CN" w:bidi="ar-SA"/>
                    </w:rPr>
                  </w:pPr>
                  <w:r>
                    <w:rPr>
                      <w:rFonts w:hint="eastAsia" w:ascii="宋体" w:hAnsi="宋体" w:eastAsia="宋体" w:cs="宋体"/>
                      <w:i w:val="0"/>
                      <w:iCs w:val="0"/>
                      <w:color w:val="000000"/>
                      <w:kern w:val="0"/>
                      <w:sz w:val="22"/>
                      <w:szCs w:val="22"/>
                      <w:u w:val="none"/>
                      <w:lang w:val="en-US" w:eastAsia="zh-CN" w:bidi="ar"/>
                    </w:rPr>
                    <w:t>客户满意度调查总分数/客户调查数</w:t>
                  </w:r>
                </w:p>
              </w:tc>
              <w:tc>
                <w:tcPr>
                  <w:tcW w:w="1350" w:type="dxa"/>
                  <w:shd w:val="clear" w:color="auto" w:fill="auto"/>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销售部</w:t>
                  </w:r>
                </w:p>
              </w:tc>
              <w:tc>
                <w:tcPr>
                  <w:tcW w:w="1774"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18"/>
                      <w:highlight w:val="red"/>
                      <w:lang w:val="en-US" w:eastAsia="zh-CN" w:bidi="ar-SA"/>
                    </w:rPr>
                  </w:pPr>
                  <w:r>
                    <w:rPr>
                      <w:rFonts w:hint="eastAsia" w:ascii="宋体" w:hAnsi="宋体" w:eastAsia="宋体" w:cs="宋体"/>
                      <w:i w:val="0"/>
                      <w:iCs w:val="0"/>
                      <w:color w:val="000000"/>
                      <w:kern w:val="0"/>
                      <w:sz w:val="24"/>
                      <w:szCs w:val="24"/>
                      <w:u w:val="none"/>
                      <w:lang w:val="en-US" w:eastAsia="zh-CN"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91" w:type="dxa"/>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color w:val="000000"/>
                      <w:kern w:val="2"/>
                      <w:sz w:val="21"/>
                      <w:szCs w:val="18"/>
                      <w:highlight w:val="red"/>
                      <w:lang w:val="en-US" w:eastAsia="zh-CN" w:bidi="ar-SA"/>
                    </w:rPr>
                  </w:pPr>
                  <w:r>
                    <w:rPr>
                      <w:rFonts w:hint="eastAsia" w:ascii="宋体" w:hAnsi="宋体" w:eastAsia="宋体" w:cs="宋体"/>
                      <w:i w:val="0"/>
                      <w:iCs w:val="0"/>
                      <w:color w:val="000000"/>
                      <w:kern w:val="0"/>
                      <w:sz w:val="22"/>
                      <w:szCs w:val="22"/>
                      <w:u w:val="none"/>
                      <w:lang w:val="en-US" w:eastAsia="zh-CN" w:bidi="ar"/>
                    </w:rPr>
                    <w:t>交货合格率≥100%</w:t>
                  </w:r>
                </w:p>
              </w:tc>
              <w:tc>
                <w:tcPr>
                  <w:tcW w:w="3136"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000000"/>
                      <w:kern w:val="2"/>
                      <w:sz w:val="21"/>
                      <w:szCs w:val="18"/>
                      <w:highlight w:val="red"/>
                      <w:lang w:val="en-US" w:eastAsia="zh-CN" w:bidi="ar-SA"/>
                    </w:rPr>
                  </w:pPr>
                  <w:r>
                    <w:rPr>
                      <w:rFonts w:hint="eastAsia" w:ascii="宋体" w:hAnsi="宋体" w:eastAsia="宋体" w:cs="宋体"/>
                      <w:i w:val="0"/>
                      <w:iCs w:val="0"/>
                      <w:color w:val="000000"/>
                      <w:kern w:val="0"/>
                      <w:sz w:val="22"/>
                      <w:szCs w:val="22"/>
                      <w:u w:val="none"/>
                      <w:lang w:val="en-US" w:eastAsia="zh-CN" w:bidi="ar"/>
                    </w:rPr>
                    <w:t>交货合格次数/总交货次数*100%</w:t>
                  </w:r>
                </w:p>
              </w:tc>
              <w:tc>
                <w:tcPr>
                  <w:tcW w:w="1350" w:type="dxa"/>
                  <w:shd w:val="clear" w:color="auto" w:fill="auto"/>
                  <w:vAlign w:val="center"/>
                </w:tcPr>
                <w:p>
                  <w:pPr>
                    <w:shd w:val="clear" w:color="auto" w:fill="C7DAF1" w:themeFill="text2" w:themeFillTint="32"/>
                    <w:rPr>
                      <w:rFonts w:hint="default" w:ascii="宋体" w:hAnsi="宋体" w:eastAsia="宋体"/>
                      <w:highlight w:val="none"/>
                      <w:lang w:val="en-US" w:eastAsia="zh-CN"/>
                    </w:rPr>
                  </w:pPr>
                  <w:r>
                    <w:rPr>
                      <w:rFonts w:hint="eastAsia"/>
                      <w:highlight w:val="none"/>
                      <w:lang w:val="en-US" w:eastAsia="zh-CN"/>
                    </w:rPr>
                    <w:t>销售部</w:t>
                  </w:r>
                </w:p>
              </w:tc>
              <w:tc>
                <w:tcPr>
                  <w:tcW w:w="1774"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18"/>
                      <w:highlight w:val="red"/>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color w:val="000000"/>
                      <w:kern w:val="2"/>
                      <w:sz w:val="21"/>
                      <w:szCs w:val="18"/>
                      <w:highlight w:val="red"/>
                      <w:lang w:val="en-US" w:eastAsia="zh-CN" w:bidi="ar-SA"/>
                    </w:rPr>
                  </w:pPr>
                </w:p>
              </w:tc>
              <w:tc>
                <w:tcPr>
                  <w:tcW w:w="3136"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000000"/>
                      <w:kern w:val="2"/>
                      <w:sz w:val="21"/>
                      <w:szCs w:val="18"/>
                      <w:highlight w:val="red"/>
                      <w:lang w:val="en-US" w:eastAsia="zh-CN" w:bidi="ar-SA"/>
                    </w:rPr>
                  </w:pP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highlight w:val="red"/>
                      <w:lang w:val="en-US" w:eastAsia="zh-CN" w:bidi="ar-SA"/>
                    </w:rPr>
                  </w:pP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red"/>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highlight w:val="red"/>
                    </w:rPr>
                  </w:pPr>
                </w:p>
              </w:tc>
              <w:tc>
                <w:tcPr>
                  <w:tcW w:w="3136" w:type="dxa"/>
                  <w:shd w:val="clear" w:color="auto" w:fill="auto"/>
                  <w:vAlign w:val="center"/>
                </w:tcPr>
                <w:p>
                  <w:pPr>
                    <w:shd w:val="clear" w:color="auto" w:fill="C7DAF1" w:themeFill="text2" w:themeFillTint="32"/>
                    <w:rPr>
                      <w:rFonts w:ascii="宋体" w:hAnsi="宋体"/>
                      <w:highlight w:val="red"/>
                    </w:rPr>
                  </w:pPr>
                </w:p>
              </w:tc>
              <w:tc>
                <w:tcPr>
                  <w:tcW w:w="1350" w:type="dxa"/>
                  <w:shd w:val="clear" w:color="auto" w:fill="auto"/>
                  <w:vAlign w:val="center"/>
                </w:tcPr>
                <w:p>
                  <w:pPr>
                    <w:shd w:val="clear" w:color="auto" w:fill="C7DAF1" w:themeFill="text2" w:themeFillTint="32"/>
                    <w:rPr>
                      <w:rFonts w:ascii="宋体" w:hAnsi="宋体"/>
                      <w:highlight w:val="red"/>
                    </w:rPr>
                  </w:pPr>
                </w:p>
              </w:tc>
              <w:tc>
                <w:tcPr>
                  <w:tcW w:w="1774" w:type="dxa"/>
                  <w:shd w:val="clear" w:color="auto" w:fill="auto"/>
                  <w:vAlign w:val="center"/>
                </w:tcPr>
                <w:p>
                  <w:pPr>
                    <w:shd w:val="clear" w:color="auto" w:fill="C7DAF1" w:themeFill="text2" w:themeFillTint="32"/>
                    <w:jc w:val="center"/>
                    <w:rPr>
                      <w:rFonts w:ascii="宋体" w:hAnsi="宋体"/>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80平方米</w:t>
            </w:r>
            <w:r>
              <w:rPr>
                <w:rFonts w:hint="eastAsia"/>
                <w:highlight w:val="none"/>
              </w:rPr>
              <w:t>；生产车间</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u w:val="single"/>
              </w:rPr>
              <w:t xml:space="preserve"> </w:t>
            </w:r>
            <w:r>
              <w:rPr>
                <w:rFonts w:hint="eastAsia"/>
                <w:highlight w:val="none"/>
              </w:rPr>
              <w:t>个；</w:t>
            </w:r>
          </w:p>
          <w:p>
            <w:pPr>
              <w:shd w:val="clear" w:color="auto" w:fill="C7DAF1" w:themeFill="text2" w:themeFillTint="32"/>
              <w:rPr>
                <w:rFonts w:hint="eastAsia" w:ascii="宋体" w:hAnsi="宋体" w:eastAsia="宋体" w:cs="宋体"/>
                <w:kern w:val="0"/>
                <w:sz w:val="21"/>
                <w:szCs w:val="21"/>
                <w:highlight w:val="none"/>
                <w:lang w:eastAsia="zh-CN"/>
              </w:rPr>
            </w:pPr>
            <w:r>
              <w:rPr>
                <w:rFonts w:hint="eastAsia"/>
                <w:highlight w:val="none"/>
              </w:rPr>
              <w:t>主要生产设备有：</w:t>
            </w:r>
            <w:r>
              <w:rPr>
                <w:rFonts w:hint="eastAsia" w:ascii="宋体" w:hAnsi="宋体" w:cs="宋体"/>
                <w:kern w:val="0"/>
                <w:sz w:val="21"/>
                <w:szCs w:val="21"/>
                <w:highlight w:val="none"/>
                <w:u w:val="single"/>
                <w:lang w:eastAsia="zh-CN"/>
              </w:rPr>
              <w:t>办公设施、电脑、打印机、办公耗材等</w:t>
            </w:r>
            <w:r>
              <w:rPr>
                <w:rFonts w:hint="eastAsia" w:ascii="宋体" w:hAnsi="宋体" w:cs="宋体"/>
                <w:kern w:val="0"/>
                <w:sz w:val="21"/>
                <w:szCs w:val="21"/>
                <w:highlight w:val="none"/>
                <w:u w:val="single"/>
                <w:lang w:eastAsia="zh-CN"/>
              </w:rPr>
              <w:t>。</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Wingdings" w:hAnsi="Wingdings"/>
                <w:highlight w:val="none"/>
                <w:lang w:eastAsia="zh-CN"/>
              </w:rPr>
              <w:t>■</w:t>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highlight w:val="none"/>
              </w:rPr>
              <w:t xml:space="preserve">进行了定期检验  </w:t>
            </w:r>
            <w:r>
              <w:rPr>
                <w:rFonts w:hint="eastAsia" w:ascii="Wingdings" w:hAnsi="Wingdings"/>
                <w:highlight w:val="none"/>
                <w:lang w:eastAsia="zh-CN"/>
              </w:rPr>
              <w:t>□</w:t>
            </w:r>
            <w:r>
              <w:rPr>
                <w:rFonts w:hint="eastAsia"/>
                <w:highlight w:val="none"/>
              </w:rPr>
              <w:t xml:space="preserve">未进行定期检验的有： </w:t>
            </w:r>
            <w:r>
              <w:rPr>
                <w:rFonts w:hint="eastAsia"/>
                <w:highlight w:val="none"/>
                <w:u w:val="single"/>
              </w:rPr>
              <w:t xml:space="preserve">            </w:t>
            </w:r>
          </w:p>
          <w:p>
            <w:pPr>
              <w:shd w:val="clear" w:color="auto" w:fill="C7DAF1" w:themeFill="text2"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C7DAF1" w:themeFill="text2" w:themeFillTint="32"/>
              <w:rPr>
                <w:rFonts w:hint="default"/>
                <w:highlight w:val="none"/>
                <w:u w:val="single"/>
                <w:lang w:val="en-US"/>
              </w:rPr>
            </w:pPr>
            <w:r>
              <w:rPr>
                <w:rFonts w:hint="eastAsia"/>
              </w:rPr>
              <w:t>国家强检的计量器具有：</w:t>
            </w:r>
            <w:r>
              <w:rPr>
                <w:rFonts w:hint="eastAsia" w:ascii="宋体"/>
                <w:color w:val="000000"/>
                <w:sz w:val="21"/>
                <w:szCs w:val="21"/>
                <w:highlight w:val="none"/>
                <w:u w:val="single"/>
                <w:lang w:val="en-US" w:eastAsia="zh-CN"/>
              </w:rPr>
              <w:t xml:space="preserve">          </w:t>
            </w:r>
          </w:p>
          <w:p>
            <w:pPr>
              <w:shd w:val="clear" w:color="auto" w:fill="C7DAF1" w:themeFill="text2" w:themeFillTint="32"/>
              <w:rPr>
                <w:u w:val="single"/>
              </w:rPr>
            </w:pPr>
            <w:r>
              <w:rPr>
                <w:rFonts w:hint="eastAsia"/>
                <w:highlight w:val="none"/>
              </w:rPr>
              <w:t>计量器具管理：</w:t>
            </w:r>
            <w:r>
              <w:rPr>
                <w:rFonts w:hint="eastAsia" w:ascii="Wingdings" w:hAnsi="Wingdings"/>
                <w:lang w:eastAsia="zh-CN"/>
              </w:rPr>
              <w:t>□</w:t>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未进行定期校准/检定的有：</w:t>
            </w:r>
            <w:r>
              <w:rPr>
                <w:rFonts w:hint="eastAsia"/>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rPr>
            </w:pPr>
            <w:r>
              <w:rPr>
                <w:rFonts w:hint="eastAsia"/>
              </w:rPr>
              <w:t>审核期间内设计和开发新产品/项目名称：</w:t>
            </w:r>
            <w:r>
              <w:rPr>
                <w:rFonts w:hint="eastAsia"/>
                <w:u w:val="single"/>
                <w:lang w:val="en-US" w:eastAsia="zh-CN"/>
              </w:rPr>
              <w:t xml:space="preserve">     </w:t>
            </w:r>
            <w:r>
              <w:rPr>
                <w:rFonts w:hint="eastAsia"/>
                <w:u w:val="single"/>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4"/>
              <w:gridCol w:w="230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r>
                    <w:rPr>
                      <w:rFonts w:hint="eastAsia"/>
                    </w:rPr>
                    <w:t>产品/服务名称</w:t>
                  </w:r>
                </w:p>
              </w:tc>
              <w:tc>
                <w:tcPr>
                  <w:tcW w:w="230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rPr>
                      <w:rFonts w:hint="eastAsia" w:eastAsia="宋体"/>
                      <w:lang w:eastAsia="zh-CN"/>
                    </w:rPr>
                  </w:pPr>
                  <w:r>
                    <w:rPr>
                      <w:rFonts w:hint="eastAsia"/>
                      <w:sz w:val="20"/>
                      <w:lang w:eastAsia="zh-CN"/>
                    </w:rPr>
                    <w:t>给排水设备(阀门、钢管、管件)的销售</w:t>
                  </w:r>
                </w:p>
              </w:tc>
              <w:tc>
                <w:tcPr>
                  <w:tcW w:w="2303" w:type="dxa"/>
                </w:tcPr>
                <w:p>
                  <w:pPr>
                    <w:shd w:val="clear" w:color="auto" w:fill="C7DAF1" w:themeFill="text2" w:themeFillTint="32"/>
                    <w:jc w:val="left"/>
                    <w:rPr>
                      <w:rFonts w:hint="default" w:eastAsia="宋体"/>
                      <w:lang w:val="en-US" w:eastAsia="zh-CN"/>
                    </w:rPr>
                  </w:pPr>
                  <w:r>
                    <w:rPr>
                      <w:rFonts w:hint="eastAsia"/>
                      <w:lang w:val="en-US" w:eastAsia="zh-CN"/>
                    </w:rPr>
                    <w:t>销售过程</w:t>
                  </w:r>
                </w:p>
              </w:tc>
              <w:tc>
                <w:tcPr>
                  <w:tcW w:w="3265" w:type="dxa"/>
                </w:tcPr>
                <w:p>
                  <w:pPr>
                    <w:shd w:val="clear" w:color="auto" w:fill="C7DAF1" w:themeFill="text2" w:themeFillTint="32"/>
                    <w:jc w:val="left"/>
                    <w:rPr>
                      <w:rFonts w:hint="eastAsia" w:eastAsiaTheme="minorEastAsia"/>
                      <w:lang w:val="en-US" w:eastAsia="zh-CN"/>
                    </w:rPr>
                  </w:pPr>
                  <w:r>
                    <w:rPr>
                      <w:rFonts w:hint="eastAsia" w:eastAsia="宋体"/>
                      <w:color w:val="auto"/>
                      <w:sz w:val="21"/>
                      <w:szCs w:val="21"/>
                    </w:rPr>
                    <w:t>服务质量、及时性、投诉处理满意度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p>
              </w:tc>
              <w:tc>
                <w:tcPr>
                  <w:tcW w:w="2303"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p>
              </w:tc>
              <w:tc>
                <w:tcPr>
                  <w:tcW w:w="2303"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销售过程</w:t>
            </w:r>
            <w:r>
              <w:rPr>
                <w:rFonts w:hint="eastAsia"/>
              </w:rPr>
              <w:t xml:space="preserve"> ，</w:t>
            </w:r>
          </w:p>
          <w:p>
            <w:pPr>
              <w:shd w:val="clear" w:color="auto" w:fill="C7DAF1" w:themeFill="text2" w:themeFillTint="32"/>
              <w:jc w:val="left"/>
            </w:pPr>
            <w:r>
              <w:rPr>
                <w:rFonts w:hint="eastAsia" w:ascii="Wingdings" w:hAnsi="Wingdings"/>
                <w:lang w:eastAsia="zh-CN"/>
              </w:rPr>
              <w:t>□</w:t>
            </w:r>
            <w:r>
              <w:rPr>
                <w:rFonts w:hint="eastAsia"/>
              </w:rPr>
              <w:t xml:space="preserve">进行了有效的确认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未进行确认，开具不符合</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对特殊过程未进行年度确认</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lang w:val="en-US" w:eastAsia="zh-CN"/>
              </w:rPr>
              <w:t>无</w:t>
            </w:r>
          </w:p>
          <w:p>
            <w:pPr>
              <w:shd w:val="clear" w:color="auto" w:fill="C7DAF1" w:themeFill="text2" w:themeFillTint="32"/>
            </w:pP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highlight w:val="none"/>
                <w:u w:val="single"/>
              </w:rPr>
              <w:t xml:space="preserve"> </w:t>
            </w:r>
            <w:r>
              <w:rPr>
                <w:rFonts w:hint="eastAsia"/>
                <w:highlight w:val="none"/>
                <w:u w:val="single"/>
                <w:lang w:val="en-US" w:eastAsia="zh-CN"/>
              </w:rPr>
              <w:t>2021年07月07日</w:t>
            </w:r>
            <w:r>
              <w:rPr>
                <w:rFonts w:hint="eastAsia"/>
                <w:highlight w:val="none"/>
              </w:rPr>
              <w:t xml:space="preserve">实施了质量管理体系内部审核，对质量管理体系的符合性和有效性进行了审核。内审发现的 </w:t>
            </w:r>
            <w:r>
              <w:rPr>
                <w:rFonts w:hint="eastAsia"/>
                <w:highlight w:val="none"/>
                <w:u w:val="single"/>
                <w:lang w:val="en-US" w:eastAsia="zh-CN"/>
              </w:rPr>
              <w:t>1</w:t>
            </w:r>
            <w:r>
              <w:rPr>
                <w:rFonts w:hint="eastAsia"/>
                <w:highlight w:val="none"/>
                <w:u w:val="single"/>
              </w:rPr>
              <w:t xml:space="preserve"> </w:t>
            </w:r>
            <w:r>
              <w:rPr>
                <w:rFonts w:hint="eastAsia"/>
                <w:highlight w:val="none"/>
                <w:lang w:val="en-US" w:eastAsia="zh-CN"/>
              </w:rPr>
              <w:t>项</w:t>
            </w:r>
            <w:r>
              <w:rPr>
                <w:rFonts w:hint="eastAsia"/>
                <w:highlight w:val="none"/>
              </w:rPr>
              <w:t>不符合在本次审核前已完成整改。在公司内完成的这些审核是可信的。</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若是组织多场所/临时场所：（按照组织的实际情况选择）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若是多班次操作：（按照组织的实际情况选择）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cs="Times New Roman"/>
                <w:color w:val="000000"/>
                <w:szCs w:val="18"/>
                <w:u w:val="single"/>
                <w:lang w:eastAsia="zh-CN"/>
              </w:rPr>
              <w:t>2021年8月10日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0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729"/>
        <w:gridCol w:w="730"/>
        <w:gridCol w:w="730"/>
        <w:gridCol w:w="729"/>
        <w:gridCol w:w="730"/>
        <w:gridCol w:w="730"/>
        <w:gridCol w:w="729"/>
        <w:gridCol w:w="730"/>
        <w:gridCol w:w="730"/>
        <w:gridCol w:w="729"/>
        <w:gridCol w:w="730"/>
        <w:gridCol w:w="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48" w:type="dxa"/>
            <w:vAlign w:val="center"/>
          </w:tcPr>
          <w:p>
            <w:pPr>
              <w:shd w:val="clear" w:color="auto" w:fill="C7DAF1" w:themeFill="text2" w:themeFillTint="32"/>
              <w:rPr>
                <w:lang w:eastAsia="ja-JP"/>
              </w:rPr>
            </w:pPr>
            <w:r>
              <w:rPr>
                <w:rFonts w:hint="eastAsia"/>
                <w:lang w:val="en-GB"/>
              </w:rPr>
              <w:t>标准条款</w:t>
            </w:r>
          </w:p>
        </w:tc>
        <w:tc>
          <w:tcPr>
            <w:tcW w:w="729" w:type="dxa"/>
            <w:vAlign w:val="center"/>
          </w:tcPr>
          <w:p>
            <w:pPr>
              <w:shd w:val="clear" w:color="auto" w:fill="C7DAF1" w:themeFill="text2" w:themeFillTint="32"/>
              <w:rPr>
                <w:lang w:eastAsia="ja-JP"/>
              </w:rPr>
            </w:pPr>
            <w:r>
              <w:rPr>
                <w:rFonts w:hint="eastAsia"/>
              </w:rPr>
              <w:t>4.1</w:t>
            </w:r>
          </w:p>
        </w:tc>
        <w:tc>
          <w:tcPr>
            <w:tcW w:w="730" w:type="dxa"/>
            <w:vAlign w:val="center"/>
          </w:tcPr>
          <w:p>
            <w:pPr>
              <w:shd w:val="clear" w:color="auto" w:fill="C7DAF1" w:themeFill="text2" w:themeFillTint="32"/>
              <w:rPr>
                <w:lang w:eastAsia="ja-JP"/>
              </w:rPr>
            </w:pPr>
            <w:r>
              <w:rPr>
                <w:rFonts w:hint="eastAsia"/>
              </w:rPr>
              <w:t>4.2</w:t>
            </w:r>
          </w:p>
        </w:tc>
        <w:tc>
          <w:tcPr>
            <w:tcW w:w="730" w:type="dxa"/>
            <w:vAlign w:val="center"/>
          </w:tcPr>
          <w:p>
            <w:pPr>
              <w:shd w:val="clear" w:color="auto" w:fill="C7DAF1" w:themeFill="text2" w:themeFillTint="32"/>
              <w:rPr>
                <w:lang w:eastAsia="ja-JP"/>
              </w:rPr>
            </w:pPr>
            <w:r>
              <w:rPr>
                <w:rFonts w:hint="eastAsia"/>
              </w:rPr>
              <w:t>4.3</w:t>
            </w:r>
          </w:p>
        </w:tc>
        <w:tc>
          <w:tcPr>
            <w:tcW w:w="729" w:type="dxa"/>
            <w:vAlign w:val="center"/>
          </w:tcPr>
          <w:p>
            <w:pPr>
              <w:shd w:val="clear" w:color="auto" w:fill="C7DAF1" w:themeFill="text2" w:themeFillTint="32"/>
              <w:rPr>
                <w:lang w:eastAsia="ja-JP"/>
              </w:rPr>
            </w:pPr>
            <w:r>
              <w:rPr>
                <w:rFonts w:hint="eastAsia"/>
              </w:rPr>
              <w:t>4.4</w:t>
            </w:r>
          </w:p>
        </w:tc>
        <w:tc>
          <w:tcPr>
            <w:tcW w:w="730" w:type="dxa"/>
            <w:vAlign w:val="center"/>
          </w:tcPr>
          <w:p>
            <w:pPr>
              <w:shd w:val="clear" w:color="auto" w:fill="C7DAF1" w:themeFill="text2" w:themeFillTint="32"/>
              <w:rPr>
                <w:lang w:eastAsia="ja-JP"/>
              </w:rPr>
            </w:pPr>
            <w:r>
              <w:rPr>
                <w:rFonts w:hint="eastAsia"/>
              </w:rPr>
              <w:t>5.1</w:t>
            </w:r>
          </w:p>
        </w:tc>
        <w:tc>
          <w:tcPr>
            <w:tcW w:w="730" w:type="dxa"/>
            <w:vAlign w:val="center"/>
          </w:tcPr>
          <w:p>
            <w:pPr>
              <w:shd w:val="clear" w:color="auto" w:fill="C7DAF1" w:themeFill="text2" w:themeFillTint="32"/>
              <w:rPr>
                <w:lang w:eastAsia="ja-JP"/>
              </w:rPr>
            </w:pPr>
            <w:r>
              <w:rPr>
                <w:rFonts w:hint="eastAsia"/>
              </w:rPr>
              <w:t>5.2</w:t>
            </w:r>
          </w:p>
        </w:tc>
        <w:tc>
          <w:tcPr>
            <w:tcW w:w="729" w:type="dxa"/>
            <w:vAlign w:val="center"/>
          </w:tcPr>
          <w:p>
            <w:pPr>
              <w:shd w:val="clear" w:color="auto" w:fill="C7DAF1" w:themeFill="text2" w:themeFillTint="32"/>
              <w:rPr>
                <w:lang w:eastAsia="ja-JP"/>
              </w:rPr>
            </w:pPr>
            <w:r>
              <w:rPr>
                <w:rFonts w:hint="eastAsia"/>
              </w:rPr>
              <w:t>5.3</w:t>
            </w:r>
          </w:p>
        </w:tc>
        <w:tc>
          <w:tcPr>
            <w:tcW w:w="730" w:type="dxa"/>
            <w:vAlign w:val="center"/>
          </w:tcPr>
          <w:p>
            <w:pPr>
              <w:shd w:val="clear" w:color="auto" w:fill="C7DAF1" w:themeFill="text2" w:themeFillTint="32"/>
              <w:rPr>
                <w:lang w:eastAsia="ja-JP"/>
              </w:rPr>
            </w:pPr>
            <w:r>
              <w:rPr>
                <w:rFonts w:hint="eastAsia"/>
              </w:rPr>
              <w:t>6.1</w:t>
            </w:r>
          </w:p>
        </w:tc>
        <w:tc>
          <w:tcPr>
            <w:tcW w:w="730" w:type="dxa"/>
            <w:vAlign w:val="center"/>
          </w:tcPr>
          <w:p>
            <w:pPr>
              <w:shd w:val="clear" w:color="auto" w:fill="C7DAF1" w:themeFill="text2" w:themeFillTint="32"/>
              <w:rPr>
                <w:lang w:eastAsia="ja-JP"/>
              </w:rPr>
            </w:pPr>
            <w:r>
              <w:rPr>
                <w:rFonts w:hint="eastAsia"/>
              </w:rPr>
              <w:t>6.2</w:t>
            </w:r>
          </w:p>
        </w:tc>
        <w:tc>
          <w:tcPr>
            <w:tcW w:w="729" w:type="dxa"/>
            <w:vAlign w:val="center"/>
          </w:tcPr>
          <w:p>
            <w:pPr>
              <w:shd w:val="clear" w:color="auto" w:fill="C7DAF1" w:themeFill="text2" w:themeFillTint="32"/>
              <w:rPr>
                <w:lang w:eastAsia="ja-JP"/>
              </w:rPr>
            </w:pPr>
            <w:r>
              <w:rPr>
                <w:rFonts w:hint="eastAsia"/>
              </w:rPr>
              <w:t>6.3</w:t>
            </w:r>
          </w:p>
        </w:tc>
        <w:tc>
          <w:tcPr>
            <w:tcW w:w="730" w:type="dxa"/>
            <w:shd w:val="clear" w:color="auto" w:fill="BFBFBF"/>
            <w:vAlign w:val="center"/>
          </w:tcPr>
          <w:p>
            <w:pPr>
              <w:shd w:val="clear" w:color="auto" w:fill="C7DAF1" w:themeFill="text2" w:themeFillTint="32"/>
              <w:rPr>
                <w:lang w:eastAsia="ja-JP"/>
              </w:rPr>
            </w:pPr>
          </w:p>
        </w:tc>
        <w:tc>
          <w:tcPr>
            <w:tcW w:w="548"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48" w:type="dxa"/>
            <w:vAlign w:val="center"/>
          </w:tcPr>
          <w:p>
            <w:pPr>
              <w:shd w:val="clear" w:color="auto" w:fill="C7DAF1" w:themeFill="text2" w:themeFillTint="32"/>
              <w:rPr>
                <w:lang w:eastAsia="ja-JP"/>
              </w:rPr>
            </w:pPr>
            <w:r>
              <w:rPr>
                <w:rFonts w:hint="eastAsia"/>
                <w:lang w:val="en-GB"/>
              </w:rPr>
              <w:t>评价*)</w:t>
            </w:r>
          </w:p>
        </w:tc>
        <w:tc>
          <w:tcPr>
            <w:tcW w:w="72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73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73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72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73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73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72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73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73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72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730" w:type="dxa"/>
            <w:shd w:val="clear" w:color="auto" w:fill="BFBFBF"/>
            <w:vAlign w:val="center"/>
          </w:tcPr>
          <w:p>
            <w:pPr>
              <w:shd w:val="clear" w:color="auto" w:fill="C7DAF1" w:themeFill="text2" w:themeFillTint="32"/>
              <w:rPr>
                <w:lang w:eastAsia="ja-JP"/>
              </w:rPr>
            </w:pPr>
          </w:p>
        </w:tc>
        <w:tc>
          <w:tcPr>
            <w:tcW w:w="548"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48" w:type="dxa"/>
            <w:vAlign w:val="center"/>
          </w:tcPr>
          <w:p>
            <w:pPr>
              <w:shd w:val="clear" w:color="auto" w:fill="C7DAF1" w:themeFill="text2" w:themeFillTint="32"/>
            </w:pPr>
            <w:r>
              <w:rPr>
                <w:rFonts w:hint="eastAsia"/>
              </w:rPr>
              <w:t>不符合数量</w:t>
            </w:r>
          </w:p>
        </w:tc>
        <w:tc>
          <w:tcPr>
            <w:tcW w:w="729" w:type="dxa"/>
            <w:vAlign w:val="center"/>
          </w:tcPr>
          <w:p>
            <w:pPr>
              <w:shd w:val="clear" w:color="auto" w:fill="C7DAF1" w:themeFill="text2" w:themeFillTint="32"/>
              <w:rPr>
                <w:lang w:eastAsia="ja-JP"/>
              </w:rPr>
            </w:pPr>
          </w:p>
        </w:tc>
        <w:tc>
          <w:tcPr>
            <w:tcW w:w="730" w:type="dxa"/>
            <w:vAlign w:val="center"/>
          </w:tcPr>
          <w:p>
            <w:pPr>
              <w:shd w:val="clear" w:color="auto" w:fill="C7DAF1" w:themeFill="text2" w:themeFillTint="32"/>
              <w:rPr>
                <w:lang w:eastAsia="ja-JP"/>
              </w:rPr>
            </w:pPr>
          </w:p>
        </w:tc>
        <w:tc>
          <w:tcPr>
            <w:tcW w:w="730" w:type="dxa"/>
            <w:vAlign w:val="center"/>
          </w:tcPr>
          <w:p>
            <w:pPr>
              <w:shd w:val="clear" w:color="auto" w:fill="C7DAF1" w:themeFill="text2" w:themeFillTint="32"/>
              <w:rPr>
                <w:lang w:eastAsia="ja-JP"/>
              </w:rPr>
            </w:pPr>
          </w:p>
        </w:tc>
        <w:tc>
          <w:tcPr>
            <w:tcW w:w="729" w:type="dxa"/>
            <w:vAlign w:val="center"/>
          </w:tcPr>
          <w:p>
            <w:pPr>
              <w:shd w:val="clear" w:color="auto" w:fill="C7DAF1" w:themeFill="text2" w:themeFillTint="32"/>
              <w:rPr>
                <w:lang w:eastAsia="ja-JP"/>
              </w:rPr>
            </w:pPr>
          </w:p>
        </w:tc>
        <w:tc>
          <w:tcPr>
            <w:tcW w:w="730" w:type="dxa"/>
            <w:vAlign w:val="center"/>
          </w:tcPr>
          <w:p>
            <w:pPr>
              <w:shd w:val="clear" w:color="auto" w:fill="C7DAF1" w:themeFill="text2" w:themeFillTint="32"/>
              <w:rPr>
                <w:lang w:eastAsia="ja-JP"/>
              </w:rPr>
            </w:pPr>
          </w:p>
        </w:tc>
        <w:tc>
          <w:tcPr>
            <w:tcW w:w="730" w:type="dxa"/>
            <w:vAlign w:val="center"/>
          </w:tcPr>
          <w:p>
            <w:pPr>
              <w:shd w:val="clear" w:color="auto" w:fill="C7DAF1" w:themeFill="text2" w:themeFillTint="32"/>
              <w:rPr>
                <w:lang w:eastAsia="ja-JP"/>
              </w:rPr>
            </w:pPr>
          </w:p>
        </w:tc>
        <w:tc>
          <w:tcPr>
            <w:tcW w:w="729" w:type="dxa"/>
            <w:vAlign w:val="center"/>
          </w:tcPr>
          <w:p>
            <w:pPr>
              <w:shd w:val="clear" w:color="auto" w:fill="C7DAF1" w:themeFill="text2" w:themeFillTint="32"/>
              <w:rPr>
                <w:lang w:eastAsia="ja-JP"/>
              </w:rPr>
            </w:pPr>
          </w:p>
        </w:tc>
        <w:tc>
          <w:tcPr>
            <w:tcW w:w="730" w:type="dxa"/>
            <w:vAlign w:val="center"/>
          </w:tcPr>
          <w:p>
            <w:pPr>
              <w:shd w:val="clear" w:color="auto" w:fill="C7DAF1" w:themeFill="text2" w:themeFillTint="32"/>
              <w:rPr>
                <w:lang w:eastAsia="ja-JP"/>
              </w:rPr>
            </w:pPr>
          </w:p>
        </w:tc>
        <w:tc>
          <w:tcPr>
            <w:tcW w:w="730" w:type="dxa"/>
            <w:vAlign w:val="center"/>
          </w:tcPr>
          <w:p>
            <w:pPr>
              <w:shd w:val="clear" w:color="auto" w:fill="C7DAF1" w:themeFill="text2" w:themeFillTint="32"/>
              <w:rPr>
                <w:lang w:eastAsia="ja-JP"/>
              </w:rPr>
            </w:pPr>
          </w:p>
        </w:tc>
        <w:tc>
          <w:tcPr>
            <w:tcW w:w="729" w:type="dxa"/>
            <w:vAlign w:val="center"/>
          </w:tcPr>
          <w:p>
            <w:pPr>
              <w:shd w:val="clear" w:color="auto" w:fill="C7DAF1" w:themeFill="text2" w:themeFillTint="32"/>
              <w:rPr>
                <w:lang w:eastAsia="ja-JP"/>
              </w:rPr>
            </w:pPr>
          </w:p>
        </w:tc>
        <w:tc>
          <w:tcPr>
            <w:tcW w:w="730" w:type="dxa"/>
            <w:shd w:val="clear" w:color="auto" w:fill="BFBFBF"/>
            <w:vAlign w:val="center"/>
          </w:tcPr>
          <w:p>
            <w:pPr>
              <w:shd w:val="clear" w:color="auto" w:fill="C7DAF1" w:themeFill="text2" w:themeFillTint="32"/>
              <w:rPr>
                <w:lang w:eastAsia="ja-JP"/>
              </w:rPr>
            </w:pPr>
          </w:p>
        </w:tc>
        <w:tc>
          <w:tcPr>
            <w:tcW w:w="548"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48" w:type="dxa"/>
            <w:vAlign w:val="center"/>
          </w:tcPr>
          <w:p>
            <w:pPr>
              <w:shd w:val="clear" w:color="auto" w:fill="C7DAF1" w:themeFill="text2" w:themeFillTint="32"/>
              <w:rPr>
                <w:lang w:eastAsia="ja-JP"/>
              </w:rPr>
            </w:pPr>
            <w:r>
              <w:rPr>
                <w:rFonts w:hint="eastAsia"/>
                <w:lang w:val="en-GB"/>
              </w:rPr>
              <w:t>标准条款</w:t>
            </w:r>
          </w:p>
        </w:tc>
        <w:tc>
          <w:tcPr>
            <w:tcW w:w="729" w:type="dxa"/>
            <w:vAlign w:val="center"/>
          </w:tcPr>
          <w:p>
            <w:pPr>
              <w:shd w:val="clear" w:color="auto" w:fill="C7DAF1" w:themeFill="text2" w:themeFillTint="32"/>
              <w:rPr>
                <w:highlight w:val="none"/>
                <w:lang w:eastAsia="ja-JP"/>
              </w:rPr>
            </w:pPr>
            <w:r>
              <w:rPr>
                <w:rFonts w:hint="eastAsia"/>
                <w:highlight w:val="none"/>
              </w:rPr>
              <w:t>7.1</w:t>
            </w:r>
          </w:p>
        </w:tc>
        <w:tc>
          <w:tcPr>
            <w:tcW w:w="730" w:type="dxa"/>
            <w:vAlign w:val="center"/>
          </w:tcPr>
          <w:p>
            <w:pPr>
              <w:shd w:val="clear" w:color="auto" w:fill="C7DAF1" w:themeFill="text2" w:themeFillTint="32"/>
              <w:rPr>
                <w:highlight w:val="none"/>
                <w:lang w:eastAsia="ja-JP"/>
              </w:rPr>
            </w:pPr>
            <w:r>
              <w:rPr>
                <w:rFonts w:hint="eastAsia"/>
                <w:highlight w:val="none"/>
              </w:rPr>
              <w:t>7.2</w:t>
            </w:r>
          </w:p>
        </w:tc>
        <w:tc>
          <w:tcPr>
            <w:tcW w:w="730" w:type="dxa"/>
            <w:vAlign w:val="center"/>
          </w:tcPr>
          <w:p>
            <w:pPr>
              <w:shd w:val="clear" w:color="auto" w:fill="C7DAF1" w:themeFill="text2" w:themeFillTint="32"/>
              <w:rPr>
                <w:highlight w:val="none"/>
                <w:lang w:eastAsia="ja-JP"/>
              </w:rPr>
            </w:pPr>
            <w:r>
              <w:rPr>
                <w:rFonts w:hint="eastAsia"/>
                <w:highlight w:val="none"/>
              </w:rPr>
              <w:t>7.3</w:t>
            </w:r>
          </w:p>
        </w:tc>
        <w:tc>
          <w:tcPr>
            <w:tcW w:w="729" w:type="dxa"/>
            <w:vAlign w:val="center"/>
          </w:tcPr>
          <w:p>
            <w:pPr>
              <w:shd w:val="clear" w:color="auto" w:fill="C7DAF1" w:themeFill="text2" w:themeFillTint="32"/>
              <w:rPr>
                <w:highlight w:val="none"/>
                <w:lang w:eastAsia="ja-JP"/>
              </w:rPr>
            </w:pPr>
            <w:r>
              <w:rPr>
                <w:rFonts w:hint="eastAsia"/>
                <w:highlight w:val="none"/>
              </w:rPr>
              <w:t>7.4</w:t>
            </w:r>
          </w:p>
        </w:tc>
        <w:tc>
          <w:tcPr>
            <w:tcW w:w="730" w:type="dxa"/>
            <w:vAlign w:val="center"/>
          </w:tcPr>
          <w:p>
            <w:pPr>
              <w:shd w:val="clear" w:color="auto" w:fill="C7DAF1" w:themeFill="text2" w:themeFillTint="32"/>
              <w:rPr>
                <w:highlight w:val="none"/>
                <w:lang w:eastAsia="ja-JP"/>
              </w:rPr>
            </w:pPr>
            <w:r>
              <w:rPr>
                <w:rFonts w:hint="eastAsia"/>
                <w:highlight w:val="none"/>
              </w:rPr>
              <w:t>7.5</w:t>
            </w:r>
          </w:p>
        </w:tc>
        <w:tc>
          <w:tcPr>
            <w:tcW w:w="730" w:type="dxa"/>
            <w:vAlign w:val="center"/>
          </w:tcPr>
          <w:p>
            <w:pPr>
              <w:shd w:val="clear" w:color="auto" w:fill="C7DAF1" w:themeFill="text2" w:themeFillTint="32"/>
              <w:rPr>
                <w:highlight w:val="none"/>
                <w:lang w:eastAsia="ja-JP"/>
              </w:rPr>
            </w:pPr>
            <w:r>
              <w:rPr>
                <w:rFonts w:hint="eastAsia"/>
                <w:highlight w:val="none"/>
              </w:rPr>
              <w:t>8.1</w:t>
            </w:r>
          </w:p>
        </w:tc>
        <w:tc>
          <w:tcPr>
            <w:tcW w:w="729" w:type="dxa"/>
            <w:vAlign w:val="center"/>
          </w:tcPr>
          <w:p>
            <w:pPr>
              <w:shd w:val="clear" w:color="auto" w:fill="C7DAF1" w:themeFill="text2" w:themeFillTint="32"/>
              <w:rPr>
                <w:highlight w:val="none"/>
                <w:lang w:eastAsia="ja-JP"/>
              </w:rPr>
            </w:pPr>
            <w:r>
              <w:rPr>
                <w:rFonts w:hint="eastAsia"/>
                <w:highlight w:val="none"/>
              </w:rPr>
              <w:t>8.2</w:t>
            </w:r>
          </w:p>
        </w:tc>
        <w:tc>
          <w:tcPr>
            <w:tcW w:w="730" w:type="dxa"/>
            <w:vAlign w:val="center"/>
          </w:tcPr>
          <w:p>
            <w:pPr>
              <w:shd w:val="clear" w:color="auto" w:fill="C7DAF1" w:themeFill="text2" w:themeFillTint="32"/>
              <w:rPr>
                <w:highlight w:val="none"/>
                <w:lang w:eastAsia="ja-JP"/>
              </w:rPr>
            </w:pPr>
            <w:r>
              <w:rPr>
                <w:rFonts w:hint="eastAsia"/>
                <w:highlight w:val="none"/>
              </w:rPr>
              <w:t>8.3</w:t>
            </w:r>
          </w:p>
        </w:tc>
        <w:tc>
          <w:tcPr>
            <w:tcW w:w="730" w:type="dxa"/>
            <w:vAlign w:val="center"/>
          </w:tcPr>
          <w:p>
            <w:pPr>
              <w:shd w:val="clear" w:color="auto" w:fill="C7DAF1" w:themeFill="text2" w:themeFillTint="32"/>
              <w:rPr>
                <w:highlight w:val="none"/>
                <w:lang w:eastAsia="ja-JP"/>
              </w:rPr>
            </w:pPr>
            <w:r>
              <w:rPr>
                <w:rFonts w:hint="eastAsia"/>
                <w:highlight w:val="none"/>
              </w:rPr>
              <w:t>8.4</w:t>
            </w:r>
          </w:p>
        </w:tc>
        <w:tc>
          <w:tcPr>
            <w:tcW w:w="729" w:type="dxa"/>
            <w:vAlign w:val="center"/>
          </w:tcPr>
          <w:p>
            <w:pPr>
              <w:shd w:val="clear" w:color="auto" w:fill="C7DAF1" w:themeFill="text2" w:themeFillTint="32"/>
              <w:rPr>
                <w:highlight w:val="none"/>
                <w:lang w:eastAsia="ja-JP"/>
              </w:rPr>
            </w:pPr>
            <w:r>
              <w:rPr>
                <w:rFonts w:hint="eastAsia"/>
                <w:highlight w:val="none"/>
              </w:rPr>
              <w:t>8.5</w:t>
            </w:r>
          </w:p>
        </w:tc>
        <w:tc>
          <w:tcPr>
            <w:tcW w:w="730" w:type="dxa"/>
            <w:vAlign w:val="center"/>
          </w:tcPr>
          <w:p>
            <w:pPr>
              <w:shd w:val="clear" w:color="auto" w:fill="C7DAF1" w:themeFill="text2" w:themeFillTint="32"/>
              <w:rPr>
                <w:lang w:eastAsia="ja-JP"/>
              </w:rPr>
            </w:pPr>
            <w:r>
              <w:rPr>
                <w:rFonts w:hint="eastAsia"/>
              </w:rPr>
              <w:t>8.6</w:t>
            </w:r>
          </w:p>
        </w:tc>
        <w:tc>
          <w:tcPr>
            <w:tcW w:w="548"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48" w:type="dxa"/>
            <w:vAlign w:val="center"/>
          </w:tcPr>
          <w:p>
            <w:pPr>
              <w:shd w:val="clear" w:color="auto" w:fill="C7DAF1" w:themeFill="text2" w:themeFillTint="32"/>
              <w:rPr>
                <w:lang w:eastAsia="ja-JP"/>
              </w:rPr>
            </w:pPr>
            <w:r>
              <w:rPr>
                <w:rFonts w:hint="eastAsia"/>
                <w:lang w:val="en-GB"/>
              </w:rPr>
              <w:t>评价*)</w:t>
            </w:r>
          </w:p>
        </w:tc>
        <w:tc>
          <w:tcPr>
            <w:tcW w:w="72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73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73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72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73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73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72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73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73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72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3</w:t>
            </w:r>
          </w:p>
        </w:tc>
        <w:tc>
          <w:tcPr>
            <w:tcW w:w="73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548"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48" w:type="dxa"/>
            <w:vAlign w:val="center"/>
          </w:tcPr>
          <w:p>
            <w:pPr>
              <w:shd w:val="clear" w:color="auto" w:fill="C7DAF1" w:themeFill="text2" w:themeFillTint="32"/>
              <w:rPr>
                <w:lang w:eastAsia="ja-JP"/>
              </w:rPr>
            </w:pPr>
            <w:r>
              <w:rPr>
                <w:rFonts w:hint="eastAsia"/>
              </w:rPr>
              <w:t>不符合数量</w:t>
            </w:r>
          </w:p>
        </w:tc>
        <w:tc>
          <w:tcPr>
            <w:tcW w:w="729" w:type="dxa"/>
            <w:vAlign w:val="center"/>
          </w:tcPr>
          <w:p>
            <w:pPr>
              <w:shd w:val="clear" w:color="auto" w:fill="C7DAF1" w:themeFill="text2" w:themeFillTint="32"/>
              <w:rPr>
                <w:highlight w:val="none"/>
                <w:lang w:eastAsia="ja-JP"/>
              </w:rPr>
            </w:pPr>
          </w:p>
        </w:tc>
        <w:tc>
          <w:tcPr>
            <w:tcW w:w="730" w:type="dxa"/>
            <w:vAlign w:val="center"/>
          </w:tcPr>
          <w:p>
            <w:pPr>
              <w:shd w:val="clear" w:color="auto" w:fill="C7DAF1" w:themeFill="text2" w:themeFillTint="32"/>
              <w:rPr>
                <w:highlight w:val="none"/>
                <w:lang w:eastAsia="ja-JP"/>
              </w:rPr>
            </w:pPr>
          </w:p>
        </w:tc>
        <w:tc>
          <w:tcPr>
            <w:tcW w:w="730" w:type="dxa"/>
            <w:vAlign w:val="center"/>
          </w:tcPr>
          <w:p>
            <w:pPr>
              <w:shd w:val="clear" w:color="auto" w:fill="C7DAF1" w:themeFill="text2" w:themeFillTint="32"/>
              <w:rPr>
                <w:highlight w:val="none"/>
                <w:lang w:eastAsia="ja-JP"/>
              </w:rPr>
            </w:pPr>
          </w:p>
        </w:tc>
        <w:tc>
          <w:tcPr>
            <w:tcW w:w="729" w:type="dxa"/>
            <w:vAlign w:val="center"/>
          </w:tcPr>
          <w:p>
            <w:pPr>
              <w:shd w:val="clear" w:color="auto" w:fill="C7DAF1" w:themeFill="text2" w:themeFillTint="32"/>
              <w:rPr>
                <w:highlight w:val="none"/>
                <w:lang w:eastAsia="ja-JP"/>
              </w:rPr>
            </w:pPr>
          </w:p>
        </w:tc>
        <w:tc>
          <w:tcPr>
            <w:tcW w:w="730" w:type="dxa"/>
            <w:vAlign w:val="center"/>
          </w:tcPr>
          <w:p>
            <w:pPr>
              <w:shd w:val="clear" w:color="auto" w:fill="C7DAF1" w:themeFill="text2" w:themeFillTint="32"/>
              <w:rPr>
                <w:highlight w:val="none"/>
                <w:lang w:eastAsia="ja-JP"/>
              </w:rPr>
            </w:pPr>
          </w:p>
        </w:tc>
        <w:tc>
          <w:tcPr>
            <w:tcW w:w="730" w:type="dxa"/>
            <w:vAlign w:val="center"/>
          </w:tcPr>
          <w:p>
            <w:pPr>
              <w:shd w:val="clear" w:color="auto" w:fill="C7DAF1" w:themeFill="text2" w:themeFillTint="32"/>
              <w:rPr>
                <w:highlight w:val="none"/>
                <w:lang w:eastAsia="ja-JP"/>
              </w:rPr>
            </w:pPr>
          </w:p>
        </w:tc>
        <w:tc>
          <w:tcPr>
            <w:tcW w:w="729" w:type="dxa"/>
            <w:tcBorders>
              <w:bottom w:val="single" w:color="auto" w:sz="4" w:space="0"/>
            </w:tcBorders>
            <w:vAlign w:val="center"/>
          </w:tcPr>
          <w:p>
            <w:pPr>
              <w:shd w:val="clear" w:color="auto" w:fill="C7DAF1" w:themeFill="text2" w:themeFillTint="32"/>
              <w:rPr>
                <w:highlight w:val="none"/>
                <w:lang w:eastAsia="ja-JP"/>
              </w:rPr>
            </w:pPr>
          </w:p>
        </w:tc>
        <w:tc>
          <w:tcPr>
            <w:tcW w:w="730" w:type="dxa"/>
            <w:tcBorders>
              <w:bottom w:val="single" w:color="auto" w:sz="4" w:space="0"/>
            </w:tcBorders>
            <w:vAlign w:val="center"/>
          </w:tcPr>
          <w:p>
            <w:pPr>
              <w:shd w:val="clear" w:color="auto" w:fill="C7DAF1" w:themeFill="text2" w:themeFillTint="32"/>
              <w:rPr>
                <w:highlight w:val="none"/>
                <w:lang w:eastAsia="ja-JP"/>
              </w:rPr>
            </w:pPr>
          </w:p>
        </w:tc>
        <w:tc>
          <w:tcPr>
            <w:tcW w:w="730" w:type="dxa"/>
            <w:tcBorders>
              <w:bottom w:val="single" w:color="auto" w:sz="4" w:space="0"/>
            </w:tcBorders>
            <w:vAlign w:val="center"/>
          </w:tcPr>
          <w:p>
            <w:pPr>
              <w:shd w:val="clear" w:color="auto" w:fill="C7DAF1" w:themeFill="text2" w:themeFillTint="32"/>
              <w:rPr>
                <w:highlight w:val="none"/>
                <w:lang w:eastAsia="ja-JP"/>
              </w:rPr>
            </w:pPr>
          </w:p>
        </w:tc>
        <w:tc>
          <w:tcPr>
            <w:tcW w:w="729" w:type="dxa"/>
            <w:tcBorders>
              <w:bottom w:val="single" w:color="auto" w:sz="4" w:space="0"/>
            </w:tcBorders>
            <w:vAlign w:val="center"/>
          </w:tcPr>
          <w:p>
            <w:pPr>
              <w:shd w:val="clear" w:color="auto" w:fill="C7DAF1" w:themeFill="text2" w:themeFillTint="32"/>
              <w:rPr>
                <w:highlight w:val="none"/>
                <w:lang w:eastAsia="ja-JP"/>
              </w:rPr>
            </w:pPr>
          </w:p>
        </w:tc>
        <w:tc>
          <w:tcPr>
            <w:tcW w:w="730" w:type="dxa"/>
            <w:tcBorders>
              <w:bottom w:val="single" w:color="auto" w:sz="4" w:space="0"/>
            </w:tcBorders>
            <w:vAlign w:val="center"/>
          </w:tcPr>
          <w:p>
            <w:pPr>
              <w:shd w:val="clear" w:color="auto" w:fill="C7DAF1" w:themeFill="text2" w:themeFillTint="32"/>
              <w:rPr>
                <w:lang w:eastAsia="ja-JP"/>
              </w:rPr>
            </w:pPr>
          </w:p>
        </w:tc>
        <w:tc>
          <w:tcPr>
            <w:tcW w:w="548"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48" w:type="dxa"/>
            <w:vAlign w:val="center"/>
          </w:tcPr>
          <w:p>
            <w:pPr>
              <w:shd w:val="clear" w:color="auto" w:fill="C7DAF1" w:themeFill="text2" w:themeFillTint="32"/>
              <w:rPr>
                <w:lang w:eastAsia="ja-JP"/>
              </w:rPr>
            </w:pPr>
            <w:r>
              <w:rPr>
                <w:rFonts w:hint="eastAsia"/>
                <w:lang w:val="en-GB"/>
              </w:rPr>
              <w:t>标准条款</w:t>
            </w:r>
          </w:p>
        </w:tc>
        <w:tc>
          <w:tcPr>
            <w:tcW w:w="729" w:type="dxa"/>
            <w:vAlign w:val="center"/>
          </w:tcPr>
          <w:p>
            <w:pPr>
              <w:shd w:val="clear" w:color="auto" w:fill="C7DAF1" w:themeFill="text2" w:themeFillTint="32"/>
              <w:rPr>
                <w:highlight w:val="none"/>
                <w:lang w:eastAsia="ja-JP"/>
              </w:rPr>
            </w:pPr>
            <w:r>
              <w:rPr>
                <w:rFonts w:hint="eastAsia"/>
                <w:highlight w:val="none"/>
              </w:rPr>
              <w:t>9.1</w:t>
            </w:r>
          </w:p>
        </w:tc>
        <w:tc>
          <w:tcPr>
            <w:tcW w:w="730" w:type="dxa"/>
            <w:vAlign w:val="center"/>
          </w:tcPr>
          <w:p>
            <w:pPr>
              <w:shd w:val="clear" w:color="auto" w:fill="C7DAF1" w:themeFill="text2" w:themeFillTint="32"/>
              <w:rPr>
                <w:highlight w:val="none"/>
                <w:lang w:eastAsia="ja-JP"/>
              </w:rPr>
            </w:pPr>
            <w:r>
              <w:rPr>
                <w:rFonts w:hint="eastAsia"/>
                <w:highlight w:val="none"/>
              </w:rPr>
              <w:t>9.2</w:t>
            </w:r>
          </w:p>
        </w:tc>
        <w:tc>
          <w:tcPr>
            <w:tcW w:w="730" w:type="dxa"/>
            <w:vAlign w:val="center"/>
          </w:tcPr>
          <w:p>
            <w:pPr>
              <w:shd w:val="clear" w:color="auto" w:fill="C7DAF1" w:themeFill="text2" w:themeFillTint="32"/>
              <w:rPr>
                <w:highlight w:val="none"/>
                <w:lang w:eastAsia="ja-JP"/>
              </w:rPr>
            </w:pPr>
            <w:r>
              <w:rPr>
                <w:rFonts w:hint="eastAsia"/>
                <w:highlight w:val="none"/>
              </w:rPr>
              <w:t>9.3</w:t>
            </w:r>
          </w:p>
        </w:tc>
        <w:tc>
          <w:tcPr>
            <w:tcW w:w="729" w:type="dxa"/>
            <w:vAlign w:val="center"/>
          </w:tcPr>
          <w:p>
            <w:pPr>
              <w:shd w:val="clear" w:color="auto" w:fill="C7DAF1" w:themeFill="text2" w:themeFillTint="32"/>
              <w:rPr>
                <w:highlight w:val="none"/>
                <w:lang w:eastAsia="ja-JP"/>
              </w:rPr>
            </w:pPr>
            <w:r>
              <w:rPr>
                <w:rFonts w:hint="eastAsia"/>
                <w:highlight w:val="none"/>
              </w:rPr>
              <w:t>10.1</w:t>
            </w:r>
          </w:p>
        </w:tc>
        <w:tc>
          <w:tcPr>
            <w:tcW w:w="730" w:type="dxa"/>
            <w:vAlign w:val="center"/>
          </w:tcPr>
          <w:p>
            <w:pPr>
              <w:shd w:val="clear" w:color="auto" w:fill="C7DAF1" w:themeFill="text2" w:themeFillTint="32"/>
              <w:rPr>
                <w:highlight w:val="none"/>
                <w:lang w:eastAsia="ja-JP"/>
              </w:rPr>
            </w:pPr>
            <w:r>
              <w:rPr>
                <w:rFonts w:hint="eastAsia"/>
                <w:highlight w:val="none"/>
              </w:rPr>
              <w:t>10.2</w:t>
            </w:r>
          </w:p>
        </w:tc>
        <w:tc>
          <w:tcPr>
            <w:tcW w:w="730" w:type="dxa"/>
            <w:vAlign w:val="center"/>
          </w:tcPr>
          <w:p>
            <w:pPr>
              <w:shd w:val="clear" w:color="auto" w:fill="C7DAF1" w:themeFill="text2" w:themeFillTint="32"/>
              <w:rPr>
                <w:highlight w:val="none"/>
                <w:lang w:eastAsia="ja-JP"/>
              </w:rPr>
            </w:pPr>
            <w:r>
              <w:rPr>
                <w:rFonts w:hint="eastAsia"/>
                <w:highlight w:val="none"/>
              </w:rPr>
              <w:t>10.3</w:t>
            </w:r>
          </w:p>
        </w:tc>
        <w:tc>
          <w:tcPr>
            <w:tcW w:w="729" w:type="dxa"/>
            <w:shd w:val="pct25" w:color="auto" w:fill="auto"/>
            <w:vAlign w:val="center"/>
          </w:tcPr>
          <w:p>
            <w:pPr>
              <w:shd w:val="clear" w:color="auto" w:fill="C7DAF1" w:themeFill="text2" w:themeFillTint="32"/>
              <w:rPr>
                <w:highlight w:val="none"/>
                <w:lang w:eastAsia="ja-JP"/>
              </w:rPr>
            </w:pPr>
          </w:p>
        </w:tc>
        <w:tc>
          <w:tcPr>
            <w:tcW w:w="730" w:type="dxa"/>
            <w:shd w:val="pct25" w:color="auto" w:fill="auto"/>
            <w:vAlign w:val="center"/>
          </w:tcPr>
          <w:p>
            <w:pPr>
              <w:shd w:val="clear" w:color="auto" w:fill="C7DAF1" w:themeFill="text2" w:themeFillTint="32"/>
              <w:rPr>
                <w:highlight w:val="none"/>
                <w:lang w:eastAsia="ja-JP"/>
              </w:rPr>
            </w:pPr>
          </w:p>
        </w:tc>
        <w:tc>
          <w:tcPr>
            <w:tcW w:w="730" w:type="dxa"/>
            <w:shd w:val="pct25" w:color="auto" w:fill="auto"/>
            <w:vAlign w:val="center"/>
          </w:tcPr>
          <w:p>
            <w:pPr>
              <w:shd w:val="clear" w:color="auto" w:fill="C7DAF1" w:themeFill="text2" w:themeFillTint="32"/>
              <w:rPr>
                <w:highlight w:val="none"/>
                <w:lang w:eastAsia="ja-JP"/>
              </w:rPr>
            </w:pPr>
          </w:p>
        </w:tc>
        <w:tc>
          <w:tcPr>
            <w:tcW w:w="729" w:type="dxa"/>
            <w:shd w:val="pct25" w:color="auto" w:fill="auto"/>
            <w:vAlign w:val="center"/>
          </w:tcPr>
          <w:p>
            <w:pPr>
              <w:shd w:val="clear" w:color="auto" w:fill="C7DAF1" w:themeFill="text2" w:themeFillTint="32"/>
              <w:rPr>
                <w:highlight w:val="none"/>
                <w:lang w:eastAsia="ja-JP"/>
              </w:rPr>
            </w:pPr>
          </w:p>
        </w:tc>
        <w:tc>
          <w:tcPr>
            <w:tcW w:w="730" w:type="dxa"/>
            <w:shd w:val="pct25" w:color="auto" w:fill="auto"/>
            <w:vAlign w:val="center"/>
          </w:tcPr>
          <w:p>
            <w:pPr>
              <w:shd w:val="clear" w:color="auto" w:fill="C7DAF1" w:themeFill="text2" w:themeFillTint="32"/>
              <w:rPr>
                <w:lang w:eastAsia="ja-JP"/>
              </w:rPr>
            </w:pPr>
          </w:p>
        </w:tc>
        <w:tc>
          <w:tcPr>
            <w:tcW w:w="548"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48" w:type="dxa"/>
            <w:vAlign w:val="center"/>
          </w:tcPr>
          <w:p>
            <w:pPr>
              <w:shd w:val="clear" w:color="auto" w:fill="C7DAF1" w:themeFill="text2" w:themeFillTint="32"/>
              <w:rPr>
                <w:lang w:eastAsia="ja-JP"/>
              </w:rPr>
            </w:pPr>
            <w:r>
              <w:rPr>
                <w:rFonts w:hint="eastAsia"/>
                <w:lang w:val="en-GB"/>
              </w:rPr>
              <w:t>评价*)</w:t>
            </w:r>
          </w:p>
        </w:tc>
        <w:tc>
          <w:tcPr>
            <w:tcW w:w="72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73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73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72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730" w:type="dxa"/>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1</w:t>
            </w:r>
          </w:p>
        </w:tc>
        <w:tc>
          <w:tcPr>
            <w:tcW w:w="73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729" w:type="dxa"/>
            <w:shd w:val="pct25" w:color="auto" w:fill="auto"/>
            <w:vAlign w:val="center"/>
          </w:tcPr>
          <w:p>
            <w:pPr>
              <w:shd w:val="clear" w:color="auto" w:fill="C7DAF1" w:themeFill="text2" w:themeFillTint="32"/>
              <w:rPr>
                <w:highlight w:val="none"/>
                <w:lang w:eastAsia="ja-JP"/>
              </w:rPr>
            </w:pPr>
          </w:p>
        </w:tc>
        <w:tc>
          <w:tcPr>
            <w:tcW w:w="730" w:type="dxa"/>
            <w:shd w:val="pct25" w:color="auto" w:fill="auto"/>
            <w:vAlign w:val="center"/>
          </w:tcPr>
          <w:p>
            <w:pPr>
              <w:shd w:val="clear" w:color="auto" w:fill="C7DAF1" w:themeFill="text2" w:themeFillTint="32"/>
              <w:rPr>
                <w:highlight w:val="none"/>
                <w:lang w:eastAsia="ja-JP"/>
              </w:rPr>
            </w:pPr>
          </w:p>
        </w:tc>
        <w:tc>
          <w:tcPr>
            <w:tcW w:w="730" w:type="dxa"/>
            <w:shd w:val="pct25" w:color="auto" w:fill="auto"/>
            <w:vAlign w:val="center"/>
          </w:tcPr>
          <w:p>
            <w:pPr>
              <w:shd w:val="clear" w:color="auto" w:fill="C7DAF1" w:themeFill="text2" w:themeFillTint="32"/>
              <w:rPr>
                <w:highlight w:val="none"/>
                <w:lang w:eastAsia="ja-JP"/>
              </w:rPr>
            </w:pPr>
          </w:p>
        </w:tc>
        <w:tc>
          <w:tcPr>
            <w:tcW w:w="729" w:type="dxa"/>
            <w:shd w:val="pct25" w:color="auto" w:fill="auto"/>
            <w:vAlign w:val="center"/>
          </w:tcPr>
          <w:p>
            <w:pPr>
              <w:shd w:val="clear" w:color="auto" w:fill="C7DAF1" w:themeFill="text2" w:themeFillTint="32"/>
              <w:rPr>
                <w:highlight w:val="none"/>
                <w:lang w:eastAsia="ja-JP"/>
              </w:rPr>
            </w:pPr>
          </w:p>
        </w:tc>
        <w:tc>
          <w:tcPr>
            <w:tcW w:w="730" w:type="dxa"/>
            <w:shd w:val="pct25" w:color="auto" w:fill="auto"/>
            <w:vAlign w:val="center"/>
          </w:tcPr>
          <w:p>
            <w:pPr>
              <w:shd w:val="clear" w:color="auto" w:fill="C7DAF1" w:themeFill="text2" w:themeFillTint="32"/>
              <w:rPr>
                <w:lang w:eastAsia="ja-JP"/>
              </w:rPr>
            </w:pPr>
          </w:p>
        </w:tc>
        <w:tc>
          <w:tcPr>
            <w:tcW w:w="548"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48" w:type="dxa"/>
            <w:vAlign w:val="center"/>
          </w:tcPr>
          <w:p>
            <w:pPr>
              <w:shd w:val="clear" w:color="auto" w:fill="C7DAF1" w:themeFill="text2" w:themeFillTint="32"/>
              <w:rPr>
                <w:lang w:eastAsia="ja-JP"/>
              </w:rPr>
            </w:pPr>
            <w:r>
              <w:rPr>
                <w:rFonts w:hint="eastAsia"/>
              </w:rPr>
              <w:t>不符合数量</w:t>
            </w:r>
          </w:p>
        </w:tc>
        <w:tc>
          <w:tcPr>
            <w:tcW w:w="729" w:type="dxa"/>
            <w:vAlign w:val="center"/>
          </w:tcPr>
          <w:p>
            <w:pPr>
              <w:shd w:val="clear" w:color="auto" w:fill="C7DAF1" w:themeFill="text2" w:themeFillTint="32"/>
              <w:rPr>
                <w:lang w:eastAsia="ja-JP"/>
              </w:rPr>
            </w:pPr>
          </w:p>
        </w:tc>
        <w:tc>
          <w:tcPr>
            <w:tcW w:w="730" w:type="dxa"/>
            <w:vAlign w:val="center"/>
          </w:tcPr>
          <w:p>
            <w:pPr>
              <w:shd w:val="clear" w:color="auto" w:fill="C7DAF1" w:themeFill="text2" w:themeFillTint="32"/>
              <w:rPr>
                <w:lang w:eastAsia="ja-JP"/>
              </w:rPr>
            </w:pPr>
          </w:p>
        </w:tc>
        <w:tc>
          <w:tcPr>
            <w:tcW w:w="730" w:type="dxa"/>
            <w:vAlign w:val="center"/>
          </w:tcPr>
          <w:p>
            <w:pPr>
              <w:shd w:val="clear" w:color="auto" w:fill="C7DAF1" w:themeFill="text2" w:themeFillTint="32"/>
              <w:rPr>
                <w:lang w:eastAsia="ja-JP"/>
              </w:rPr>
            </w:pPr>
          </w:p>
        </w:tc>
        <w:tc>
          <w:tcPr>
            <w:tcW w:w="729" w:type="dxa"/>
            <w:vAlign w:val="center"/>
          </w:tcPr>
          <w:p>
            <w:pPr>
              <w:shd w:val="clear" w:color="auto" w:fill="C7DAF1" w:themeFill="text2" w:themeFillTint="32"/>
              <w:rPr>
                <w:lang w:eastAsia="ja-JP"/>
              </w:rPr>
            </w:pPr>
          </w:p>
        </w:tc>
        <w:tc>
          <w:tcPr>
            <w:tcW w:w="730" w:type="dxa"/>
            <w:vAlign w:val="center"/>
          </w:tcPr>
          <w:p>
            <w:pPr>
              <w:shd w:val="clear" w:color="auto" w:fill="C7DAF1" w:themeFill="text2" w:themeFillTint="32"/>
              <w:rPr>
                <w:lang w:eastAsia="ja-JP"/>
              </w:rPr>
            </w:pPr>
          </w:p>
        </w:tc>
        <w:tc>
          <w:tcPr>
            <w:tcW w:w="730" w:type="dxa"/>
            <w:vAlign w:val="center"/>
          </w:tcPr>
          <w:p>
            <w:pPr>
              <w:shd w:val="clear" w:color="auto" w:fill="C7DAF1" w:themeFill="text2" w:themeFillTint="32"/>
              <w:rPr>
                <w:lang w:eastAsia="ja-JP"/>
              </w:rPr>
            </w:pPr>
          </w:p>
        </w:tc>
        <w:tc>
          <w:tcPr>
            <w:tcW w:w="729" w:type="dxa"/>
            <w:shd w:val="pct25" w:color="auto" w:fill="auto"/>
            <w:vAlign w:val="center"/>
          </w:tcPr>
          <w:p>
            <w:pPr>
              <w:shd w:val="clear" w:color="auto" w:fill="C7DAF1" w:themeFill="text2" w:themeFillTint="32"/>
              <w:rPr>
                <w:lang w:eastAsia="ja-JP"/>
              </w:rPr>
            </w:pPr>
          </w:p>
        </w:tc>
        <w:tc>
          <w:tcPr>
            <w:tcW w:w="730" w:type="dxa"/>
            <w:shd w:val="pct25" w:color="auto" w:fill="auto"/>
            <w:vAlign w:val="center"/>
          </w:tcPr>
          <w:p>
            <w:pPr>
              <w:shd w:val="clear" w:color="auto" w:fill="C7DAF1" w:themeFill="text2" w:themeFillTint="32"/>
              <w:rPr>
                <w:lang w:eastAsia="ja-JP"/>
              </w:rPr>
            </w:pPr>
          </w:p>
        </w:tc>
        <w:tc>
          <w:tcPr>
            <w:tcW w:w="730" w:type="dxa"/>
            <w:shd w:val="pct25" w:color="auto" w:fill="auto"/>
            <w:vAlign w:val="center"/>
          </w:tcPr>
          <w:p>
            <w:pPr>
              <w:shd w:val="clear" w:color="auto" w:fill="C7DAF1" w:themeFill="text2" w:themeFillTint="32"/>
              <w:rPr>
                <w:lang w:eastAsia="ja-JP"/>
              </w:rPr>
            </w:pPr>
          </w:p>
        </w:tc>
        <w:tc>
          <w:tcPr>
            <w:tcW w:w="729" w:type="dxa"/>
            <w:shd w:val="pct25" w:color="auto" w:fill="auto"/>
            <w:vAlign w:val="center"/>
          </w:tcPr>
          <w:p>
            <w:pPr>
              <w:shd w:val="clear" w:color="auto" w:fill="C7DAF1" w:themeFill="text2" w:themeFillTint="32"/>
              <w:rPr>
                <w:lang w:eastAsia="ja-JP"/>
              </w:rPr>
            </w:pPr>
          </w:p>
        </w:tc>
        <w:tc>
          <w:tcPr>
            <w:tcW w:w="730" w:type="dxa"/>
            <w:shd w:val="pct25" w:color="auto" w:fill="auto"/>
            <w:vAlign w:val="center"/>
          </w:tcPr>
          <w:p>
            <w:pPr>
              <w:shd w:val="clear" w:color="auto" w:fill="C7DAF1" w:themeFill="text2" w:themeFillTint="32"/>
              <w:rPr>
                <w:lang w:eastAsia="ja-JP"/>
              </w:rPr>
            </w:pPr>
          </w:p>
        </w:tc>
        <w:tc>
          <w:tcPr>
            <w:tcW w:w="548"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ascii="Wingdings" w:hAnsi="Wingdings"/>
                <w:lang w:eastAsia="zh-CN"/>
              </w:rPr>
              <w:t>□</w:t>
            </w:r>
            <w:r>
              <w:rPr>
                <w:rFonts w:hint="eastAsia"/>
              </w:rPr>
              <w:t xml:space="preserve">生产 </w:t>
            </w:r>
            <w:r>
              <w:rPr>
                <w:rFonts w:hint="eastAsia" w:ascii="Wingdings" w:hAnsi="Wingdings"/>
                <w:lang w:eastAsia="zh-CN"/>
              </w:rPr>
              <w:t>□</w:t>
            </w:r>
            <w:r>
              <w:rPr>
                <w:rFonts w:hint="eastAsia"/>
              </w:rPr>
              <w:t xml:space="preserve">检验 □仓库管理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□消防检测 </w:t>
            </w:r>
            <w:r>
              <w:rPr>
                <w:rFonts w:hint="eastAsia" w:ascii="Wingdings" w:hAnsi="Wingdings"/>
                <w:lang w:eastAsia="zh-CN"/>
              </w:rPr>
              <w:t>□</w:t>
            </w:r>
            <w:r>
              <w:rPr>
                <w:rFonts w:hint="eastAsia"/>
              </w:rPr>
              <w:t>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both"/>
              <w:rPr>
                <w:u w:val="single"/>
              </w:rPr>
            </w:pPr>
            <w:r>
              <w:rPr>
                <w:rFonts w:hint="eastAsia"/>
              </w:rPr>
              <w:t>最高管理者制定了文件化的管理体系方针：</w:t>
            </w:r>
            <w:r>
              <w:rPr>
                <w:rFonts w:hint="eastAsia" w:ascii="宋体" w:hAnsi="宋体" w:cs="宋体"/>
                <w:u w:val="single"/>
                <w:lang w:eastAsia="zh-CN"/>
              </w:rPr>
              <w:t>市场第一、顾客满意，保护环境、预防为主，全员安全、持续改进”。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潜在</w:t>
                  </w:r>
                  <w:r>
                    <w:rPr>
                      <w:rFonts w:hint="eastAsia" w:asciiTheme="minorEastAsia" w:hAnsiTheme="minorEastAsia" w:eastAsiaTheme="minorEastAsia"/>
                      <w:b w:val="0"/>
                      <w:bCs w:val="0"/>
                      <w:sz w:val="21"/>
                      <w:szCs w:val="21"/>
                      <w:highlight w:val="none"/>
                    </w:rPr>
                    <w:t>火灾</w:t>
                  </w:r>
                </w:p>
              </w:tc>
              <w:tc>
                <w:tcPr>
                  <w:tcW w:w="3965"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固废排放</w:t>
                  </w:r>
                </w:p>
              </w:tc>
              <w:tc>
                <w:tcPr>
                  <w:tcW w:w="3965"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固体分类收集,集中处理100%</w:t>
                  </w:r>
                </w:p>
              </w:tc>
              <w:tc>
                <w:tcPr>
                  <w:tcW w:w="3136"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综合部</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highlight w:val="none"/>
                      <w:lang w:val="en-US" w:eastAsia="zh-CN"/>
                    </w:rPr>
                    <w:t>合规处理率100%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火灾事故为零</w:t>
                  </w:r>
                </w:p>
              </w:tc>
              <w:tc>
                <w:tcPr>
                  <w:tcW w:w="3136"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highlight w:val="yellow"/>
                      <w:lang w:val="en-US" w:eastAsia="zh-CN"/>
                    </w:rPr>
                  </w:pPr>
                </w:p>
              </w:tc>
              <w:tc>
                <w:tcPr>
                  <w:tcW w:w="3136" w:type="dxa"/>
                  <w:shd w:val="clear" w:color="auto" w:fill="auto"/>
                  <w:vAlign w:val="center"/>
                </w:tcPr>
                <w:p>
                  <w:pPr>
                    <w:shd w:val="clear" w:color="auto" w:fill="EBF1DE" w:themeFill="accent3" w:themeFillTint="32"/>
                    <w:rPr>
                      <w:rFonts w:ascii="宋体" w:hAnsi="宋体"/>
                      <w:highlight w:val="none"/>
                    </w:rPr>
                  </w:pPr>
                </w:p>
              </w:tc>
              <w:tc>
                <w:tcPr>
                  <w:tcW w:w="135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 xml:space="preserve">建筑面积 </w:t>
            </w:r>
            <w:r>
              <w:rPr>
                <w:rFonts w:hint="eastAsia" w:ascii="Times New Roman" w:hAnsi="Times New Roman" w:eastAsia="宋体" w:cs="Times New Roman"/>
                <w:highlight w:val="none"/>
                <w:lang w:val="en-US" w:eastAsia="zh-CN"/>
              </w:rPr>
              <w:t>80平方米</w:t>
            </w:r>
            <w:r>
              <w:rPr>
                <w:rFonts w:hint="eastAsia" w:ascii="Times New Roman" w:hAnsi="Times New Roman" w:eastAsia="宋体" w:cs="Times New Roman"/>
                <w:highlight w:val="none"/>
              </w:rPr>
              <w:t>；生产车间</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个；库房</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u w:val="single"/>
                <w:lang w:val="en-US" w:eastAsia="zh-CN"/>
              </w:rPr>
              <w:t xml:space="preserve"> </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个；实验室</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w:t>
            </w:r>
          </w:p>
          <w:p>
            <w:pPr>
              <w:shd w:val="clear" w:color="auto" w:fill="EBF1DE" w:themeFill="accent3" w:themeFillTint="32"/>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w:t>
            </w:r>
            <w:r>
              <w:rPr>
                <w:rFonts w:hint="eastAsia" w:cs="Times New Roman"/>
                <w:highlight w:val="none"/>
                <w:lang w:eastAsia="zh-CN"/>
              </w:rPr>
              <w:t>办公设施、电脑、打印机、办公耗材</w:t>
            </w:r>
            <w:r>
              <w:rPr>
                <w:rFonts w:hint="eastAsia" w:ascii="Times New Roman" w:hAnsi="Times New Roman" w:eastAsia="宋体" w:cs="Times New Roman"/>
                <w:highlight w:val="none"/>
                <w:lang w:eastAsia="zh-CN"/>
              </w:rPr>
              <w:t>等。</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叉车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行车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电梯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压力容器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压力管道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不适用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 xml:space="preserve">      </w:t>
            </w:r>
            <w:r>
              <w:rPr>
                <w:rFonts w:hint="eastAsia"/>
                <w:u w:val="single"/>
                <w:lang w:eastAsia="zh-CN"/>
              </w:rPr>
              <w:t>（</w:t>
            </w:r>
            <w:r>
              <w:rPr>
                <w:rFonts w:hint="eastAsia"/>
                <w:u w:val="single"/>
              </w:rPr>
              <w:t>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325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pPr>
                  <w:r>
                    <w:rPr>
                      <w:rFonts w:hint="eastAsia"/>
                    </w:rPr>
                    <w:t>重要环境因素</w:t>
                  </w:r>
                </w:p>
              </w:tc>
              <w:tc>
                <w:tcPr>
                  <w:tcW w:w="3258"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固体分类收集,集中处理100%</w:t>
                  </w:r>
                </w:p>
              </w:tc>
              <w:tc>
                <w:tcPr>
                  <w:tcW w:w="3258"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火灾事故为零</w:t>
                  </w:r>
                </w:p>
              </w:tc>
              <w:tc>
                <w:tcPr>
                  <w:tcW w:w="3258"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pPr>
                  <w:r>
                    <w:rPr>
                      <w:rFonts w:hint="eastAsia"/>
                    </w:rPr>
                    <w:t>其他</w:t>
                  </w:r>
                </w:p>
              </w:tc>
              <w:tc>
                <w:tcPr>
                  <w:tcW w:w="3258"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r>
              <w:rPr>
                <w:rFonts w:hint="eastAsia"/>
                <w:lang w:eastAsia="zh-CN"/>
              </w:rPr>
              <w:t>：</w:t>
            </w:r>
            <w:r>
              <w:rPr>
                <w:rFonts w:hint="eastAsia"/>
                <w:lang w:val="en-US" w:eastAsia="zh-CN"/>
              </w:rPr>
              <w:t>售后服务</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val="en-US" w:eastAsia="zh-CN"/>
              </w:rPr>
            </w:pPr>
            <w:r>
              <w:rPr>
                <w:rFonts w:hint="eastAsia" w:eastAsia="宋体"/>
              </w:rPr>
              <w:t>已发生的更改包括：</w:t>
            </w:r>
            <w:r>
              <w:rPr>
                <w:rFonts w:hint="eastAsia" w:eastAsia="宋体"/>
                <w:lang w:val="en-US" w:eastAsia="zh-CN"/>
              </w:rPr>
              <w:t>无</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ascii="Wingdings" w:hAnsi="Wingdings"/>
                <w:lang w:eastAsia="zh-CN"/>
              </w:rPr>
              <w:t>□</w:t>
            </w:r>
            <w:r>
              <w:rPr>
                <w:rFonts w:hint="eastAsia" w:eastAsia="宋体"/>
              </w:rPr>
              <w:t xml:space="preserve">图纸 </w:t>
            </w:r>
            <w:r>
              <w:rPr>
                <w:rFonts w:hint="eastAsia" w:ascii="Wingdings" w:hAnsi="Wingdings"/>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pPr>
            <w:r>
              <w:rPr>
                <w:rFonts w:hint="eastAsia"/>
                <w:highlight w:val="none"/>
              </w:rPr>
              <w:t>于</w:t>
            </w:r>
            <w:r>
              <w:rPr>
                <w:rFonts w:hint="eastAsia"/>
                <w:highlight w:val="none"/>
                <w:u w:val="single"/>
                <w:lang w:eastAsia="zh-CN"/>
              </w:rPr>
              <w:t>2021年5月25日</w:t>
            </w:r>
            <w:r>
              <w:rPr>
                <w:rFonts w:hint="eastAsia"/>
                <w:highlight w:val="none"/>
              </w:rPr>
              <w:t>进行了</w:t>
            </w:r>
            <w:r>
              <w:rPr>
                <w:rFonts w:hint="eastAsia"/>
                <w:highlight w:val="none"/>
                <w:u w:val="single"/>
              </w:rPr>
              <w:t>火灾消</w:t>
            </w:r>
            <w:r>
              <w:rPr>
                <w:rFonts w:hint="eastAsia" w:ascii="宋体" w:hAnsi="宋体" w:cs="宋体"/>
                <w:szCs w:val="21"/>
                <w:highlight w:val="none"/>
                <w:u w:val="single"/>
              </w:rPr>
              <w:t>防</w:t>
            </w:r>
            <w:r>
              <w:rPr>
                <w:rFonts w:hint="eastAsia"/>
                <w:highlight w:val="none"/>
                <w:u w:val="single"/>
              </w:rPr>
              <w:t>的</w:t>
            </w:r>
            <w:r>
              <w:rPr>
                <w:rFonts w:hint="eastAsia"/>
                <w:highlight w:val="none"/>
                <w:u w:val="single"/>
              </w:rPr>
              <w:t>演练</w:t>
            </w:r>
            <w:r>
              <w:rPr>
                <w:rFonts w:hint="eastAsia"/>
                <w:highlight w:val="none"/>
              </w:rPr>
              <w:t>；并总结了</w:t>
            </w:r>
            <w:r>
              <w:rPr>
                <w:rFonts w:hint="eastAsia"/>
              </w:rPr>
              <w:t xml:space="preserve">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rPr>
                <w:highlight w:val="none"/>
              </w:rPr>
            </w:pPr>
            <w:r>
              <w:rPr>
                <w:rFonts w:hint="eastAsia"/>
              </w:rPr>
              <w:t>组织已分析和评价</w:t>
            </w:r>
            <w:r>
              <w:rPr>
                <w:rFonts w:hint="eastAsia"/>
                <w:highlight w:val="none"/>
              </w:rPr>
              <w:t>通过监视和测量获得的适当的数据和信息。</w:t>
            </w:r>
          </w:p>
          <w:p>
            <w:pPr>
              <w:shd w:val="clear" w:color="auto" w:fill="EBF1DE" w:themeFill="accent3" w:themeFillTint="32"/>
              <w:rPr>
                <w:highlight w:val="none"/>
              </w:rPr>
            </w:pPr>
            <w:r>
              <w:rPr>
                <w:rFonts w:hint="eastAsia"/>
                <w:highlight w:val="none"/>
              </w:rPr>
              <w:t>组织已建立、实施并保持评价其合规义务履行情况所需的过程。</w:t>
            </w:r>
          </w:p>
          <w:p>
            <w:pPr>
              <w:shd w:val="clear" w:color="auto" w:fill="EBF1DE" w:themeFill="accent3" w:themeFillTint="32"/>
              <w:rPr>
                <w:rFonts w:hint="eastAsia"/>
                <w:highlight w:val="none"/>
              </w:rPr>
            </w:pPr>
            <w:r>
              <w:rPr>
                <w:rFonts w:hint="eastAsia"/>
                <w:highlight w:val="none"/>
              </w:rPr>
              <w:t>实施合规性评价的时间：</w:t>
            </w:r>
          </w:p>
          <w:p>
            <w:pPr>
              <w:shd w:val="clear" w:color="auto" w:fill="EBF1DE" w:themeFill="accent3" w:themeFillTint="32"/>
              <w:rPr>
                <w:rFonts w:hint="eastAsia" w:eastAsia="宋体"/>
                <w:highlight w:val="none"/>
                <w:lang w:eastAsia="zh-CN"/>
              </w:rPr>
            </w:pPr>
            <w:r>
              <w:rPr>
                <w:rFonts w:hint="eastAsia"/>
                <w:highlight w:val="none"/>
                <w:lang w:eastAsia="zh-CN"/>
              </w:rPr>
              <w:t>■</w:t>
            </w:r>
            <w:r>
              <w:rPr>
                <w:rFonts w:hint="eastAsia"/>
                <w:highlight w:val="none"/>
              </w:rPr>
              <w:t>定期（每年） ：</w:t>
            </w:r>
            <w:r>
              <w:rPr>
                <w:rFonts w:hint="eastAsia"/>
                <w:highlight w:val="none"/>
                <w:u w:val="single"/>
                <w:lang w:eastAsia="zh-CN"/>
              </w:rPr>
              <w:t>2021年7月9日</w:t>
            </w:r>
          </w:p>
          <w:p>
            <w:pPr>
              <w:shd w:val="clear" w:color="auto" w:fill="EBF1DE" w:themeFill="accent3" w:themeFillTint="32"/>
            </w:pPr>
            <w:r>
              <w:rPr>
                <w:rFonts w:hint="eastAsia" w:ascii="Wingdings" w:hAnsi="Wingdings"/>
                <w:highlight w:val="none"/>
                <w:lang w:eastAsia="zh-CN"/>
              </w:rPr>
              <w:t>□</w:t>
            </w:r>
            <w:r>
              <w:rPr>
                <w:rFonts w:hint="eastAsia"/>
                <w:highlight w:val="none"/>
              </w:rPr>
              <w:t>特殊情况（法规变化）：</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highlight w:val="none"/>
                <w:u w:val="single"/>
                <w:lang w:val="en-US" w:eastAsia="zh-CN"/>
              </w:rPr>
              <w:t>2021年07月07</w:t>
            </w:r>
            <w:r>
              <w:rPr>
                <w:rFonts w:hint="eastAsia"/>
                <w:u w:val="single"/>
                <w:lang w:val="en-US" w:eastAsia="zh-CN"/>
              </w:rPr>
              <w:t>日</w:t>
            </w:r>
            <w:r>
              <w:rPr>
                <w:rFonts w:hint="eastAsia"/>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项不符合</w:t>
            </w:r>
            <w:r>
              <w:rPr>
                <w:rFonts w:hint="eastAsia"/>
                <w:highlight w:val="none"/>
              </w:rPr>
              <w:t>在</w:t>
            </w:r>
            <w:r>
              <w:rPr>
                <w:rFonts w:hint="eastAsia"/>
              </w:rPr>
              <w:t>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eastAsia="宋体"/>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s="Times New Roman"/>
                <w:color w:val="000000"/>
                <w:szCs w:val="18"/>
                <w:u w:val="single"/>
                <w:lang w:eastAsia="zh-CN"/>
              </w:rPr>
              <w:t>2021年8月10日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eastAsia="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ascii="宋体" w:hAnsi="宋体" w:eastAsia="宋体" w:cs="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rPr>
          <w:highlight w:val="none"/>
        </w:rPr>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spacing w:val="-2"/>
                <w:sz w:val="20"/>
              </w:rPr>
              <w:t>OHSMS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ascii="宋体" w:hAnsi="宋体" w:cs="宋体"/>
                <w:u w:val="single"/>
                <w:lang w:eastAsia="zh-CN"/>
              </w:rPr>
              <w:t>市场第一、顾客满意，保护环境、预防为主，全员安全、持续改进”</w:t>
            </w:r>
            <w:r>
              <w:rPr>
                <w:rFonts w:hint="eastAsia" w:ascii="Times New Roman" w:hAnsi="Times New Roman" w:eastAsia="宋体" w:cs="Times New Roman"/>
                <w:color w:val="000000"/>
                <w:szCs w:val="18"/>
                <w:u w:val="single"/>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员工代表是——冯祖芹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left"/>
                    <w:textAlignment w:val="center"/>
                    <w:rPr>
                      <w:rFonts w:hint="eastAsia" w:ascii="Times New Roman" w:hAnsi="Times New Roman" w:eastAsia="宋体" w:cs="Times New Roman"/>
                      <w:color w:val="000000"/>
                      <w:kern w:val="2"/>
                      <w:sz w:val="21"/>
                      <w:szCs w:val="18"/>
                      <w:highlight w:val="red"/>
                      <w:lang w:val="en-US" w:eastAsia="zh-CN" w:bidi="ar-SA"/>
                    </w:rPr>
                  </w:pPr>
                  <w:r>
                    <w:rPr>
                      <w:rFonts w:hint="eastAsia" w:ascii="宋体" w:hAnsi="宋体" w:eastAsia="宋体" w:cs="宋体"/>
                      <w:i w:val="0"/>
                      <w:iCs w:val="0"/>
                      <w:color w:val="000000"/>
                      <w:kern w:val="0"/>
                      <w:sz w:val="22"/>
                      <w:szCs w:val="22"/>
                      <w:u w:val="none"/>
                      <w:lang w:val="en-US" w:eastAsia="zh-CN" w:bidi="ar"/>
                    </w:rPr>
                    <w:t>火灾事故发生率为0</w:t>
                  </w:r>
                </w:p>
              </w:tc>
              <w:tc>
                <w:tcPr>
                  <w:tcW w:w="3965"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2"/>
                      <w:sz w:val="21"/>
                      <w:szCs w:val="18"/>
                      <w:highlight w:val="red"/>
                      <w:lang w:val="en-US" w:eastAsia="zh-CN" w:bidi="ar-SA"/>
                    </w:rPr>
                  </w:pPr>
                  <w:r>
                    <w:rPr>
                      <w:rFonts w:hint="eastAsia" w:ascii="宋体" w:hAnsi="宋体" w:eastAsia="宋体" w:cs="宋体"/>
                      <w:i w:val="0"/>
                      <w:iCs w:val="0"/>
                      <w:color w:val="000000"/>
                      <w:kern w:val="0"/>
                      <w:sz w:val="22"/>
                      <w:szCs w:val="22"/>
                      <w:u w:val="none"/>
                      <w:lang w:val="en-US" w:eastAsia="zh-CN" w:bidi="ar"/>
                    </w:rPr>
                    <w:t>重大安全事故发生率为0</w:t>
                  </w:r>
                </w:p>
              </w:tc>
              <w:tc>
                <w:tcPr>
                  <w:tcW w:w="3965"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pPr>
              <w:rPr>
                <w:highlight w:val="none"/>
              </w:rPr>
            </w:pPr>
            <w:r>
              <w:rPr>
                <w:rFonts w:hint="eastAsia"/>
              </w:rPr>
              <w:t>制订了文件化的评价</w:t>
            </w:r>
            <w:r>
              <w:rPr>
                <w:rFonts w:hint="eastAsia"/>
                <w:highlight w:val="none"/>
              </w:rPr>
              <w:t>危险源和风险的准则，不可接受的危险源已识别，且对它们的重要性和对职业健康安全的影响被定期评审和更新。</w:t>
            </w:r>
          </w:p>
          <w:p>
            <w:pPr>
              <w:rPr>
                <w:highlight w:val="none"/>
              </w:rPr>
            </w:pPr>
            <w:r>
              <w:rPr>
                <w:rFonts w:hint="eastAsia"/>
                <w:highlight w:val="none"/>
              </w:rPr>
              <w:t>不可接受危险源包括(必要时，按每个场所来描述):（不必全选）</w:t>
            </w:r>
          </w:p>
          <w:p>
            <w:pPr>
              <w:spacing w:before="40" w:after="40"/>
              <w:rPr>
                <w:rFonts w:hint="eastAsia" w:eastAsia="宋体"/>
                <w:highlight w:val="cyan"/>
                <w:lang w:eastAsia="zh-CN"/>
              </w:rPr>
            </w:pPr>
            <w:r>
              <w:rPr>
                <w:rFonts w:hint="eastAsia"/>
                <w:highlight w:val="none"/>
                <w:lang w:eastAsia="zh-CN"/>
              </w:rPr>
              <w:t>□</w:t>
            </w:r>
            <w:r>
              <w:rPr>
                <w:rFonts w:hint="eastAsia"/>
                <w:highlight w:val="none"/>
              </w:rPr>
              <w:t xml:space="preserve">机械伤害  </w:t>
            </w:r>
            <w:r>
              <w:rPr>
                <w:rFonts w:hint="eastAsia"/>
                <w:highlight w:val="none"/>
                <w:lang w:eastAsia="zh-CN"/>
              </w:rPr>
              <w:t>□</w:t>
            </w:r>
            <w:r>
              <w:rPr>
                <w:rFonts w:hint="eastAsia"/>
                <w:highlight w:val="none"/>
              </w:rPr>
              <w:t xml:space="preserve">触电 □化学伤害  □噪声 □粉尘  □危险作业 </w:t>
            </w:r>
            <w:r>
              <w:rPr>
                <w:rFonts w:hint="eastAsia"/>
                <w:highlight w:val="none"/>
                <w:lang w:eastAsia="zh-CN"/>
              </w:rPr>
              <w:t>□</w:t>
            </w:r>
            <w:r>
              <w:rPr>
                <w:rFonts w:hint="eastAsia"/>
                <w:highlight w:val="none"/>
              </w:rPr>
              <w:t xml:space="preserve">高低温  □危化品泄露 □压力容器爆炸  </w:t>
            </w:r>
            <w:r>
              <w:rPr>
                <w:rFonts w:hint="eastAsia"/>
                <w:highlight w:val="none"/>
                <w:lang w:eastAsia="zh-CN"/>
              </w:rPr>
              <w:t>■</w:t>
            </w:r>
            <w:r>
              <w:rPr>
                <w:rFonts w:hint="eastAsia"/>
                <w:highlight w:val="none"/>
              </w:rPr>
              <w:t>火灾</w:t>
            </w:r>
            <w:r>
              <w:rPr>
                <w:rFonts w:hint="eastAsia"/>
                <w:highlight w:val="none"/>
              </w:rPr>
              <w:t xml:space="preserve">  </w:t>
            </w:r>
            <w:r>
              <w:rPr>
                <w:rFonts w:hint="eastAsia"/>
                <w:highlight w:val="none"/>
                <w:lang w:eastAsia="zh-CN"/>
              </w:rPr>
              <w:t>■</w:t>
            </w:r>
            <w:r>
              <w:rPr>
                <w:rFonts w:hint="eastAsia"/>
                <w:highlight w:val="none"/>
              </w:rPr>
              <w:t>其他</w:t>
            </w:r>
            <w:r>
              <w:rPr>
                <w:rFonts w:hint="eastAsia"/>
                <w:highlight w:val="none"/>
                <w:lang w:eastAsia="zh-CN"/>
              </w:rPr>
              <w:t>：</w:t>
            </w:r>
            <w:r>
              <w:rPr>
                <w:rFonts w:hint="eastAsia" w:ascii="宋体" w:hAnsi="宋体" w:cs="宋体"/>
                <w:szCs w:val="21"/>
                <w:highlight w:val="none"/>
                <w:lang w:eastAsia="zh-CN"/>
              </w:rPr>
              <w:t>交通事故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pPr>
              <w:rPr>
                <w:rFonts w:hint="default" w:eastAsia="宋体"/>
                <w:lang w:val="en-US" w:eastAsia="zh-CN"/>
              </w:rPr>
            </w:pP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漏电保护  □穿戴劳保用品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color w:val="000000"/>
                      <w:kern w:val="2"/>
                      <w:sz w:val="21"/>
                      <w:szCs w:val="18"/>
                      <w:highlight w:val="red"/>
                      <w:lang w:val="en-US" w:eastAsia="zh-CN" w:bidi="ar-SA"/>
                    </w:rPr>
                  </w:pPr>
                  <w:r>
                    <w:rPr>
                      <w:rFonts w:hint="eastAsia" w:ascii="宋体" w:hAnsi="宋体" w:eastAsia="宋体" w:cs="宋体"/>
                      <w:i w:val="0"/>
                      <w:iCs w:val="0"/>
                      <w:color w:val="000000"/>
                      <w:kern w:val="0"/>
                      <w:sz w:val="22"/>
                      <w:szCs w:val="22"/>
                      <w:u w:val="none"/>
                      <w:lang w:val="en-US" w:eastAsia="zh-CN" w:bidi="ar"/>
                    </w:rPr>
                    <w:t>火灾事故发生率为0</w:t>
                  </w:r>
                </w:p>
              </w:tc>
              <w:tc>
                <w:tcPr>
                  <w:tcW w:w="3136" w:type="dxa"/>
                  <w:shd w:val="clear" w:color="auto" w:fill="auto"/>
                  <w:vAlign w:val="center"/>
                </w:tcPr>
                <w:p>
                  <w:pPr>
                    <w:rPr>
                      <w:color w:val="auto"/>
                      <w:highlight w:val="none"/>
                      <w:lang w:val="en-GB"/>
                    </w:rPr>
                  </w:pPr>
                  <w:r>
                    <w:rPr>
                      <w:rFonts w:hint="eastAsia" w:asciiTheme="minorEastAsia" w:hAnsiTheme="minorEastAsia" w:eastAsiaTheme="minorEastAsia"/>
                      <w:b w:val="0"/>
                      <w:bCs w:val="0"/>
                      <w:color w:val="auto"/>
                      <w:sz w:val="21"/>
                      <w:szCs w:val="21"/>
                      <w:highlight w:val="none"/>
                      <w:lang w:val="en-US" w:eastAsia="zh-CN"/>
                    </w:rPr>
                    <w:t>通过</w:t>
                  </w:r>
                  <w:r>
                    <w:rPr>
                      <w:rFonts w:hint="eastAsia" w:asciiTheme="minorEastAsia" w:hAnsiTheme="minorEastAsia" w:eastAsiaTheme="minorEastAsia"/>
                      <w:b w:val="0"/>
                      <w:bCs w:val="0"/>
                      <w:color w:val="auto"/>
                      <w:sz w:val="21"/>
                      <w:szCs w:val="21"/>
                      <w:highlight w:val="none"/>
                    </w:rPr>
                    <w:t>管理方案和预案措施</w:t>
                  </w:r>
                  <w:r>
                    <w:rPr>
                      <w:rFonts w:hint="eastAsia" w:asciiTheme="minorEastAsia" w:hAnsiTheme="minorEastAsia" w:eastAsiaTheme="minorEastAsia"/>
                      <w:b w:val="0"/>
                      <w:bCs w:val="0"/>
                      <w:color w:val="auto"/>
                      <w:sz w:val="21"/>
                      <w:szCs w:val="21"/>
                      <w:highlight w:val="none"/>
                      <w:lang w:eastAsia="zh-CN"/>
                    </w:rPr>
                    <w:t>、</w:t>
                  </w:r>
                  <w:r>
                    <w:rPr>
                      <w:rFonts w:hint="eastAsia" w:asciiTheme="minorEastAsia" w:hAnsiTheme="minorEastAsia" w:eastAsiaTheme="minorEastAsia"/>
                      <w:b w:val="0"/>
                      <w:bCs w:val="0"/>
                      <w:color w:val="auto"/>
                      <w:sz w:val="21"/>
                      <w:szCs w:val="21"/>
                      <w:highlight w:val="none"/>
                      <w:lang w:val="en-US" w:eastAsia="zh-CN"/>
                    </w:rPr>
                    <w:t>应急演练进行</w:t>
                  </w:r>
                  <w:r>
                    <w:rPr>
                      <w:rFonts w:hint="eastAsia" w:asciiTheme="minorEastAsia" w:hAnsiTheme="minorEastAsia" w:eastAsiaTheme="minorEastAsia"/>
                      <w:b w:val="0"/>
                      <w:bCs w:val="0"/>
                      <w:color w:val="auto"/>
                      <w:sz w:val="21"/>
                      <w:szCs w:val="21"/>
                      <w:highlight w:val="none"/>
                    </w:rPr>
                    <w:t>管理</w:t>
                  </w:r>
                </w:p>
              </w:tc>
              <w:tc>
                <w:tcPr>
                  <w:tcW w:w="1350" w:type="dxa"/>
                  <w:shd w:val="clear" w:color="auto" w:fill="auto"/>
                  <w:vAlign w:val="center"/>
                </w:tcPr>
                <w:p>
                  <w:pPr>
                    <w:rPr>
                      <w:rFonts w:hint="default" w:eastAsia="宋体"/>
                      <w:color w:val="auto"/>
                      <w:highlight w:val="none"/>
                      <w:lang w:val="en-US" w:eastAsia="zh-CN"/>
                    </w:rPr>
                  </w:pPr>
                  <w:r>
                    <w:rPr>
                      <w:rFonts w:hint="eastAsia"/>
                      <w:color w:val="auto"/>
                      <w:highlight w:val="none"/>
                      <w:lang w:val="en-US" w:eastAsia="zh-CN"/>
                    </w:rPr>
                    <w:t>综合部</w:t>
                  </w:r>
                </w:p>
              </w:tc>
              <w:tc>
                <w:tcPr>
                  <w:tcW w:w="1774" w:type="dxa"/>
                  <w:shd w:val="clear" w:color="auto" w:fill="auto"/>
                  <w:vAlign w:val="center"/>
                </w:tcPr>
                <w:p>
                  <w:pPr>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color w:val="000000"/>
                      <w:kern w:val="2"/>
                      <w:sz w:val="21"/>
                      <w:szCs w:val="18"/>
                      <w:highlight w:val="red"/>
                      <w:lang w:val="en-US" w:eastAsia="zh-CN" w:bidi="ar-SA"/>
                    </w:rPr>
                  </w:pPr>
                  <w:r>
                    <w:rPr>
                      <w:rFonts w:hint="eastAsia" w:ascii="宋体" w:hAnsi="宋体" w:eastAsia="宋体" w:cs="宋体"/>
                      <w:i w:val="0"/>
                      <w:iCs w:val="0"/>
                      <w:color w:val="000000"/>
                      <w:kern w:val="0"/>
                      <w:sz w:val="22"/>
                      <w:szCs w:val="22"/>
                      <w:u w:val="none"/>
                      <w:lang w:val="en-US" w:eastAsia="zh-CN" w:bidi="ar"/>
                    </w:rPr>
                    <w:t>重大安全事故发生率为0</w:t>
                  </w:r>
                </w:p>
              </w:tc>
              <w:tc>
                <w:tcPr>
                  <w:tcW w:w="3136" w:type="dxa"/>
                  <w:shd w:val="clear" w:color="auto" w:fill="auto"/>
                  <w:vAlign w:val="center"/>
                </w:tcPr>
                <w:p>
                  <w:pPr>
                    <w:rPr>
                      <w:rFonts w:ascii="宋体" w:hAnsi="宋体"/>
                      <w:color w:val="auto"/>
                      <w:highlight w:val="none"/>
                    </w:rPr>
                  </w:pPr>
                  <w:r>
                    <w:rPr>
                      <w:rFonts w:hint="eastAsia" w:asciiTheme="minorEastAsia" w:hAnsiTheme="minorEastAsia" w:eastAsiaTheme="minorEastAsia"/>
                      <w:b w:val="0"/>
                      <w:bCs w:val="0"/>
                      <w:color w:val="auto"/>
                      <w:sz w:val="21"/>
                      <w:szCs w:val="21"/>
                      <w:highlight w:val="none"/>
                      <w:lang w:val="en-US" w:eastAsia="zh-CN"/>
                    </w:rPr>
                    <w:t>通过</w:t>
                  </w:r>
                  <w:r>
                    <w:rPr>
                      <w:rFonts w:hint="eastAsia" w:asciiTheme="minorEastAsia" w:hAnsiTheme="minorEastAsia" w:eastAsiaTheme="minorEastAsia"/>
                      <w:b w:val="0"/>
                      <w:bCs w:val="0"/>
                      <w:color w:val="auto"/>
                      <w:sz w:val="21"/>
                      <w:szCs w:val="21"/>
                      <w:highlight w:val="none"/>
                    </w:rPr>
                    <w:t>管理方案和预案措施</w:t>
                  </w:r>
                  <w:r>
                    <w:rPr>
                      <w:rFonts w:hint="eastAsia" w:asciiTheme="minorEastAsia" w:hAnsiTheme="minorEastAsia" w:eastAsiaTheme="minorEastAsia"/>
                      <w:b w:val="0"/>
                      <w:bCs w:val="0"/>
                      <w:color w:val="auto"/>
                      <w:sz w:val="21"/>
                      <w:szCs w:val="21"/>
                      <w:highlight w:val="none"/>
                      <w:lang w:val="en-US" w:eastAsia="zh-CN"/>
                    </w:rPr>
                    <w:t>进行</w:t>
                  </w:r>
                  <w:r>
                    <w:rPr>
                      <w:rFonts w:hint="eastAsia" w:asciiTheme="minorEastAsia" w:hAnsiTheme="minorEastAsia" w:eastAsiaTheme="minorEastAsia"/>
                      <w:b w:val="0"/>
                      <w:bCs w:val="0"/>
                      <w:color w:val="auto"/>
                      <w:sz w:val="21"/>
                      <w:szCs w:val="21"/>
                      <w:highlight w:val="none"/>
                    </w:rPr>
                    <w:t>管理</w:t>
                  </w:r>
                </w:p>
              </w:tc>
              <w:tc>
                <w:tcPr>
                  <w:tcW w:w="1350" w:type="dxa"/>
                  <w:shd w:val="clear" w:color="auto" w:fill="auto"/>
                  <w:vAlign w:val="center"/>
                </w:tcPr>
                <w:p>
                  <w:pPr>
                    <w:rPr>
                      <w:rFonts w:hint="default" w:ascii="宋体" w:hAnsi="宋体" w:eastAsia="宋体"/>
                      <w:color w:val="auto"/>
                      <w:highlight w:val="none"/>
                      <w:lang w:val="en-US" w:eastAsia="zh-CN"/>
                    </w:rPr>
                  </w:pPr>
                  <w:r>
                    <w:rPr>
                      <w:rFonts w:hint="eastAsia" w:ascii="宋体" w:hAnsi="宋体"/>
                      <w:color w:val="auto"/>
                      <w:highlight w:val="none"/>
                      <w:lang w:val="en-US" w:eastAsia="zh-CN"/>
                    </w:rPr>
                    <w:t>综合部</w:t>
                  </w:r>
                </w:p>
              </w:tc>
              <w:tc>
                <w:tcPr>
                  <w:tcW w:w="1774" w:type="dxa"/>
                  <w:shd w:val="clear" w:color="auto" w:fill="auto"/>
                  <w:vAlign w:val="center"/>
                </w:tcPr>
                <w:p>
                  <w:pPr>
                    <w:jc w:val="center"/>
                    <w:rPr>
                      <w:rFonts w:hint="default" w:ascii="宋体" w:hAnsi="宋体"/>
                      <w:color w:val="auto"/>
                      <w:highlight w:val="none"/>
                      <w:lang w:val="en-US"/>
                    </w:rPr>
                  </w:pPr>
                  <w:r>
                    <w:rPr>
                      <w:rFonts w:hint="eastAsia" w:ascii="宋体" w:hAnsi="宋体"/>
                      <w:color w:val="auto"/>
                      <w:highlight w:val="none"/>
                      <w:lang w:val="en-US" w:eastAsia="zh-CN"/>
                    </w:rPr>
                    <w:t>未发生伤亡事故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hint="default" w:ascii="宋体" w:hAnsi="宋体" w:eastAsia="宋体"/>
                      <w:lang w:val="en-US" w:eastAsia="zh-CN"/>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组织应确定、提供并维护所需的基础设施情况：</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w:t>
            </w:r>
            <w:r>
              <w:rPr>
                <w:rFonts w:hint="eastAsia" w:cs="Times New Roman"/>
                <w:highlight w:val="none"/>
                <w:u w:val="single"/>
                <w:lang w:eastAsia="zh-CN"/>
              </w:rPr>
              <w:t>办公设施、电脑、打印机、办公耗材等</w:t>
            </w:r>
            <w:r>
              <w:rPr>
                <w:rFonts w:hint="eastAsia" w:ascii="Times New Roman" w:hAnsi="Times New Roman" w:eastAsia="宋体" w:cs="Times New Roman"/>
                <w:highlight w:val="none"/>
                <w:lang w:eastAsia="zh-CN"/>
              </w:rPr>
              <w:t>。</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主要安全装置有：</w:t>
            </w:r>
          </w:p>
          <w:p>
            <w:pPr>
              <w:rPr>
                <w:highlight w:val="none"/>
              </w:rPr>
            </w:pPr>
            <w:r>
              <w:rPr>
                <w:rFonts w:hint="eastAsia" w:ascii="Wingdings" w:hAnsi="Wingdings"/>
                <w:highlight w:val="none"/>
                <w:lang w:eastAsia="zh-CN"/>
              </w:rPr>
              <w:t>□</w:t>
            </w:r>
            <w:r>
              <w:rPr>
                <w:rFonts w:hint="eastAsia"/>
                <w:highlight w:val="none"/>
              </w:rPr>
              <w:t xml:space="preserve">急停按钮 </w:t>
            </w:r>
            <w:r>
              <w:rPr>
                <w:rFonts w:hint="eastAsia" w:ascii="Wingdings" w:hAnsi="Wingdings"/>
                <w:highlight w:val="none"/>
                <w:lang w:eastAsia="zh-CN"/>
              </w:rPr>
              <w:t>□</w:t>
            </w:r>
            <w:r>
              <w:rPr>
                <w:rFonts w:hint="eastAsia"/>
                <w:highlight w:val="none"/>
              </w:rPr>
              <w:t xml:space="preserve">光栅 </w:t>
            </w:r>
            <w:r>
              <w:rPr>
                <w:rFonts w:hint="eastAsia" w:ascii="Wingdings" w:hAnsi="Wingdings"/>
                <w:highlight w:val="none"/>
                <w:lang w:eastAsia="zh-CN"/>
              </w:rPr>
              <w:t>□</w:t>
            </w:r>
            <w:r>
              <w:rPr>
                <w:rFonts w:hint="eastAsia"/>
                <w:highlight w:val="none"/>
              </w:rPr>
              <w:t xml:space="preserve">联锁装置  </w:t>
            </w:r>
            <w:r>
              <w:rPr>
                <w:rFonts w:hint="eastAsia" w:ascii="Wingdings" w:hAnsi="Wingdings"/>
                <w:highlight w:val="none"/>
                <w:lang w:eastAsia="zh-CN"/>
              </w:rPr>
              <w:t>■</w:t>
            </w:r>
            <w:r>
              <w:rPr>
                <w:rFonts w:hint="eastAsia"/>
                <w:highlight w:val="none"/>
              </w:rPr>
              <w:t xml:space="preserve">漏电开关 </w:t>
            </w:r>
            <w:r>
              <w:rPr>
                <w:rFonts w:hint="eastAsia" w:ascii="Wingdings" w:hAnsi="Wingdings"/>
                <w:highlight w:val="none"/>
                <w:lang w:eastAsia="zh-CN"/>
              </w:rPr>
              <w:t>□</w:t>
            </w:r>
            <w:r>
              <w:rPr>
                <w:rFonts w:hint="eastAsia"/>
                <w:highlight w:val="none"/>
              </w:rPr>
              <w:t xml:space="preserve">报警系统  </w:t>
            </w:r>
            <w:r>
              <w:rPr>
                <w:rFonts w:hint="eastAsia" w:ascii="Wingdings" w:hAnsi="Wingdings"/>
                <w:highlight w:val="none"/>
                <w:lang w:eastAsia="zh-CN"/>
              </w:rPr>
              <w:t>□</w:t>
            </w:r>
            <w:r>
              <w:rPr>
                <w:rFonts w:hint="eastAsia"/>
                <w:highlight w:val="none"/>
              </w:rPr>
              <w:t xml:space="preserve">消防系统  </w:t>
            </w:r>
            <w:r>
              <w:rPr>
                <w:rFonts w:hint="eastAsia" w:ascii="Wingdings" w:hAnsi="Wingdings"/>
                <w:highlight w:val="none"/>
                <w:lang w:eastAsia="zh-CN"/>
              </w:rPr>
              <w:t>□</w:t>
            </w:r>
            <w:r>
              <w:rPr>
                <w:rFonts w:hint="eastAsia"/>
                <w:highlight w:val="none"/>
              </w:rPr>
              <w:t xml:space="preserve">不适用 </w:t>
            </w:r>
          </w:p>
          <w:p>
            <w:pPr>
              <w:rPr>
                <w:highlight w:val="none"/>
                <w:u w:val="single"/>
              </w:rPr>
            </w:pPr>
          </w:p>
          <w:p>
            <w:pPr>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Wingdings" w:hAnsi="Wingdings"/>
                <w:highlight w:val="none"/>
                <w:lang w:eastAsia="zh-CN"/>
              </w:rPr>
              <w:t>□</w:t>
            </w:r>
            <w:r>
              <w:rPr>
                <w:rFonts w:hint="eastAsia"/>
                <w:highlight w:val="none"/>
              </w:rPr>
              <w:t xml:space="preserve">不适用 </w:t>
            </w:r>
          </w:p>
          <w:p>
            <w:pPr>
              <w:rPr>
                <w:highlight w:val="none"/>
              </w:rPr>
            </w:pPr>
            <w:r>
              <w:rPr>
                <w:rFonts w:hint="eastAsia"/>
                <w:highlight w:val="none"/>
              </w:rPr>
              <w:t>辅助场所：</w:t>
            </w:r>
            <w:r>
              <w:rPr>
                <w:rFonts w:hint="eastAsia" w:ascii="Wingdings" w:hAnsi="Wingdings"/>
                <w:highlight w:val="none"/>
                <w:lang w:eastAsia="zh-CN"/>
              </w:rPr>
              <w:t>□</w:t>
            </w:r>
            <w:r>
              <w:rPr>
                <w:rFonts w:hint="eastAsia"/>
                <w:highlight w:val="none"/>
              </w:rPr>
              <w:t xml:space="preserve">高压配电室 </w:t>
            </w:r>
            <w:r>
              <w:rPr>
                <w:rFonts w:hint="eastAsia" w:ascii="Wingdings" w:hAnsi="Wingdings"/>
                <w:highlight w:val="none"/>
                <w:lang w:eastAsia="zh-CN"/>
              </w:rPr>
              <w:t>□</w:t>
            </w:r>
            <w:r>
              <w:rPr>
                <w:rFonts w:hint="eastAsia"/>
                <w:highlight w:val="none"/>
              </w:rPr>
              <w:t xml:space="preserve">低压配电室 </w:t>
            </w:r>
            <w:r>
              <w:rPr>
                <w:rFonts w:hint="eastAsia" w:ascii="Wingdings" w:hAnsi="Wingdings"/>
                <w:highlight w:val="none"/>
                <w:lang w:eastAsia="zh-CN"/>
              </w:rPr>
              <w:t>□</w:t>
            </w:r>
            <w:r>
              <w:rPr>
                <w:rFonts w:hint="eastAsia"/>
                <w:highlight w:val="none"/>
              </w:rPr>
              <w:t xml:space="preserve">空压站 </w:t>
            </w:r>
            <w:r>
              <w:rPr>
                <w:rFonts w:hint="eastAsia" w:ascii="Wingdings" w:hAnsi="Wingdings"/>
                <w:highlight w:val="none"/>
                <w:lang w:eastAsia="zh-CN"/>
              </w:rPr>
              <w:t>□</w:t>
            </w:r>
            <w:r>
              <w:rPr>
                <w:rFonts w:hint="eastAsia"/>
                <w:highlight w:val="none"/>
              </w:rPr>
              <w:t xml:space="preserve">锅炉房 </w:t>
            </w:r>
            <w:r>
              <w:rPr>
                <w:rFonts w:hint="eastAsia" w:ascii="Wingdings" w:hAnsi="Wingdings"/>
                <w:highlight w:val="none"/>
                <w:lang w:eastAsia="zh-CN"/>
              </w:rPr>
              <w:t>□</w:t>
            </w:r>
            <w:r>
              <w:rPr>
                <w:rFonts w:hint="eastAsia"/>
                <w:highlight w:val="none"/>
              </w:rPr>
              <w:t xml:space="preserve">食堂  </w:t>
            </w:r>
            <w:r>
              <w:rPr>
                <w:rFonts w:hint="eastAsia" w:ascii="Wingdings" w:hAnsi="Wingdings"/>
                <w:highlight w:val="none"/>
                <w:lang w:eastAsia="zh-CN"/>
              </w:rPr>
              <w:t>□</w:t>
            </w:r>
            <w:r>
              <w:rPr>
                <w:rFonts w:hint="eastAsia"/>
                <w:highlight w:val="none"/>
              </w:rPr>
              <w:t xml:space="preserve">危化品库  </w:t>
            </w:r>
          </w:p>
          <w:p>
            <w:pPr>
              <w:ind w:firstLine="1050" w:firstLineChars="500"/>
              <w:rPr>
                <w:highlight w:val="none"/>
              </w:rPr>
            </w:pPr>
            <w:r>
              <w:rPr>
                <w:rFonts w:hint="eastAsia" w:ascii="Wingdings" w:hAnsi="Wingdings"/>
                <w:highlight w:val="none"/>
                <w:lang w:eastAsia="zh-CN"/>
              </w:rPr>
              <w:t>□</w:t>
            </w:r>
            <w:r>
              <w:rPr>
                <w:rFonts w:hint="eastAsia"/>
                <w:highlight w:val="none"/>
              </w:rPr>
              <w:t xml:space="preserve">危废库  </w:t>
            </w:r>
            <w:r>
              <w:rPr>
                <w:rFonts w:hint="eastAsia" w:ascii="Wingdings" w:hAnsi="Wingdings"/>
                <w:highlight w:val="none"/>
                <w:lang w:eastAsia="zh-CN"/>
              </w:rPr>
              <w:t>□</w:t>
            </w:r>
            <w:r>
              <w:rPr>
                <w:rFonts w:hint="eastAsia"/>
                <w:highlight w:val="none"/>
              </w:rPr>
              <w:t xml:space="preserve">建筑施工 </w:t>
            </w:r>
            <w:r>
              <w:rPr>
                <w:rFonts w:hint="eastAsia" w:ascii="Wingdings" w:hAnsi="Wingdings"/>
                <w:highlight w:val="none"/>
                <w:lang w:eastAsia="zh-CN"/>
              </w:rPr>
              <w:t>□</w:t>
            </w:r>
            <w:r>
              <w:rPr>
                <w:rFonts w:hint="eastAsia"/>
                <w:highlight w:val="none"/>
              </w:rPr>
              <w:t xml:space="preserve">污水处理站  </w:t>
            </w:r>
            <w:r>
              <w:rPr>
                <w:rFonts w:hint="eastAsia" w:ascii="Wingdings" w:hAnsi="Wingdings"/>
                <w:highlight w:val="none"/>
                <w:lang w:eastAsia="zh-CN"/>
              </w:rPr>
              <w:t>□</w:t>
            </w:r>
            <w:r>
              <w:rPr>
                <w:rFonts w:hint="eastAsia"/>
                <w:highlight w:val="none"/>
              </w:rPr>
              <w:t>其他</w:t>
            </w:r>
          </w:p>
          <w:p>
            <w:pPr>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基础设施可满足职业健康安全管理体系运行；</w:t>
            </w:r>
          </w:p>
          <w:p>
            <w:pPr>
              <w:rPr>
                <w:highlight w:val="none"/>
              </w:rPr>
            </w:pPr>
            <w:r>
              <w:rPr>
                <w:rFonts w:hint="eastAsia"/>
                <w:highlight w:val="none"/>
              </w:rPr>
              <w:t>□组织</w:t>
            </w:r>
            <w:r>
              <w:rPr>
                <w:highlight w:val="none"/>
              </w:rPr>
              <w:t>现有</w:t>
            </w:r>
            <w:r>
              <w:rPr>
                <w:rFonts w:hint="eastAsia"/>
                <w:highlight w:val="none"/>
              </w:rPr>
              <w:t>基础设施可基本满足职业健康安全管理体系运行，但是还有不足需要补充：</w:t>
            </w:r>
            <w:r>
              <w:rPr>
                <w:rFonts w:hint="eastAsia"/>
                <w:highlight w:val="none"/>
                <w:u w:val="single"/>
              </w:rPr>
              <w:t xml:space="preserve">           </w:t>
            </w:r>
          </w:p>
          <w:p>
            <w:pPr>
              <w:rPr>
                <w:highlight w:val="none"/>
                <w:u w:val="single"/>
              </w:rPr>
            </w:pPr>
            <w:r>
              <w:rPr>
                <w:rFonts w:hint="eastAsia"/>
                <w:highlight w:val="none"/>
              </w:rPr>
              <w:t>□组织</w:t>
            </w:r>
            <w:r>
              <w:rPr>
                <w:highlight w:val="none"/>
              </w:rPr>
              <w:t>现有</w:t>
            </w:r>
            <w:r>
              <w:rPr>
                <w:rFonts w:hint="eastAsia"/>
                <w:highlight w:val="none"/>
              </w:rPr>
              <w:t>基础设施完全不能满足职业健康安全管理体系运行，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lang w:val="en-US" w:eastAsia="zh-CN"/>
              </w:rPr>
              <w:t xml:space="preserve"> </w:t>
            </w:r>
            <w:r>
              <w:rPr>
                <w:rFonts w:hint="eastAsia"/>
                <w:u w:val="single"/>
                <w:lang w:val="en-US" w:eastAsia="zh-CN"/>
              </w:rPr>
              <w:t xml:space="preserve">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 xml:space="preserve">□除尘装置  </w:t>
                  </w:r>
                  <w:r>
                    <w:rPr>
                      <w:rFonts w:hint="eastAsia" w:ascii="Wingdings" w:hAnsi="Wingdings"/>
                      <w:lang w:eastAsia="zh-CN"/>
                    </w:rPr>
                    <w:t>□</w:t>
                  </w:r>
                  <w:r>
                    <w:rPr>
                      <w:rFonts w:hint="eastAsia"/>
                    </w:rPr>
                    <w:t>穿戴劳保用品（防尘面罩）</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92" w:type="dxa"/>
                </w:tcPr>
                <w:p>
                  <w:pPr>
                    <w:jc w:val="left"/>
                  </w:pPr>
                  <w:r>
                    <w:rPr>
                      <w:rFonts w:hint="eastAsia"/>
                    </w:rPr>
                    <w:t>高低温</w:t>
                  </w:r>
                </w:p>
              </w:tc>
              <w:tc>
                <w:tcPr>
                  <w:tcW w:w="4725" w:type="dxa"/>
                </w:tcPr>
                <w:p>
                  <w:pPr>
                    <w:jc w:val="left"/>
                    <w:rPr>
                      <w:highlight w:val="none"/>
                    </w:rPr>
                  </w:pPr>
                  <w:r>
                    <w:rPr>
                      <w:rFonts w:hint="eastAsia"/>
                      <w:highlight w:val="none"/>
                    </w:rPr>
                    <w:t>□减少作业时间  □空间隔离  □防暑降温用品</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制定应急预案并演练</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rFonts w:hint="eastAsia" w:eastAsia="宋体"/>
                      <w:lang w:eastAsia="zh-CN"/>
                    </w:rPr>
                  </w:pPr>
                  <w:r>
                    <w:rPr>
                      <w:rFonts w:hint="eastAsia"/>
                    </w:rPr>
                    <w:t>其他</w:t>
                  </w:r>
                  <w:r>
                    <w:rPr>
                      <w:rFonts w:hint="eastAsia"/>
                      <w:lang w:eastAsia="zh-CN"/>
                    </w:rPr>
                    <w:t>：</w:t>
                  </w:r>
                  <w:r>
                    <w:rPr>
                      <w:rFonts w:hint="eastAsia"/>
                    </w:rPr>
                    <w:t>交通事故</w:t>
                  </w:r>
                </w:p>
              </w:tc>
              <w:tc>
                <w:tcPr>
                  <w:tcW w:w="4725" w:type="dxa"/>
                </w:tcPr>
                <w:p>
                  <w:pPr>
                    <w:jc w:val="left"/>
                    <w:rPr>
                      <w:rFonts w:hint="default" w:eastAsia="宋体"/>
                      <w:lang w:val="en-US" w:eastAsia="zh-CN"/>
                    </w:rPr>
                  </w:pPr>
                  <w:r>
                    <w:rPr>
                      <w:rFonts w:hint="eastAsia"/>
                      <w:lang w:val="en-US" w:eastAsia="zh-CN"/>
                    </w:rPr>
                    <w:t>制定管理方案</w:t>
                  </w:r>
                </w:p>
              </w:tc>
              <w:tc>
                <w:tcPr>
                  <w:tcW w:w="2205" w:type="dxa"/>
                </w:tcPr>
                <w:p>
                  <w:pPr>
                    <w:jc w:val="left"/>
                  </w:pPr>
                  <w:r>
                    <w:rPr>
                      <w:rFonts w:hint="eastAsia"/>
                      <w:lang w:val="en-US" w:eastAsia="zh-CN"/>
                    </w:rPr>
                    <w:t>有效</w:t>
                  </w: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废物回收</w:t>
            </w:r>
            <w:r>
              <w:rPr>
                <w:rFonts w:hint="eastAsia" w:eastAsia="宋体"/>
                <w:highlight w:val="none"/>
              </w:rPr>
              <w:t xml:space="preserve"> </w:t>
            </w:r>
            <w:r>
              <w:rPr>
                <w:rFonts w:hint="eastAsia" w:ascii="Wingdings" w:hAnsi="Wingdings"/>
                <w:highlight w:val="none"/>
                <w:lang w:eastAsia="zh-CN"/>
              </w:rPr>
              <w:t>□</w:t>
            </w:r>
            <w:r>
              <w:rPr>
                <w:rFonts w:hint="eastAsia" w:eastAsia="宋体"/>
                <w:highlight w:val="none"/>
              </w:rPr>
              <w:t xml:space="preserve">最终处置 </w:t>
            </w:r>
            <w:r>
              <w:rPr>
                <w:rFonts w:hint="eastAsia" w:eastAsia="宋体"/>
                <w:highlight w:val="none"/>
                <w:lang w:eastAsia="zh-CN"/>
              </w:rPr>
              <w:t>■</w:t>
            </w:r>
            <w:r>
              <w:rPr>
                <w:rFonts w:hint="eastAsia" w:eastAsia="宋体"/>
                <w:highlight w:val="none"/>
              </w:rPr>
              <w:t>其他</w:t>
            </w:r>
            <w:r>
              <w:rPr>
                <w:rFonts w:hint="eastAsia" w:eastAsia="宋体"/>
                <w:highlight w:val="none"/>
                <w:lang w:eastAsia="zh-CN"/>
              </w:rPr>
              <w:t>：</w:t>
            </w:r>
            <w:r>
              <w:rPr>
                <w:rFonts w:hint="eastAsia" w:eastAsia="宋体"/>
                <w:highlight w:val="none"/>
                <w:lang w:val="en-US" w:eastAsia="zh-CN"/>
              </w:rPr>
              <w:t>售后服务</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eastAsia="宋体"/>
                <w:highlight w:val="none"/>
              </w:rPr>
              <w:t>于</w:t>
            </w:r>
            <w:r>
              <w:rPr>
                <w:rFonts w:hint="eastAsia"/>
                <w:highlight w:val="none"/>
                <w:u w:val="single"/>
                <w:lang w:eastAsia="zh-CN"/>
              </w:rPr>
              <w:t>2021年5月25日</w:t>
            </w:r>
            <w:r>
              <w:rPr>
                <w:rFonts w:hint="eastAsia" w:eastAsia="宋体"/>
                <w:highlight w:val="none"/>
              </w:rPr>
              <w:t>进行</w:t>
            </w:r>
            <w:r>
              <w:rPr>
                <w:rFonts w:hint="eastAsia" w:eastAsia="宋体"/>
              </w:rPr>
              <w:t xml:space="preserve">了火灾消防的演练；并总结了预案的可行性和有效性。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pPr>
              <w:rPr>
                <w:rFonts w:hint="eastAsia" w:ascii="Times New Roman" w:hAnsi="Times New Roman" w:eastAsia="宋体" w:cs="Times New Roman"/>
                <w:highlight w:val="none"/>
              </w:rPr>
            </w:pPr>
            <w:r>
              <w:rPr>
                <w:rFonts w:hint="eastAsia"/>
              </w:rPr>
              <w:t>组织已建立、实</w:t>
            </w:r>
            <w:r>
              <w:rPr>
                <w:rFonts w:hint="eastAsia" w:ascii="Times New Roman" w:hAnsi="Times New Roman" w:eastAsia="宋体" w:cs="Times New Roman"/>
              </w:rPr>
              <w:t>施并保</w:t>
            </w:r>
            <w:r>
              <w:rPr>
                <w:rFonts w:hint="eastAsia" w:ascii="Times New Roman" w:hAnsi="Times New Roman" w:eastAsia="宋体" w:cs="Times New Roman"/>
                <w:highlight w:val="none"/>
              </w:rPr>
              <w:t>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ascii="宋体" w:hAnsi="宋体"/>
                <w:color w:val="auto"/>
                <w:szCs w:val="21"/>
                <w:highlight w:val="none"/>
              </w:rPr>
              <w:t>202</w:t>
            </w:r>
            <w:r>
              <w:rPr>
                <w:rFonts w:hint="eastAsia" w:ascii="宋体" w:hAnsi="宋体"/>
                <w:color w:val="auto"/>
                <w:szCs w:val="21"/>
                <w:highlight w:val="none"/>
                <w:lang w:val="en-US" w:eastAsia="zh-CN"/>
              </w:rPr>
              <w:t>1</w:t>
            </w:r>
            <w:r>
              <w:rPr>
                <w:rFonts w:hint="eastAsia" w:ascii="宋体" w:hAnsi="宋体"/>
                <w:color w:val="auto"/>
                <w:szCs w:val="21"/>
                <w:highlight w:val="none"/>
              </w:rPr>
              <w:t>年</w:t>
            </w:r>
            <w:r>
              <w:rPr>
                <w:rFonts w:hint="eastAsia" w:ascii="宋体" w:hAnsi="宋体"/>
                <w:color w:val="auto"/>
                <w:szCs w:val="21"/>
                <w:highlight w:val="none"/>
                <w:lang w:val="en-US" w:eastAsia="zh-CN"/>
              </w:rPr>
              <w:t>7</w:t>
            </w:r>
            <w:r>
              <w:rPr>
                <w:rFonts w:hint="eastAsia" w:ascii="宋体" w:hAnsi="宋体"/>
                <w:color w:val="auto"/>
                <w:szCs w:val="21"/>
                <w:highlight w:val="none"/>
              </w:rPr>
              <w:t>月</w:t>
            </w:r>
            <w:r>
              <w:rPr>
                <w:rFonts w:hint="eastAsia" w:ascii="宋体" w:hAnsi="宋体"/>
                <w:color w:val="auto"/>
                <w:szCs w:val="21"/>
                <w:highlight w:val="none"/>
                <w:lang w:val="en-US" w:eastAsia="zh-CN"/>
              </w:rPr>
              <w:t>9</w:t>
            </w:r>
            <w:r>
              <w:rPr>
                <w:rFonts w:hint="eastAsia" w:ascii="宋体" w:hAnsi="宋体"/>
                <w:color w:val="auto"/>
                <w:szCs w:val="21"/>
                <w:highlight w:val="none"/>
              </w:rPr>
              <w:t>日</w:t>
            </w:r>
          </w:p>
          <w:p>
            <w:r>
              <w:rPr>
                <w:rFonts w:hint="eastAsia" w:ascii="Times New Roman" w:hAnsi="Times New Roman" w:eastAsia="宋体" w:cs="Times New Roman"/>
                <w:lang w:eastAsia="zh-CN"/>
              </w:rPr>
              <w:t>□</w:t>
            </w:r>
            <w:r>
              <w:rPr>
                <w:rFonts w:hint="eastAsia" w:ascii="Times New Roman" w:hAnsi="Times New Roman" w:eastAsia="宋体" w:cs="Times New Roman"/>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highlight w:val="none"/>
                <w:u w:val="single"/>
                <w:lang w:val="en-US" w:eastAsia="zh-CN"/>
              </w:rPr>
              <w:t>2021年07月07日</w:t>
            </w:r>
            <w:r>
              <w:rPr>
                <w:rFonts w:hint="eastAsia"/>
              </w:rPr>
              <w:t xml:space="preserve">实施了职业健康安全管理体系内部审核，对职业健康安全管理体系的符合性和有效性进行了审核。内审发现的 </w:t>
            </w:r>
            <w:r>
              <w:rPr>
                <w:rFonts w:hint="eastAsia"/>
                <w:lang w:val="en-US" w:eastAsia="zh-CN"/>
              </w:rPr>
              <w:t>1</w:t>
            </w:r>
            <w:r>
              <w:rPr>
                <w:rFonts w:hint="eastAsia"/>
              </w:rPr>
              <w:t xml:space="preserve"> 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highlight w:val="none"/>
              </w:rPr>
              <w:t>，在</w:t>
            </w:r>
            <w:r>
              <w:rPr>
                <w:rFonts w:hint="eastAsia" w:cs="Times New Roman"/>
                <w:color w:val="000000"/>
                <w:szCs w:val="18"/>
                <w:highlight w:val="none"/>
                <w:u w:val="single"/>
                <w:lang w:eastAsia="zh-CN"/>
              </w:rPr>
              <w:t>2021年8月10日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bookmarkStart w:id="35" w:name="_GoBack"/>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bookmarkEnd w:id="35"/>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D91AE5"/>
    <w:rsid w:val="065558E9"/>
    <w:rsid w:val="2AED1FA6"/>
    <w:rsid w:val="315331D1"/>
    <w:rsid w:val="4D4B529D"/>
    <w:rsid w:val="55A8089F"/>
    <w:rsid w:val="64893B0D"/>
    <w:rsid w:val="717505D0"/>
    <w:rsid w:val="7B2463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0</TotalTime>
  <ScaleCrop>false</ScaleCrop>
  <LinksUpToDate>false</LinksUpToDate>
  <CharactersWithSpaces>21158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2021-09-27T06:28:48Z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