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附录A</w:t>
      </w:r>
    </w:p>
    <w:p>
      <w:pPr>
        <w:jc w:val="center"/>
        <w:rPr>
          <w:b/>
          <w:sz w:val="18"/>
          <w:szCs w:val="18"/>
        </w:rPr>
      </w:pPr>
      <w:bookmarkStart w:id="0" w:name="_Hlk22370058"/>
      <w:r>
        <w:rPr>
          <w:rFonts w:hint="eastAsia"/>
          <w:b/>
          <w:sz w:val="32"/>
          <w:szCs w:val="32"/>
        </w:rPr>
        <w:t>换挡拨叉6DS60T调质硬度检测</w:t>
      </w:r>
      <w:bookmarkEnd w:id="0"/>
      <w:r>
        <w:rPr>
          <w:rFonts w:hint="eastAsia"/>
          <w:b/>
          <w:sz w:val="32"/>
          <w:szCs w:val="32"/>
        </w:rPr>
        <w:t>测量不确定度评定</w:t>
      </w:r>
      <w:bookmarkStart w:id="1" w:name="_GoBack"/>
      <w:bookmarkEnd w:id="1"/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 w:ascii="宋体" w:hAnsi="宋体"/>
          <w:b/>
          <w:sz w:val="24"/>
        </w:rPr>
        <w:t>换挡拨叉6DS60T调质硬度淬火硬度检测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测量方法：依据GB/T23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.1-2018《金属材料洛氏硬度试验第1部分试验方法》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测量设备：洛氏硬度计HR</w:t>
      </w:r>
      <w:r>
        <w:rPr>
          <w:rFonts w:ascii="宋体" w:hAnsi="宋体"/>
          <w:sz w:val="24"/>
        </w:rPr>
        <w:t>-150</w:t>
      </w:r>
      <w:r>
        <w:rPr>
          <w:rFonts w:hint="eastAsia" w:ascii="宋体" w:hAnsi="宋体"/>
          <w:sz w:val="24"/>
        </w:rPr>
        <w:t>A（2</w:t>
      </w:r>
      <w:r>
        <w:rPr>
          <w:rFonts w:ascii="宋体" w:hAnsi="宋体"/>
          <w:sz w:val="24"/>
        </w:rPr>
        <w:t>0-70</w:t>
      </w:r>
      <w:r>
        <w:rPr>
          <w:rFonts w:hint="eastAsia" w:ascii="宋体" w:hAnsi="宋体"/>
          <w:sz w:val="24"/>
        </w:rPr>
        <w:t>）HRC最大允许误差：±</w:t>
      </w:r>
      <w:r>
        <w:rPr>
          <w:rFonts w:ascii="宋体" w:hAnsi="宋体"/>
          <w:sz w:val="24"/>
        </w:rPr>
        <w:t>1.5</w:t>
      </w:r>
      <w:r>
        <w:rPr>
          <w:rFonts w:hint="eastAsia" w:ascii="宋体" w:hAnsi="宋体"/>
          <w:sz w:val="24"/>
        </w:rPr>
        <w:t>HRC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</w:p>
    <w:p>
      <w:pPr>
        <w:autoSpaceDE w:val="0"/>
        <w:autoSpaceDN w:val="0"/>
        <w:adjustRightInd w:val="0"/>
        <w:spacing w:line="600" w:lineRule="exact"/>
        <w:ind w:firstLine="1080" w:firstLineChars="4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式中：f为被测物体的硬度；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为硬度计显示的硬度值。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a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用一块标准值为</w:t>
      </w:r>
      <w:r>
        <w:rPr>
          <w:rFonts w:ascii="宋体" w:hAnsi="宋体"/>
          <w:sz w:val="24"/>
        </w:rPr>
        <w:t>26.9</w:t>
      </w:r>
      <w:r>
        <w:rPr>
          <w:rFonts w:hint="eastAsia" w:ascii="宋体" w:hAnsi="宋体"/>
          <w:sz w:val="24"/>
        </w:rPr>
        <w:t>HRC的洛氏硬度块在洛氏硬度计上连续测量10次，得到一组测量列为：</w:t>
      </w:r>
      <w:r>
        <w:rPr>
          <w:rFonts w:ascii="宋体" w:hAnsi="宋体"/>
          <w:sz w:val="24"/>
        </w:rPr>
        <w:t>26.5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26.4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26.5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26.5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26.4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26.3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26.5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26.4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26.6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26.5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平均值</w:t>
      </w:r>
      <w:r>
        <w:rPr>
          <w:rFonts w:ascii="宋体" w:hAnsi="宋体"/>
          <w:position w:val="-6"/>
          <w:sz w:val="24"/>
        </w:rPr>
        <w:object>
          <v:shape id="_x0000_i1025" o:spt="75" type="#_x0000_t75" style="height:21.75pt;width:10.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sz w:val="24"/>
        </w:rPr>
        <w:t>26.46</w:t>
      </w:r>
      <w:r>
        <w:rPr>
          <w:rFonts w:hint="eastAsia" w:ascii="宋体" w:hAnsi="宋体"/>
          <w:sz w:val="24"/>
        </w:rPr>
        <w:t>HRC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其单次标准差为：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6" o:spt="75" type="#_x0000_t75" style="height:54.75pt;width:70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sz w:val="24"/>
        </w:rPr>
        <w:t>0.084</w:t>
      </w:r>
      <w:r>
        <w:rPr>
          <w:rFonts w:hint="eastAsia" w:ascii="宋体" w:hAnsi="宋体"/>
          <w:sz w:val="24"/>
        </w:rPr>
        <w:t>HRC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在实际测量中，在重复性条件下连续测量5次，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7" o:spt="75" type="#_x0000_t75" style="height:33.75pt;width:2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position w:val="-28"/>
          <w:sz w:val="24"/>
        </w:rPr>
        <w:object>
          <v:shape id="_x0000_i1028" o:spt="75" type="#_x0000_t75" style="height:33pt;width:33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/>
          <w:sz w:val="24"/>
        </w:rPr>
        <w:t>=0.</w:t>
      </w:r>
      <w:r>
        <w:rPr>
          <w:rFonts w:ascii="宋体" w:hAnsi="宋体"/>
          <w:sz w:val="24"/>
        </w:rPr>
        <w:t>038</w:t>
      </w:r>
      <w:r>
        <w:rPr>
          <w:rFonts w:hint="eastAsia" w:ascii="宋体" w:hAnsi="宋体"/>
          <w:sz w:val="24"/>
        </w:rPr>
        <w:t>HRC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2.洛氏硬度计误差引入不确定度u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布氏硬度计测量点的最大允许误差为±</w:t>
      </w:r>
      <w:r>
        <w:rPr>
          <w:rFonts w:ascii="宋体" w:hAnsi="宋体"/>
          <w:sz w:val="24"/>
        </w:rPr>
        <w:t>1.5</w:t>
      </w:r>
      <w:r>
        <w:rPr>
          <w:rFonts w:hint="eastAsia" w:ascii="宋体" w:hAnsi="宋体"/>
          <w:sz w:val="24"/>
        </w:rPr>
        <w:t>HRC，按均匀分布，包含因子</w:t>
      </w:r>
      <w:r>
        <w:rPr>
          <w:rFonts w:ascii="宋体" w:hAnsi="宋体"/>
          <w:position w:val="-8"/>
          <w:sz w:val="24"/>
        </w:rPr>
        <w:object>
          <v:shape id="_x0000_i1029" o:spt="75" type="#_x0000_t75" style="height:18.75pt;width:36.75pt;" o:ole="t" fillcolor="#ACA899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1200" w:firstLineChars="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30" o:spt="75" type="#_x0000_t75" style="height:33pt;width:20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sz w:val="24"/>
        </w:rPr>
        <w:t>0.866</w:t>
      </w:r>
      <w:r>
        <w:rPr>
          <w:rFonts w:hint="eastAsia" w:ascii="宋体" w:hAnsi="宋体"/>
          <w:sz w:val="24"/>
        </w:rPr>
        <w:t>HRC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3.标准硬度块的示值误差很小,忽略不计。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>
          <v:shape id="_x0000_i1031" o:spt="75" type="#_x0000_t75" style="height:24pt;width:80.25pt;" o:ole="t" fillcolor="#ACA899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ascii="宋体" w:hAnsi="宋体"/>
          <w:sz w:val="24"/>
        </w:rPr>
        <w:t>0.87</w:t>
      </w:r>
      <w:r>
        <w:rPr>
          <w:rFonts w:hint="eastAsia" w:ascii="宋体" w:hAnsi="宋体"/>
          <w:sz w:val="24"/>
        </w:rPr>
        <w:t>HRC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扩展不确定度为: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</w:t>
      </w:r>
      <w:r>
        <w:rPr>
          <w:rFonts w:ascii="宋体" w:hAnsi="宋体"/>
          <w:i/>
          <w:iCs/>
          <w:sz w:val="24"/>
        </w:rPr>
        <w:t>k</w:t>
      </w:r>
      <w:r>
        <w:rPr>
          <w:rFonts w:ascii="宋体" w:hAnsi="宋体"/>
          <w:sz w:val="24"/>
        </w:rPr>
        <w:t>×</w:t>
      </w:r>
      <w:r>
        <w:rPr>
          <w:rFonts w:ascii="宋体" w:hAnsi="宋体"/>
          <w:position w:val="-12"/>
          <w:sz w:val="24"/>
        </w:rPr>
        <w:object>
          <v:shape id="_x0000_i1032" o:spt="75" type="#_x0000_t75" style="height:18.75pt;width:1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rFonts w:hint="eastAsia" w:ascii="宋体" w:hAnsi="宋体"/>
          <w:sz w:val="24"/>
        </w:rPr>
        <w:t>=2×</w:t>
      </w:r>
      <w:r>
        <w:rPr>
          <w:rFonts w:ascii="宋体" w:hAnsi="宋体"/>
          <w:sz w:val="24"/>
        </w:rPr>
        <w:t>0.87</w:t>
      </w:r>
      <w:r>
        <w:rPr>
          <w:rFonts w:hint="eastAsia" w:ascii="宋体" w:hAnsi="宋体"/>
          <w:sz w:val="24"/>
        </w:rPr>
        <w:t xml:space="preserve"> =</w:t>
      </w:r>
      <w:r>
        <w:rPr>
          <w:rFonts w:ascii="宋体" w:hAnsi="宋体"/>
          <w:sz w:val="24"/>
        </w:rPr>
        <w:t>1.74</w:t>
      </w:r>
      <w:r>
        <w:rPr>
          <w:rFonts w:hint="eastAsia" w:ascii="宋体" w:hAnsi="宋体"/>
          <w:sz w:val="24"/>
        </w:rPr>
        <w:t>HRC  （</w:t>
      </w:r>
      <w:r>
        <w:rPr>
          <w:rFonts w:hint="eastAsia" w:ascii="宋体" w:hAnsi="宋体"/>
          <w:i/>
          <w:iCs/>
          <w:sz w:val="24"/>
        </w:rPr>
        <w:t>k</w:t>
      </w:r>
      <w:r>
        <w:rPr>
          <w:rFonts w:hint="eastAsia" w:ascii="宋体" w:hAnsi="宋体"/>
          <w:sz w:val="24"/>
        </w:rPr>
        <w:t>=2），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编制人：屈道霞                              批准人：刘连山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2019-06-17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22"/>
    <w:rsid w:val="00024616"/>
    <w:rsid w:val="000B32D6"/>
    <w:rsid w:val="001342C9"/>
    <w:rsid w:val="00162EFE"/>
    <w:rsid w:val="00163A22"/>
    <w:rsid w:val="00201F21"/>
    <w:rsid w:val="00205B2B"/>
    <w:rsid w:val="002063F4"/>
    <w:rsid w:val="00250436"/>
    <w:rsid w:val="00277D8F"/>
    <w:rsid w:val="002A5F50"/>
    <w:rsid w:val="002C3620"/>
    <w:rsid w:val="002E40B3"/>
    <w:rsid w:val="00313D6A"/>
    <w:rsid w:val="00380E22"/>
    <w:rsid w:val="003874A5"/>
    <w:rsid w:val="003C161C"/>
    <w:rsid w:val="00425F5D"/>
    <w:rsid w:val="00436711"/>
    <w:rsid w:val="004C4570"/>
    <w:rsid w:val="005769A4"/>
    <w:rsid w:val="005B49B6"/>
    <w:rsid w:val="005C1A69"/>
    <w:rsid w:val="00644054"/>
    <w:rsid w:val="006546F1"/>
    <w:rsid w:val="006A0D7B"/>
    <w:rsid w:val="006A412C"/>
    <w:rsid w:val="007309C5"/>
    <w:rsid w:val="0074122F"/>
    <w:rsid w:val="00761570"/>
    <w:rsid w:val="00784A62"/>
    <w:rsid w:val="007C7AFC"/>
    <w:rsid w:val="007D6D62"/>
    <w:rsid w:val="007E5416"/>
    <w:rsid w:val="00816EA0"/>
    <w:rsid w:val="0083274C"/>
    <w:rsid w:val="008941FB"/>
    <w:rsid w:val="0089685E"/>
    <w:rsid w:val="00901370"/>
    <w:rsid w:val="0092441E"/>
    <w:rsid w:val="009647D5"/>
    <w:rsid w:val="00986608"/>
    <w:rsid w:val="009A6C71"/>
    <w:rsid w:val="009E0A34"/>
    <w:rsid w:val="009E79C5"/>
    <w:rsid w:val="00A0601A"/>
    <w:rsid w:val="00A14750"/>
    <w:rsid w:val="00A43BD1"/>
    <w:rsid w:val="00A87025"/>
    <w:rsid w:val="00AD06BC"/>
    <w:rsid w:val="00AE62CD"/>
    <w:rsid w:val="00AF2122"/>
    <w:rsid w:val="00B07D49"/>
    <w:rsid w:val="00B156DB"/>
    <w:rsid w:val="00B4180B"/>
    <w:rsid w:val="00B654CB"/>
    <w:rsid w:val="00B66491"/>
    <w:rsid w:val="00B84768"/>
    <w:rsid w:val="00BA3FEA"/>
    <w:rsid w:val="00BE01DD"/>
    <w:rsid w:val="00BE282E"/>
    <w:rsid w:val="00CB3D9A"/>
    <w:rsid w:val="00CD066E"/>
    <w:rsid w:val="00CE03B6"/>
    <w:rsid w:val="00CF15BB"/>
    <w:rsid w:val="00D1702F"/>
    <w:rsid w:val="00D26BB8"/>
    <w:rsid w:val="00D46588"/>
    <w:rsid w:val="00D72CA9"/>
    <w:rsid w:val="00DD3149"/>
    <w:rsid w:val="00DE070B"/>
    <w:rsid w:val="00E064E9"/>
    <w:rsid w:val="00E13592"/>
    <w:rsid w:val="00E14D9E"/>
    <w:rsid w:val="00E34AF0"/>
    <w:rsid w:val="00E5662E"/>
    <w:rsid w:val="00E8132E"/>
    <w:rsid w:val="00EF7E82"/>
    <w:rsid w:val="00F358BF"/>
    <w:rsid w:val="00FD32E2"/>
    <w:rsid w:val="0A676352"/>
    <w:rsid w:val="0BB9480C"/>
    <w:rsid w:val="34133FAD"/>
    <w:rsid w:val="39A82609"/>
    <w:rsid w:val="3D6B23F5"/>
    <w:rsid w:val="40D8417B"/>
    <w:rsid w:val="49BE79A4"/>
    <w:rsid w:val="4B85575E"/>
    <w:rsid w:val="55657DBF"/>
    <w:rsid w:val="5F560B30"/>
    <w:rsid w:val="7ADE2B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84CFE6-CD8A-4A49-8F3E-0EDAE6CDDC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126</Words>
  <Characters>719</Characters>
  <Lines>5</Lines>
  <Paragraphs>1</Paragraphs>
  <TotalTime>1</TotalTime>
  <ScaleCrop>false</ScaleCrop>
  <LinksUpToDate>false</LinksUpToDate>
  <CharactersWithSpaces>844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2019-11-29T08:25:00Z</dcterms:created>
  <dc:creator>user</dc:creator>
  <cp:lastModifiedBy>梅花</cp:lastModifiedBy>
  <cp:lastPrinted>2016-09-10T00:27:00Z</cp:lastPrinted>
  <dcterms:modified xsi:type="dcterms:W3CDTF">2019-12-01T03:06:31Z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