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53D6" w14:textId="77777777" w:rsidR="00105AC5" w:rsidRDefault="00E677B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114EA6C" w14:textId="77777777" w:rsidR="00105AC5" w:rsidRDefault="00E677B7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EnMS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14:paraId="6A71F51E" w14:textId="77777777" w:rsidR="00105AC5" w:rsidRDefault="00105AC5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105AC5" w14:paraId="40149FD8" w14:textId="77777777" w:rsidTr="00095043">
        <w:trPr>
          <w:cantSplit/>
          <w:trHeight w:val="845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30D56F78" w14:textId="77777777" w:rsidR="00105AC5" w:rsidRDefault="00E677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072213D5" w14:textId="77777777" w:rsidR="00105AC5" w:rsidRDefault="00E677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嘉善宏禄电子科技有限公司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415F7F90" w14:textId="77777777" w:rsidR="00105AC5" w:rsidRDefault="00E677B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7AD7F19" w14:textId="77777777" w:rsidR="00105AC5" w:rsidRDefault="00E677B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25F19602" w14:textId="77777777" w:rsidR="00105AC5" w:rsidRDefault="00E677B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19.02.00</w:t>
            </w:r>
            <w:bookmarkEnd w:id="8"/>
          </w:p>
        </w:tc>
      </w:tr>
      <w:tr w:rsidR="00105AC5" w14:paraId="10508CE3" w14:textId="77777777" w:rsidTr="00095043">
        <w:trPr>
          <w:cantSplit/>
          <w:trHeight w:val="585"/>
          <w:jc w:val="center"/>
        </w:trPr>
        <w:tc>
          <w:tcPr>
            <w:tcW w:w="2249" w:type="dxa"/>
            <w:gridSpan w:val="2"/>
            <w:vAlign w:val="center"/>
          </w:tcPr>
          <w:p w14:paraId="7245087E" w14:textId="77777777" w:rsidR="00105AC5" w:rsidRDefault="00E677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14:paraId="5D63C09C" w14:textId="48771764" w:rsidR="00105AC5" w:rsidRDefault="000950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黄汝倩</w:t>
            </w:r>
          </w:p>
        </w:tc>
        <w:tc>
          <w:tcPr>
            <w:tcW w:w="1289" w:type="dxa"/>
            <w:vAlign w:val="center"/>
          </w:tcPr>
          <w:p w14:paraId="56E0FDCF" w14:textId="77777777" w:rsidR="00105AC5" w:rsidRDefault="00E677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14:paraId="1075BF93" w14:textId="129CF1DF" w:rsidR="00105AC5" w:rsidRDefault="000950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19.02.00</w:t>
            </w:r>
          </w:p>
        </w:tc>
        <w:tc>
          <w:tcPr>
            <w:tcW w:w="1719" w:type="dxa"/>
            <w:gridSpan w:val="2"/>
            <w:vAlign w:val="center"/>
          </w:tcPr>
          <w:p w14:paraId="104327EC" w14:textId="77777777" w:rsidR="00105AC5" w:rsidRDefault="00E677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7B5F4114" w14:textId="30A02C22" w:rsidR="00105AC5" w:rsidRDefault="000950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企业办公室</w:t>
            </w:r>
          </w:p>
        </w:tc>
      </w:tr>
      <w:tr w:rsidR="00105AC5" w14:paraId="46BECD2D" w14:textId="77777777" w:rsidTr="00095043">
        <w:trPr>
          <w:cantSplit/>
          <w:trHeight w:val="551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14:paraId="7D39943D" w14:textId="77777777" w:rsidR="00105AC5" w:rsidRDefault="00E677B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14:paraId="24F8D5B5" w14:textId="77777777" w:rsidR="00105AC5" w:rsidRDefault="00E677B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792B49CE" w14:textId="55A92BD6" w:rsidR="00105AC5" w:rsidRDefault="000950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509" w:type="dxa"/>
            <w:vAlign w:val="center"/>
          </w:tcPr>
          <w:p w14:paraId="0CBB67DD" w14:textId="77777777" w:rsidR="00105AC5" w:rsidRDefault="00105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0C8C3EDD" w14:textId="77777777" w:rsidR="00105AC5" w:rsidRDefault="00105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14:paraId="7B5452E3" w14:textId="77777777" w:rsidR="00105AC5" w:rsidRDefault="00105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CFCCDEA" w14:textId="77777777" w:rsidR="00105AC5" w:rsidRDefault="00105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9748929" w14:textId="77777777" w:rsidR="00105AC5" w:rsidRDefault="00105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05AC5" w14:paraId="5B7CBFAD" w14:textId="77777777" w:rsidTr="00095043">
        <w:trPr>
          <w:cantSplit/>
          <w:trHeight w:val="8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0D204AD" w14:textId="77777777" w:rsidR="00105AC5" w:rsidRDefault="00E677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40A25B5" w14:textId="77777777" w:rsidR="00105AC5" w:rsidRDefault="00E677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045567D3" w14:textId="7318F0E1" w:rsidR="00105AC5" w:rsidRPr="00095043" w:rsidRDefault="00095043" w:rsidP="00095043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095043">
              <w:rPr>
                <w:rFonts w:hint="eastAsia"/>
                <w:b/>
                <w:sz w:val="21"/>
                <w:szCs w:val="21"/>
              </w:rPr>
              <w:t>原材料进场验收</w:t>
            </w:r>
            <w:r w:rsidRPr="00095043">
              <w:rPr>
                <w:rFonts w:asciiTheme="minorEastAsia" w:hAnsiTheme="minorEastAsia" w:hint="eastAsia"/>
                <w:b/>
                <w:sz w:val="21"/>
                <w:szCs w:val="21"/>
              </w:rPr>
              <w:t>→全自动切断压</w:t>
            </w:r>
            <w:r w:rsidR="0062365A">
              <w:rPr>
                <w:rFonts w:asciiTheme="minorEastAsia" w:hAnsiTheme="minorEastAsia" w:hint="eastAsia"/>
                <w:b/>
                <w:sz w:val="21"/>
                <w:szCs w:val="21"/>
              </w:rPr>
              <w:t>接/</w:t>
            </w:r>
            <w:r w:rsidRPr="00095043">
              <w:rPr>
                <w:rFonts w:asciiTheme="minorEastAsia" w:hAnsiTheme="minorEastAsia" w:hint="eastAsia"/>
                <w:b/>
                <w:sz w:val="21"/>
                <w:szCs w:val="21"/>
              </w:rPr>
              <w:t>半自动端子压</w:t>
            </w:r>
            <w:r w:rsidR="0062365A">
              <w:rPr>
                <w:rFonts w:asciiTheme="minorEastAsia" w:hAnsiTheme="minorEastAsia" w:hint="eastAsia"/>
                <w:b/>
                <w:sz w:val="21"/>
                <w:szCs w:val="21"/>
              </w:rPr>
              <w:t>接</w:t>
            </w:r>
            <w:r w:rsidRPr="00095043">
              <w:rPr>
                <w:rFonts w:asciiTheme="minorEastAsia" w:hAnsiTheme="minorEastAsia" w:hint="eastAsia"/>
                <w:b/>
                <w:sz w:val="21"/>
                <w:szCs w:val="21"/>
              </w:rPr>
              <w:t>（适用时）→端子检查→组装→导通检查→成品</w:t>
            </w:r>
          </w:p>
        </w:tc>
      </w:tr>
      <w:tr w:rsidR="00105AC5" w14:paraId="5B95B597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BD22843" w14:textId="77777777" w:rsidR="00105AC5" w:rsidRDefault="00E677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285F7911" w14:textId="77777777" w:rsidR="00105AC5" w:rsidRDefault="00E677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71B45C23" w14:textId="77777777" w:rsidR="00105AC5" w:rsidRDefault="00E677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2F3F9830" w14:textId="77777777" w:rsidR="00105AC5" w:rsidRDefault="00105AC5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14:paraId="35BE2B73" w14:textId="5719DDE4" w:rsidR="00105AC5" w:rsidRDefault="005641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楷体" w:eastAsia="楷体" w:hAnsi="楷体" w:cs="楷体" w:hint="eastAsia"/>
                <w:bCs/>
                <w:sz w:val="21"/>
                <w:szCs w:val="21"/>
              </w:rPr>
              <w:t>生产任务未及时完成，质量问题，生产过程的控制没有按相关程序，操作工没按要求操作等，合理安排生产、严格执行检验程序及生产程序，按操作规程操作，特殊过程：</w:t>
            </w:r>
            <w:r w:rsidR="00BC100E">
              <w:rPr>
                <w:rFonts w:ascii="楷体" w:eastAsia="楷体" w:hAnsi="楷体" w:cs="楷体" w:hint="eastAsia"/>
                <w:bCs/>
                <w:sz w:val="21"/>
                <w:szCs w:val="21"/>
              </w:rPr>
              <w:t>端子压接</w:t>
            </w:r>
          </w:p>
        </w:tc>
      </w:tr>
      <w:tr w:rsidR="00105AC5" w14:paraId="18EE33D8" w14:textId="77777777" w:rsidTr="000432E6">
        <w:trPr>
          <w:cantSplit/>
          <w:trHeight w:val="97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D2E5C36" w14:textId="77777777" w:rsidR="00105AC5" w:rsidRDefault="00E677B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569478E1" w14:textId="2E13AA6A" w:rsidR="00105AC5" w:rsidRDefault="000432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客户要求或者客户企业标准</w:t>
            </w:r>
          </w:p>
        </w:tc>
      </w:tr>
      <w:tr w:rsidR="00105AC5" w14:paraId="5C229745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547B2B9" w14:textId="77777777" w:rsidR="00105AC5" w:rsidRDefault="00E677B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2AA02119" w14:textId="074A44BA" w:rsidR="00105AC5" w:rsidRDefault="00BC10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105AC5" w14:paraId="04DC2CDD" w14:textId="77777777" w:rsidTr="000432E6">
        <w:trPr>
          <w:cantSplit/>
          <w:trHeight w:val="5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6120E14" w14:textId="77777777" w:rsidR="00105AC5" w:rsidRDefault="00E677B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DB2F133" w14:textId="77777777" w:rsidR="00105AC5" w:rsidRDefault="00105A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05AC5" w14:paraId="26B0F92C" w14:textId="77777777" w:rsidTr="0009504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DB1CD2A" w14:textId="77777777" w:rsidR="00105AC5" w:rsidRDefault="00E677B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918848B" w14:textId="77777777" w:rsidR="00105AC5" w:rsidRDefault="00E677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14:paraId="3CA1C2DB" w14:textId="77777777" w:rsidR="00105AC5" w:rsidRDefault="00105A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14:paraId="24BD16DD" w14:textId="77777777" w:rsidR="00105AC5" w:rsidRDefault="00E677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14:paraId="0522E4D2" w14:textId="77777777" w:rsidR="00105AC5" w:rsidRDefault="00105A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05AC5" w14:paraId="51641795" w14:textId="77777777" w:rsidTr="0009504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E53DF41" w14:textId="77777777" w:rsidR="00105AC5" w:rsidRDefault="00E677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14:paraId="22A8AB63" w14:textId="77777777" w:rsidR="00105AC5" w:rsidRDefault="00105A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14:paraId="3BC3C8A9" w14:textId="77777777" w:rsidR="00105AC5" w:rsidRDefault="00E677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60F5D11C" w14:textId="77777777" w:rsidR="00105AC5" w:rsidRDefault="00105A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07E98500" w14:textId="77777777" w:rsidR="00105AC5" w:rsidRDefault="00105AC5">
      <w:pPr>
        <w:snapToGrid w:val="0"/>
        <w:rPr>
          <w:rFonts w:ascii="宋体"/>
          <w:b/>
          <w:sz w:val="22"/>
          <w:szCs w:val="22"/>
        </w:rPr>
      </w:pPr>
    </w:p>
    <w:p w14:paraId="24A00A9F" w14:textId="77777777" w:rsidR="00105AC5" w:rsidRDefault="00E677B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sectPr w:rsidR="00105AC5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A2B2" w14:textId="77777777" w:rsidR="00895954" w:rsidRDefault="00895954">
      <w:pPr>
        <w:spacing w:after="0" w:line="240" w:lineRule="auto"/>
      </w:pPr>
      <w:r>
        <w:separator/>
      </w:r>
    </w:p>
  </w:endnote>
  <w:endnote w:type="continuationSeparator" w:id="0">
    <w:p w14:paraId="7178CF87" w14:textId="77777777" w:rsidR="00895954" w:rsidRDefault="0089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E7E0" w14:textId="77777777" w:rsidR="00895954" w:rsidRDefault="00895954">
      <w:pPr>
        <w:spacing w:after="0" w:line="240" w:lineRule="auto"/>
      </w:pPr>
      <w:r>
        <w:separator/>
      </w:r>
    </w:p>
  </w:footnote>
  <w:footnote w:type="continuationSeparator" w:id="0">
    <w:p w14:paraId="3BA76370" w14:textId="77777777" w:rsidR="00895954" w:rsidRDefault="0089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DD1F" w14:textId="77777777" w:rsidR="00105AC5" w:rsidRDefault="00895954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09AA9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E677B7">
      <w:rPr>
        <w:rStyle w:val="CharChar1"/>
        <w:rFonts w:hint="default"/>
      </w:rPr>
      <w:t>北京国标联合认证有限公司</w:t>
    </w:r>
    <w:r w:rsidR="00E677B7">
      <w:rPr>
        <w:rStyle w:val="CharChar1"/>
        <w:rFonts w:hint="default"/>
      </w:rPr>
      <w:tab/>
    </w:r>
    <w:r w:rsidR="00E677B7">
      <w:rPr>
        <w:rStyle w:val="CharChar1"/>
        <w:rFonts w:hint="default"/>
      </w:rPr>
      <w:tab/>
    </w:r>
    <w:r w:rsidR="00E677B7">
      <w:rPr>
        <w:rStyle w:val="CharChar1"/>
        <w:rFonts w:hint="default"/>
      </w:rPr>
      <w:tab/>
    </w:r>
  </w:p>
  <w:p w14:paraId="36B3C195" w14:textId="77777777" w:rsidR="00105AC5" w:rsidRDefault="00895954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6F6B655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061BD93C" w14:textId="77777777" w:rsidR="00105AC5" w:rsidRDefault="00E677B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677B7">
      <w:rPr>
        <w:rStyle w:val="CharChar1"/>
        <w:rFonts w:hint="default"/>
        <w:w w:val="90"/>
      </w:rPr>
      <w:t>Beijing International Standard united Certification Co.,Ltd.</w:t>
    </w:r>
  </w:p>
  <w:p w14:paraId="29164A5F" w14:textId="77777777" w:rsidR="00105AC5" w:rsidRDefault="00105AC5">
    <w:pPr>
      <w:pStyle w:val="a7"/>
    </w:pPr>
  </w:p>
  <w:p w14:paraId="572FDECD" w14:textId="77777777" w:rsidR="00105AC5" w:rsidRDefault="00105AC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AC5"/>
    <w:rsid w:val="000432E6"/>
    <w:rsid w:val="00081F19"/>
    <w:rsid w:val="00095043"/>
    <w:rsid w:val="00105AC5"/>
    <w:rsid w:val="001A0CD5"/>
    <w:rsid w:val="0056413D"/>
    <w:rsid w:val="0062365A"/>
    <w:rsid w:val="00895954"/>
    <w:rsid w:val="00BC100E"/>
    <w:rsid w:val="00E677B7"/>
    <w:rsid w:val="00EE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4E2FAB5"/>
  <w15:docId w15:val="{F802B0EF-29BF-4736-88ED-98DE1FFC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27</cp:revision>
  <dcterms:created xsi:type="dcterms:W3CDTF">2015-06-17T11:40:00Z</dcterms:created>
  <dcterms:modified xsi:type="dcterms:W3CDTF">2021-09-25T02:09:00Z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