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89"/>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89" w:type="dxa"/>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受审核部门：运营</w:t>
            </w:r>
            <w:r>
              <w:rPr>
                <w:rFonts w:asciiTheme="minorEastAsia" w:hAnsiTheme="minorEastAsia" w:eastAsiaTheme="minorEastAsia"/>
                <w:sz w:val="24"/>
                <w:szCs w:val="24"/>
              </w:rPr>
              <w:t>部（销售）</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主管领导：敖颖</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陪同人员：朱代翠</w:t>
            </w:r>
          </w:p>
        </w:tc>
        <w:tc>
          <w:tcPr>
            <w:tcW w:w="1100"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489" w:type="dxa"/>
            <w:vAlign w:val="center"/>
          </w:tcPr>
          <w:p>
            <w:pPr>
              <w:spacing w:before="120"/>
              <w:rPr>
                <w:rFonts w:asciiTheme="minorEastAsia" w:hAnsiTheme="minorEastAsia" w:eastAsiaTheme="minorEastAsia"/>
                <w:sz w:val="24"/>
                <w:szCs w:val="24"/>
              </w:rPr>
            </w:pPr>
            <w:r>
              <w:rPr>
                <w:rFonts w:hint="eastAsia" w:asciiTheme="minorEastAsia" w:hAnsiTheme="minorEastAsia" w:eastAsiaTheme="minorEastAsia"/>
                <w:sz w:val="24"/>
                <w:szCs w:val="24"/>
              </w:rPr>
              <w:t>审核员：</w:t>
            </w:r>
            <w:r>
              <w:rPr>
                <w:rFonts w:hint="eastAsia" w:asciiTheme="minorEastAsia" w:hAnsiTheme="minorEastAsia" w:eastAsiaTheme="minorEastAsia"/>
                <w:sz w:val="24"/>
                <w:szCs w:val="24"/>
                <w:lang w:val="en-US" w:eastAsia="zh-CN"/>
              </w:rPr>
              <w:t>邝柏臣F（Q）/肖新龙QO(F）</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审核时间：2</w:t>
            </w:r>
            <w:r>
              <w:rPr>
                <w:rFonts w:asciiTheme="minorEastAsia" w:hAnsiTheme="minorEastAsia" w:eastAsiaTheme="minorEastAsia"/>
                <w:sz w:val="24"/>
                <w:szCs w:val="24"/>
              </w:rPr>
              <w:t>021</w:t>
            </w:r>
            <w:r>
              <w:rPr>
                <w:rFonts w:hint="eastAsia" w:asciiTheme="minorEastAsia" w:hAnsiTheme="minorEastAsia" w:eastAsiaTheme="minorEastAsia"/>
                <w:sz w:val="24"/>
                <w:szCs w:val="24"/>
              </w:rPr>
              <w:t>年09月29日</w:t>
            </w:r>
          </w:p>
        </w:tc>
        <w:tc>
          <w:tcPr>
            <w:tcW w:w="11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489" w:type="dxa"/>
            <w:vAlign w:val="center"/>
          </w:tcPr>
          <w:p>
            <w:pPr>
              <w:rPr>
                <w:sz w:val="24"/>
                <w:szCs w:val="24"/>
              </w:rPr>
            </w:pPr>
            <w:r>
              <w:rPr>
                <w:rFonts w:hint="eastAsia"/>
                <w:sz w:val="24"/>
                <w:szCs w:val="24"/>
              </w:rPr>
              <w:t>审核条款：F</w:t>
            </w:r>
            <w:r>
              <w:rPr>
                <w:szCs w:val="21"/>
              </w:rPr>
              <w:t xml:space="preserve"> 5.3</w:t>
            </w:r>
            <w:r>
              <w:rPr>
                <w:rFonts w:hint="eastAsia"/>
                <w:szCs w:val="21"/>
              </w:rPr>
              <w:t>/</w:t>
            </w:r>
            <w:r>
              <w:rPr>
                <w:szCs w:val="21"/>
              </w:rPr>
              <w:t>6.2/7.1.3/7.1.4/8.1/8.2</w:t>
            </w:r>
            <w:r>
              <w:rPr>
                <w:rFonts w:hint="eastAsia"/>
                <w:szCs w:val="21"/>
              </w:rPr>
              <w:t>/</w:t>
            </w:r>
            <w:r>
              <w:rPr>
                <w:szCs w:val="21"/>
              </w:rPr>
              <w:t>8.3</w:t>
            </w:r>
            <w:r>
              <w:rPr>
                <w:rFonts w:hint="eastAsia"/>
                <w:szCs w:val="21"/>
              </w:rPr>
              <w:t>/</w:t>
            </w:r>
            <w:r>
              <w:rPr>
                <w:szCs w:val="21"/>
              </w:rPr>
              <w:t>8.4/8.5.4.5/8.7</w:t>
            </w:r>
            <w:r>
              <w:rPr>
                <w:rFonts w:hint="eastAsia"/>
                <w:szCs w:val="21"/>
              </w:rPr>
              <w:t>/</w:t>
            </w:r>
            <w:r>
              <w:rPr>
                <w:szCs w:val="21"/>
              </w:rPr>
              <w:t>8.8.1/8.9</w:t>
            </w:r>
            <w:r>
              <w:rPr>
                <w:rFonts w:hint="eastAsia"/>
                <w:szCs w:val="21"/>
              </w:rPr>
              <w:t>.1-8.9.5</w:t>
            </w:r>
          </w:p>
        </w:tc>
        <w:tc>
          <w:tcPr>
            <w:tcW w:w="110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2160" w:type="dxa"/>
          </w:tcPr>
          <w:p>
            <w:r>
              <w:rPr>
                <w:rFonts w:hint="eastAsia"/>
              </w:rPr>
              <w:t>配</w:t>
            </w:r>
            <w:r>
              <w:t>送</w:t>
            </w:r>
            <w:r>
              <w:rPr>
                <w:rFonts w:hint="eastAsia"/>
              </w:rPr>
              <w:t>部</w:t>
            </w:r>
            <w:r>
              <w:t>（销售）</w:t>
            </w:r>
            <w:r>
              <w:rPr>
                <w:rFonts w:hint="eastAsia"/>
              </w:rPr>
              <w:t>基本情况</w:t>
            </w:r>
          </w:p>
        </w:tc>
        <w:tc>
          <w:tcPr>
            <w:tcW w:w="960" w:type="dxa"/>
          </w:tcPr>
          <w:p>
            <w:r>
              <w:rPr>
                <w:rFonts w:hint="eastAsia"/>
                <w:lang w:val="en-US" w:eastAsia="zh-CN"/>
              </w:rPr>
              <w:t>F</w:t>
            </w:r>
            <w:r>
              <w:rPr>
                <w:rFonts w:hint="eastAsia"/>
              </w:rPr>
              <w:t>5</w:t>
            </w:r>
            <w:r>
              <w:t>.3</w:t>
            </w:r>
          </w:p>
        </w:tc>
        <w:tc>
          <w:tcPr>
            <w:tcW w:w="10489" w:type="dxa"/>
          </w:tcPr>
          <w:p>
            <w:pPr>
              <w:spacing w:line="360" w:lineRule="auto"/>
              <w:ind w:firstLine="210" w:firstLineChars="100"/>
              <w:rPr>
                <w:rFonts w:ascii="宋体" w:hAnsi="宋体" w:cs="宋体"/>
                <w:szCs w:val="21"/>
              </w:rPr>
            </w:pPr>
            <w:r>
              <w:rPr>
                <w:rFonts w:hint="eastAsia"/>
                <w:szCs w:val="21"/>
              </w:rPr>
              <w:t>运营部（</w:t>
            </w:r>
            <w:r>
              <w:rPr>
                <w:szCs w:val="21"/>
              </w:rPr>
              <w:t>销售）</w:t>
            </w:r>
            <w:r>
              <w:rPr>
                <w:rFonts w:ascii="宋体" w:hAnsi="宋体" w:cs="宋体"/>
                <w:szCs w:val="21"/>
              </w:rPr>
              <w:t>负责人：</w:t>
            </w:r>
            <w:r>
              <w:rPr>
                <w:rFonts w:hint="eastAsia"/>
                <w:szCs w:val="21"/>
              </w:rPr>
              <w:t>敖颖</w:t>
            </w:r>
            <w:r>
              <w:rPr>
                <w:rFonts w:hint="eastAsia" w:ascii="宋体" w:hAnsi="宋体" w:cs="宋体"/>
                <w:szCs w:val="21"/>
              </w:rPr>
              <w:t>，</w:t>
            </w:r>
            <w:r>
              <w:rPr>
                <w:rFonts w:ascii="宋体" w:hAnsi="宋体" w:cs="宋体"/>
                <w:szCs w:val="21"/>
              </w:rPr>
              <w:t>主要职责是：</w:t>
            </w:r>
          </w:p>
          <w:p>
            <w:pPr>
              <w:spacing w:line="360" w:lineRule="auto"/>
              <w:ind w:firstLine="210" w:firstLineChars="100"/>
              <w:rPr>
                <w:rFonts w:ascii="宋体" w:hAnsi="宋体" w:cs="宋体"/>
                <w:szCs w:val="21"/>
              </w:rPr>
            </w:pPr>
            <w:r>
              <w:rPr>
                <w:rFonts w:ascii="宋体" w:hAnsi="宋体" w:cs="宋体"/>
                <w:szCs w:val="21"/>
              </w:rPr>
              <w:t>1</w:t>
            </w:r>
            <w:r>
              <w:rPr>
                <w:rFonts w:hint="eastAsia" w:ascii="宋体" w:hAnsi="宋体" w:cs="宋体"/>
                <w:szCs w:val="21"/>
              </w:rPr>
              <w:t>)负责食品的定时配送；</w:t>
            </w:r>
          </w:p>
          <w:p>
            <w:pPr>
              <w:spacing w:line="360" w:lineRule="auto"/>
              <w:rPr>
                <w:rFonts w:ascii="宋体" w:hAnsi="宋体" w:cs="宋体"/>
                <w:szCs w:val="21"/>
              </w:rPr>
            </w:pPr>
            <w:r>
              <w:rPr>
                <w:rFonts w:hint="eastAsia" w:ascii="宋体" w:hAnsi="宋体" w:cs="宋体"/>
                <w:szCs w:val="21"/>
              </w:rPr>
              <w:t xml:space="preserve"> </w:t>
            </w:r>
            <w:r>
              <w:rPr>
                <w:rFonts w:ascii="宋体" w:hAnsi="宋体" w:cs="宋体"/>
                <w:szCs w:val="21"/>
              </w:rPr>
              <w:t xml:space="preserve"> 2</w:t>
            </w:r>
            <w:r>
              <w:rPr>
                <w:rFonts w:hint="eastAsia" w:ascii="宋体" w:hAnsi="宋体" w:cs="宋体"/>
                <w:szCs w:val="21"/>
              </w:rPr>
              <w:t>)负责运输途中食品保鲜；</w:t>
            </w:r>
          </w:p>
          <w:p>
            <w:pPr>
              <w:spacing w:line="360" w:lineRule="auto"/>
              <w:ind w:firstLine="210" w:firstLineChars="100"/>
              <w:rPr>
                <w:rFonts w:ascii="宋体" w:hAnsi="宋体" w:cs="宋体"/>
                <w:szCs w:val="21"/>
              </w:rPr>
            </w:pPr>
            <w:r>
              <w:rPr>
                <w:rFonts w:ascii="宋体" w:hAnsi="宋体" w:cs="宋体"/>
                <w:szCs w:val="21"/>
              </w:rPr>
              <w:t>3</w:t>
            </w:r>
            <w:r>
              <w:rPr>
                <w:rFonts w:hint="eastAsia" w:ascii="宋体" w:hAnsi="宋体" w:cs="宋体"/>
                <w:szCs w:val="21"/>
              </w:rPr>
              <w:t>)负责车辆安全驾驶；</w:t>
            </w:r>
          </w:p>
          <w:p>
            <w:pPr>
              <w:spacing w:line="360" w:lineRule="auto"/>
              <w:ind w:firstLine="210" w:firstLineChars="100"/>
              <w:rPr>
                <w:rFonts w:ascii="宋体" w:hAnsi="宋体" w:cs="宋体"/>
                <w:szCs w:val="21"/>
              </w:rPr>
            </w:pPr>
            <w:r>
              <w:rPr>
                <w:rFonts w:ascii="宋体" w:hAnsi="宋体" w:cs="宋体"/>
                <w:szCs w:val="21"/>
              </w:rPr>
              <w:t>4</w:t>
            </w:r>
            <w:r>
              <w:rPr>
                <w:rFonts w:hint="eastAsia" w:ascii="宋体" w:hAnsi="宋体" w:cs="宋体"/>
                <w:szCs w:val="21"/>
              </w:rPr>
              <w:t>)负责路线合理选择；</w:t>
            </w:r>
          </w:p>
          <w:p>
            <w:pPr>
              <w:spacing w:line="360" w:lineRule="auto"/>
              <w:ind w:firstLine="210" w:firstLineChars="100"/>
              <w:rPr>
                <w:rFonts w:ascii="宋体" w:hAnsi="宋体" w:cs="宋体"/>
                <w:szCs w:val="21"/>
              </w:rPr>
            </w:pPr>
            <w:r>
              <w:rPr>
                <w:rFonts w:hint="eastAsia" w:ascii="宋体" w:hAnsi="宋体" w:cs="宋体"/>
                <w:szCs w:val="21"/>
              </w:rPr>
              <w:t>5)参与不合格品的评审，制定纠正和预防措施并组织实施；</w:t>
            </w:r>
          </w:p>
          <w:p>
            <w:pPr>
              <w:spacing w:line="360" w:lineRule="auto"/>
              <w:ind w:firstLine="210" w:firstLineChars="100"/>
              <w:rPr>
                <w:rFonts w:ascii="宋体" w:hAnsi="宋体" w:cs="宋体"/>
                <w:szCs w:val="21"/>
              </w:rPr>
            </w:pPr>
            <w:r>
              <w:rPr>
                <w:rFonts w:hint="eastAsia" w:ascii="宋体" w:hAnsi="宋体" w:cs="宋体"/>
                <w:szCs w:val="21"/>
              </w:rPr>
              <w:t>6)负责在制品及成品中转的防护、搬运、标识工作；</w:t>
            </w:r>
          </w:p>
          <w:p>
            <w:pPr>
              <w:spacing w:line="360" w:lineRule="auto"/>
              <w:ind w:firstLine="210" w:firstLineChars="100"/>
              <w:rPr>
                <w:rFonts w:ascii="宋体" w:hAnsi="宋体" w:cs="宋体"/>
                <w:szCs w:val="21"/>
              </w:rPr>
            </w:pPr>
            <w:r>
              <w:rPr>
                <w:rFonts w:hint="eastAsia" w:ascii="宋体" w:hAnsi="宋体" w:cs="宋体"/>
                <w:szCs w:val="21"/>
              </w:rPr>
              <w:t>7)参与制定配送操作规程、作业指导书、并组织实施；</w:t>
            </w:r>
          </w:p>
          <w:p>
            <w:pPr>
              <w:spacing w:line="360" w:lineRule="auto"/>
              <w:ind w:firstLine="210" w:firstLineChars="100"/>
              <w:rPr>
                <w:rFonts w:ascii="宋体" w:hAnsi="宋体" w:cs="宋体"/>
                <w:szCs w:val="21"/>
              </w:rPr>
            </w:pPr>
            <w:r>
              <w:rPr>
                <w:rFonts w:hint="eastAsia" w:ascii="宋体" w:hAnsi="宋体" w:cs="宋体"/>
                <w:szCs w:val="21"/>
              </w:rPr>
              <w:t>8)监督检查加工各种记录是否具备并按规定进行记录并对其进行认真审核；</w:t>
            </w:r>
          </w:p>
          <w:p>
            <w:pPr>
              <w:spacing w:line="360" w:lineRule="auto"/>
              <w:ind w:firstLine="210" w:firstLineChars="100"/>
              <w:rPr>
                <w:rFonts w:ascii="宋体" w:hAnsi="宋体" w:cs="宋体"/>
                <w:szCs w:val="21"/>
              </w:rPr>
            </w:pPr>
            <w:r>
              <w:rPr>
                <w:rFonts w:hint="eastAsia" w:ascii="宋体" w:hAnsi="宋体" w:cs="宋体"/>
                <w:szCs w:val="21"/>
              </w:rPr>
              <w:t>9)监督检查加工作业人员严格按作业指导书及配送流程作业，负责监督检查监控纠偏、验证等过程的正确性；</w:t>
            </w:r>
          </w:p>
          <w:p>
            <w:pPr>
              <w:spacing w:line="360" w:lineRule="auto"/>
              <w:ind w:firstLine="210" w:firstLineChars="100"/>
              <w:rPr>
                <w:rFonts w:ascii="宋体" w:hAnsi="宋体" w:cs="宋体"/>
                <w:szCs w:val="21"/>
              </w:rPr>
            </w:pPr>
            <w:r>
              <w:rPr>
                <w:rFonts w:hint="eastAsia" w:ascii="宋体" w:hAnsi="宋体" w:cs="宋体"/>
                <w:szCs w:val="21"/>
              </w:rPr>
              <w:t>10)组织有关部门对顾客需求进行评审，并负责与顾客沟通;协助总经理作好经营决策；</w:t>
            </w:r>
          </w:p>
          <w:p>
            <w:pPr>
              <w:spacing w:line="360" w:lineRule="auto"/>
              <w:ind w:firstLine="210" w:firstLineChars="100"/>
              <w:rPr>
                <w:rFonts w:ascii="宋体" w:hAnsi="宋体" w:cs="宋体"/>
                <w:szCs w:val="21"/>
              </w:rPr>
            </w:pPr>
            <w:r>
              <w:rPr>
                <w:rFonts w:hint="eastAsia" w:ascii="宋体" w:hAnsi="宋体" w:cs="宋体"/>
                <w:szCs w:val="21"/>
              </w:rPr>
              <w:t>11)组织对销售过程进行策划，负责交付过程中产品的防护；</w:t>
            </w:r>
          </w:p>
          <w:p>
            <w:pPr>
              <w:spacing w:line="360" w:lineRule="auto"/>
              <w:ind w:firstLine="210" w:firstLineChars="100"/>
              <w:rPr>
                <w:rFonts w:ascii="宋体" w:hAnsi="宋体" w:cs="宋体"/>
                <w:szCs w:val="21"/>
              </w:rPr>
            </w:pPr>
            <w:r>
              <w:rPr>
                <w:rFonts w:hint="eastAsia" w:ascii="宋体" w:hAnsi="宋体" w:cs="宋体"/>
                <w:szCs w:val="21"/>
              </w:rPr>
              <w:t>12)负责成品的发运交付；</w:t>
            </w:r>
          </w:p>
          <w:p>
            <w:pPr>
              <w:spacing w:line="360" w:lineRule="auto"/>
              <w:ind w:firstLine="210" w:firstLineChars="100"/>
              <w:rPr>
                <w:rFonts w:ascii="宋体" w:hAnsi="宋体" w:cs="宋体"/>
                <w:szCs w:val="21"/>
              </w:rPr>
            </w:pPr>
            <w:r>
              <w:rPr>
                <w:rFonts w:hint="eastAsia" w:ascii="宋体" w:hAnsi="宋体" w:cs="宋体"/>
                <w:szCs w:val="21"/>
              </w:rPr>
              <w:t>13)负责产品的售前、售中和售后的服务，包括实施召回，并做好与顾客的沟通</w:t>
            </w:r>
          </w:p>
          <w:p>
            <w:pPr>
              <w:spacing w:line="360" w:lineRule="auto"/>
              <w:ind w:firstLine="210" w:firstLineChars="100"/>
              <w:rPr>
                <w:rFonts w:ascii="宋体" w:hAnsi="宋体" w:cs="宋体"/>
                <w:szCs w:val="21"/>
              </w:rPr>
            </w:pPr>
            <w:r>
              <w:rPr>
                <w:rFonts w:hint="eastAsia" w:ascii="宋体" w:hAnsi="宋体" w:cs="宋体"/>
                <w:szCs w:val="21"/>
              </w:rPr>
              <w:t>14)参与公司对实现管理体系预期目标的内外部环境和相关方进行监视和评审，识别出公司需应对的风险和机遇，实施应对风险和机遇的措施,评价有效性。</w:t>
            </w:r>
          </w:p>
          <w:p>
            <w:pPr>
              <w:rPr>
                <w:szCs w:val="21"/>
              </w:rPr>
            </w:pPr>
          </w:p>
        </w:tc>
        <w:tc>
          <w:tcPr>
            <w:tcW w:w="1100" w:type="dxa"/>
          </w:tcPr>
          <w:p>
            <w:r>
              <w:rPr>
                <w:rFonts w:hint="eastAsia"/>
                <w:sz w:val="28"/>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2160" w:type="dxa"/>
          </w:tcPr>
          <w:p>
            <w:r>
              <w:rPr>
                <w:rFonts w:hint="eastAsia"/>
              </w:rPr>
              <w:t>食品安全管理体系目标</w:t>
            </w:r>
          </w:p>
        </w:tc>
        <w:tc>
          <w:tcPr>
            <w:tcW w:w="960" w:type="dxa"/>
          </w:tcPr>
          <w:p>
            <w:r>
              <w:rPr>
                <w:rFonts w:hint="eastAsia"/>
                <w:lang w:val="en-US" w:eastAsia="zh-CN"/>
              </w:rPr>
              <w:t>F</w:t>
            </w:r>
            <w:r>
              <w:t>6.2</w:t>
            </w:r>
          </w:p>
        </w:tc>
        <w:tc>
          <w:tcPr>
            <w:tcW w:w="10489" w:type="dxa"/>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营部</w:t>
            </w:r>
            <w:r>
              <w:rPr>
                <w:rFonts w:hint="eastAsia" w:asciiTheme="minorEastAsia" w:hAnsiTheme="minorEastAsia" w:eastAsiaTheme="minorEastAsia"/>
                <w:szCs w:val="21"/>
              </w:rPr>
              <w:t>（销</w:t>
            </w:r>
            <w:r>
              <w:rPr>
                <w:rFonts w:asciiTheme="minorEastAsia" w:hAnsiTheme="minorEastAsia" w:eastAsiaTheme="minorEastAsia"/>
                <w:szCs w:val="21"/>
              </w:rPr>
              <w:t>售）</w:t>
            </w:r>
            <w:r>
              <w:rPr>
                <w:rFonts w:hint="eastAsia" w:asciiTheme="minorEastAsia" w:hAnsiTheme="minorEastAsia" w:eastAsiaTheme="minorEastAsia"/>
                <w:szCs w:val="21"/>
              </w:rPr>
              <w:t>涉及的目标及完成情况：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5"/>
              <w:gridCol w:w="3065"/>
              <w:gridCol w:w="3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5" w:type="dxa"/>
                </w:tcPr>
                <w:p>
                  <w:pPr>
                    <w:rPr>
                      <w:rFonts w:asciiTheme="minorEastAsia" w:hAnsiTheme="minorEastAsia" w:eastAsiaTheme="minorEastAsia"/>
                      <w:color w:val="000000"/>
                      <w:szCs w:val="21"/>
                    </w:rPr>
                  </w:pPr>
                  <w:r>
                    <w:rPr>
                      <w:rFonts w:hint="eastAsia" w:asciiTheme="minorEastAsia" w:hAnsiTheme="minorEastAsia" w:eastAsiaTheme="minorEastAsia"/>
                      <w:szCs w:val="21"/>
                    </w:rPr>
                    <w:t>考核目标</w:t>
                  </w:r>
                </w:p>
              </w:tc>
              <w:tc>
                <w:tcPr>
                  <w:tcW w:w="3065"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统</w:t>
                  </w:r>
                  <w:r>
                    <w:rPr>
                      <w:rFonts w:asciiTheme="minorEastAsia" w:hAnsiTheme="minorEastAsia" w:eastAsiaTheme="minorEastAsia"/>
                      <w:color w:val="000000"/>
                      <w:szCs w:val="21"/>
                    </w:rPr>
                    <w:t>计方法</w:t>
                  </w:r>
                </w:p>
              </w:tc>
              <w:tc>
                <w:tcPr>
                  <w:tcW w:w="3065"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结</w:t>
                  </w:r>
                  <w:r>
                    <w:rPr>
                      <w:rFonts w:asciiTheme="minorEastAsia" w:hAnsiTheme="minorEastAsia" w:eastAsiaTheme="minorEastAsia"/>
                      <w:color w:val="000000"/>
                      <w:szCs w:val="21"/>
                    </w:rPr>
                    <w:t>果</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（2021.</w:t>
                  </w:r>
                  <w:r>
                    <w:rPr>
                      <w:rFonts w:asciiTheme="minorEastAsia" w:hAnsiTheme="minorEastAsia" w:eastAsiaTheme="minorEastAsia"/>
                      <w:color w:val="000000"/>
                      <w:szCs w:val="21"/>
                    </w:rPr>
                    <w:t>4</w:t>
                  </w:r>
                  <w:r>
                    <w:rPr>
                      <w:rFonts w:hint="eastAsia" w:asciiTheme="minorEastAsia" w:hAnsiTheme="minorEastAsia" w:eastAsiaTheme="minorEastAsia"/>
                      <w:color w:val="000000"/>
                      <w:szCs w:val="21"/>
                    </w:rPr>
                    <w:t>-8月）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5" w:type="dxa"/>
                  <w:vAlign w:val="center"/>
                </w:tcPr>
                <w:p>
                  <w:pPr>
                    <w:rPr>
                      <w:rFonts w:asciiTheme="minorEastAsia" w:hAnsiTheme="minorEastAsia" w:eastAsiaTheme="minorEastAsia"/>
                      <w:color w:val="000000"/>
                      <w:szCs w:val="21"/>
                    </w:rPr>
                  </w:pPr>
                  <w:r>
                    <w:rPr>
                      <w:rFonts w:hint="eastAsia" w:asciiTheme="minorEastAsia" w:hAnsiTheme="minorEastAsia" w:eastAsiaTheme="minorEastAsia"/>
                      <w:szCs w:val="21"/>
                    </w:rPr>
                    <w:t>顾客满意度</w:t>
                  </w:r>
                  <w:r>
                    <w:rPr>
                      <w:rFonts w:hint="eastAsia" w:cs="宋体" w:asciiTheme="minorEastAsia" w:hAnsiTheme="minorEastAsia" w:eastAsiaTheme="minorEastAsia"/>
                      <w:color w:val="000000"/>
                      <w:kern w:val="0"/>
                      <w:szCs w:val="21"/>
                      <w:lang w:bidi="ar"/>
                    </w:rPr>
                    <w:t>≥85分</w:t>
                  </w:r>
                </w:p>
              </w:tc>
              <w:tc>
                <w:tcPr>
                  <w:tcW w:w="3065" w:type="dxa"/>
                  <w:vAlign w:val="center"/>
                </w:tcPr>
                <w:p>
                  <w:pPr>
                    <w:rPr>
                      <w:rFonts w:asciiTheme="minorEastAsia" w:hAnsiTheme="minorEastAsia" w:eastAsiaTheme="minorEastAsia"/>
                      <w:color w:val="000000"/>
                      <w:szCs w:val="21"/>
                    </w:rPr>
                  </w:pPr>
                  <w:r>
                    <w:rPr>
                      <w:rFonts w:hint="eastAsia" w:cs="宋体" w:asciiTheme="minorEastAsia" w:hAnsiTheme="minorEastAsia" w:eastAsiaTheme="minorEastAsia"/>
                      <w:color w:val="000000"/>
                      <w:szCs w:val="21"/>
                    </w:rPr>
                    <w:t>顾客满意数</w:t>
                  </w:r>
                  <w:r>
                    <w:rPr>
                      <w:rFonts w:cs="宋体" w:asciiTheme="minorEastAsia" w:hAnsiTheme="minorEastAsia" w:eastAsiaTheme="minorEastAsia"/>
                      <w:color w:val="000000"/>
                      <w:kern w:val="0"/>
                      <w:szCs w:val="21"/>
                      <w:lang w:bidi="ar"/>
                    </w:rPr>
                    <w:t>/</w:t>
                  </w:r>
                  <w:r>
                    <w:rPr>
                      <w:rFonts w:hint="eastAsia" w:cs="宋体" w:asciiTheme="minorEastAsia" w:hAnsiTheme="minorEastAsia" w:eastAsiaTheme="minorEastAsia"/>
                      <w:color w:val="000000"/>
                      <w:kern w:val="0"/>
                      <w:szCs w:val="21"/>
                      <w:lang w:bidi="ar"/>
                    </w:rPr>
                    <w:t>总调查顾客数*100%</w:t>
                  </w:r>
                </w:p>
              </w:tc>
              <w:tc>
                <w:tcPr>
                  <w:tcW w:w="3065" w:type="dxa"/>
                </w:tcPr>
                <w:p>
                  <w:pPr>
                    <w:rPr>
                      <w:rFonts w:asciiTheme="minorEastAsia" w:hAnsiTheme="minorEastAsia" w:eastAsiaTheme="minorEastAsia"/>
                      <w:color w:val="000000"/>
                      <w:szCs w:val="21"/>
                    </w:rPr>
                  </w:pPr>
                  <w:r>
                    <w:rPr>
                      <w:rFonts w:hint="eastAsia" w:asciiTheme="minorEastAsia" w:hAnsiTheme="minorEastAsia" w:eastAsiaTheme="minorEastAsia"/>
                      <w:szCs w:val="21"/>
                    </w:rPr>
                    <w:t>92.5分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5" w:type="dxa"/>
                  <w:vAlign w:val="center"/>
                </w:tcPr>
                <w:p>
                  <w:pPr>
                    <w:rPr>
                      <w:rFonts w:asciiTheme="minorEastAsia" w:hAnsiTheme="minorEastAsia" w:eastAsiaTheme="minorEastAsia"/>
                      <w:color w:val="000000"/>
                      <w:szCs w:val="21"/>
                    </w:rPr>
                  </w:pPr>
                  <w:r>
                    <w:rPr>
                      <w:rFonts w:hint="eastAsia" w:asciiTheme="minorEastAsia" w:hAnsiTheme="minorEastAsia" w:eastAsiaTheme="minorEastAsia"/>
                      <w:szCs w:val="21"/>
                    </w:rPr>
                    <w:t>食品安全事故为零</w:t>
                  </w:r>
                  <w:r>
                    <w:rPr>
                      <w:rFonts w:asciiTheme="minorEastAsia" w:hAnsiTheme="minorEastAsia" w:eastAsiaTheme="minorEastAsia"/>
                      <w:szCs w:val="21"/>
                    </w:rPr>
                    <w:t>0</w:t>
                  </w:r>
                </w:p>
              </w:tc>
              <w:tc>
                <w:tcPr>
                  <w:tcW w:w="3065" w:type="dxa"/>
                  <w:vAlign w:val="center"/>
                </w:tcPr>
                <w:p>
                  <w:pPr>
                    <w:rPr>
                      <w:rFonts w:asciiTheme="minorEastAsia" w:hAnsiTheme="minorEastAsia" w:eastAsiaTheme="minorEastAsia"/>
                      <w:color w:val="000000"/>
                      <w:szCs w:val="21"/>
                    </w:rPr>
                  </w:pPr>
                  <w:r>
                    <w:rPr>
                      <w:rFonts w:hint="eastAsia" w:asciiTheme="minorEastAsia" w:hAnsiTheme="minorEastAsia" w:eastAsiaTheme="minorEastAsia"/>
                      <w:szCs w:val="21"/>
                    </w:rPr>
                    <w:t>食品安全事故由综合部每半年统计一次</w:t>
                  </w:r>
                </w:p>
              </w:tc>
              <w:tc>
                <w:tcPr>
                  <w:tcW w:w="3065" w:type="dxa"/>
                </w:tcPr>
                <w:p>
                  <w:pPr>
                    <w:rPr>
                      <w:rFonts w:asciiTheme="minorEastAsia" w:hAnsiTheme="minorEastAsia" w:eastAsiaTheme="minorEastAsia"/>
                      <w:color w:val="000000"/>
                      <w:szCs w:val="21"/>
                    </w:rPr>
                  </w:pPr>
                  <w:r>
                    <w:rPr>
                      <w:rFonts w:hint="eastAsia" w:asciiTheme="minorEastAsia" w:hAnsiTheme="minorEastAsia"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5" w:type="dxa"/>
                  <w:vAlign w:val="center"/>
                </w:tcPr>
                <w:p>
                  <w:pPr>
                    <w:rPr>
                      <w:rFonts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送货及时率100%</w:t>
                  </w:r>
                </w:p>
              </w:tc>
              <w:tc>
                <w:tcPr>
                  <w:tcW w:w="3065" w:type="dxa"/>
                  <w:vAlign w:val="center"/>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及时销售数/销售总数X100%</w:t>
                  </w:r>
                </w:p>
              </w:tc>
              <w:tc>
                <w:tcPr>
                  <w:tcW w:w="3065" w:type="dxa"/>
                </w:tcPr>
                <w:p>
                  <w:pPr>
                    <w:rPr>
                      <w:rFonts w:asciiTheme="minorEastAsia" w:hAnsiTheme="minorEastAsia" w:eastAsiaTheme="minorEastAsia"/>
                      <w:color w:val="000000"/>
                      <w:szCs w:val="21"/>
                    </w:rPr>
                  </w:pPr>
                  <w:r>
                    <w:rPr>
                      <w:rFonts w:hint="eastAsia" w:asciiTheme="minorEastAsia" w:hAnsiTheme="minorEastAsia" w:eastAsiaTheme="minor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5" w:type="dxa"/>
                  <w:vAlign w:val="center"/>
                </w:tcPr>
                <w:p>
                  <w:pPr>
                    <w:rPr>
                      <w:rFonts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货品保管破损率小于0.03%</w:t>
                  </w:r>
                </w:p>
              </w:tc>
              <w:tc>
                <w:tcPr>
                  <w:tcW w:w="3065" w:type="dxa"/>
                  <w:vAlign w:val="center"/>
                </w:tcPr>
                <w:p>
                  <w:pPr>
                    <w:rPr>
                      <w:rFonts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破损数/保管商品数*100%</w:t>
                  </w:r>
                </w:p>
              </w:tc>
              <w:tc>
                <w:tcPr>
                  <w:tcW w:w="3065" w:type="dxa"/>
                </w:tcPr>
                <w:p>
                  <w:pPr>
                    <w:rPr>
                      <w:rFonts w:asciiTheme="minorEastAsia" w:hAnsiTheme="minorEastAsia" w:eastAsiaTheme="minorEastAsia"/>
                      <w:color w:val="000000"/>
                      <w:szCs w:val="21"/>
                    </w:rPr>
                  </w:pPr>
                  <w:r>
                    <w:rPr>
                      <w:rFonts w:asciiTheme="minorEastAsia" w:hAnsiTheme="minorEastAsia" w:eastAsiaTheme="minorEastAsia"/>
                      <w:szCs w:val="21"/>
                    </w:rPr>
                    <w:t>100%</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食品安全目标基本已经完成。</w:t>
            </w:r>
          </w:p>
        </w:tc>
        <w:tc>
          <w:tcPr>
            <w:tcW w:w="1100" w:type="dxa"/>
          </w:tcPr>
          <w:p>
            <w:r>
              <w:rPr>
                <w:rFonts w:hint="eastAsia"/>
                <w:sz w:val="28"/>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tcPr>
          <w:p>
            <w:r>
              <w:rPr>
                <w:rFonts w:hint="eastAsia"/>
              </w:rPr>
              <w:t>基础设施</w:t>
            </w:r>
          </w:p>
          <w:p>
            <w:r>
              <w:rPr>
                <w:rFonts w:hint="eastAsia"/>
              </w:rPr>
              <w:t>运行环境</w:t>
            </w:r>
          </w:p>
          <w:p>
            <w:r>
              <w:rPr>
                <w:rFonts w:hint="eastAsia"/>
              </w:rPr>
              <w:t>前提方案</w:t>
            </w:r>
          </w:p>
        </w:tc>
        <w:tc>
          <w:tcPr>
            <w:tcW w:w="960" w:type="dxa"/>
          </w:tcPr>
          <w:p>
            <w:r>
              <w:rPr>
                <w:rFonts w:hint="eastAsia"/>
                <w:lang w:val="en-US" w:eastAsia="zh-CN"/>
              </w:rPr>
              <w:t>F</w:t>
            </w:r>
            <w:r>
              <w:t>7.1.3</w:t>
            </w:r>
          </w:p>
          <w:p>
            <w:r>
              <w:rPr>
                <w:rFonts w:hint="eastAsia"/>
                <w:lang w:val="en-US" w:eastAsia="zh-CN"/>
              </w:rPr>
              <w:t>F</w:t>
            </w:r>
            <w:r>
              <w:t>7.1.4</w:t>
            </w:r>
          </w:p>
          <w:p>
            <w:r>
              <w:rPr>
                <w:rFonts w:hint="eastAsia"/>
                <w:lang w:val="en-US" w:eastAsia="zh-CN"/>
              </w:rPr>
              <w:t>F</w:t>
            </w:r>
            <w:r>
              <w:t>8.2</w:t>
            </w:r>
          </w:p>
        </w:tc>
        <w:tc>
          <w:tcPr>
            <w:tcW w:w="10489" w:type="dxa"/>
          </w:tcPr>
          <w:p>
            <w:pPr>
              <w:rPr>
                <w:szCs w:val="21"/>
              </w:rPr>
            </w:pPr>
            <w:r>
              <w:rPr>
                <w:rFonts w:hint="eastAsia" w:ascii="宋体" w:hAnsi="宋体"/>
                <w:szCs w:val="21"/>
              </w:rPr>
              <w:t>公司编制了《前提方案》</w:t>
            </w:r>
            <w:r>
              <w:rPr>
                <w:rFonts w:ascii="宋体" w:hAnsi="宋体"/>
                <w:szCs w:val="21"/>
              </w:rPr>
              <w:t xml:space="preserve"> 2021</w:t>
            </w:r>
            <w:r>
              <w:rPr>
                <w:rFonts w:hint="eastAsia" w:ascii="宋体" w:hAnsi="宋体"/>
                <w:szCs w:val="21"/>
              </w:rPr>
              <w:t>年</w:t>
            </w:r>
            <w:r>
              <w:rPr>
                <w:rFonts w:ascii="宋体" w:hAnsi="宋体"/>
                <w:szCs w:val="21"/>
              </w:rPr>
              <w:t>04</w:t>
            </w:r>
            <w:r>
              <w:rPr>
                <w:rFonts w:hint="eastAsia" w:ascii="宋体" w:hAnsi="宋体"/>
                <w:szCs w:val="21"/>
              </w:rPr>
              <w:t>月</w:t>
            </w:r>
            <w:r>
              <w:rPr>
                <w:rFonts w:ascii="宋体" w:hAnsi="宋体"/>
                <w:szCs w:val="21"/>
              </w:rPr>
              <w:t>01</w:t>
            </w:r>
            <w:r>
              <w:rPr>
                <w:rFonts w:hint="eastAsia" w:ascii="宋体" w:hAnsi="宋体"/>
                <w:szCs w:val="21"/>
              </w:rPr>
              <w:t>日实施；现场查看，所处为</w:t>
            </w:r>
            <w:bookmarkStart w:id="0" w:name="生产地址"/>
            <w:r>
              <w:rPr>
                <w:szCs w:val="21"/>
              </w:rPr>
              <w:t>重庆市渝中区八一路168号14楼1402</w:t>
            </w:r>
            <w:bookmarkEnd w:id="0"/>
            <w:r>
              <w:rPr>
                <w:rFonts w:hint="eastAsia"/>
                <w:szCs w:val="21"/>
              </w:rPr>
              <w:t>号</w:t>
            </w:r>
          </w:p>
          <w:p>
            <w:pPr>
              <w:rPr>
                <w:rFonts w:ascii="宋体" w:hAnsi="宋体"/>
                <w:szCs w:val="21"/>
              </w:rPr>
            </w:pPr>
            <w:r>
              <w:rPr>
                <w:rFonts w:hint="eastAsia" w:ascii="宋体" w:hAnsi="宋体"/>
                <w:szCs w:val="21"/>
              </w:rPr>
              <w:t>，经</w:t>
            </w:r>
            <w:r>
              <w:rPr>
                <w:rFonts w:ascii="宋体" w:hAnsi="宋体"/>
                <w:szCs w:val="21"/>
              </w:rPr>
              <w:t>营</w:t>
            </w:r>
            <w:r>
              <w:rPr>
                <w:rFonts w:hint="eastAsia" w:ascii="宋体" w:hAnsi="宋体"/>
                <w:szCs w:val="21"/>
              </w:rPr>
              <w:t>面</w:t>
            </w:r>
            <w:r>
              <w:rPr>
                <w:rFonts w:ascii="宋体" w:hAnsi="宋体"/>
                <w:szCs w:val="21"/>
              </w:rPr>
              <w:t>积</w:t>
            </w:r>
            <w:r>
              <w:rPr>
                <w:rFonts w:hint="eastAsia" w:ascii="宋体" w:hAnsi="宋体"/>
                <w:szCs w:val="21"/>
              </w:rPr>
              <w:t>约50平</w:t>
            </w:r>
            <w:r>
              <w:rPr>
                <w:rFonts w:ascii="宋体" w:hAnsi="宋体"/>
                <w:szCs w:val="21"/>
              </w:rPr>
              <w:t>方米，</w:t>
            </w:r>
            <w:r>
              <w:rPr>
                <w:rFonts w:hint="eastAsia" w:ascii="宋体" w:hAnsi="宋体"/>
                <w:szCs w:val="21"/>
              </w:rPr>
              <w:t>另</w:t>
            </w:r>
            <w:r>
              <w:rPr>
                <w:rFonts w:ascii="宋体" w:hAnsi="宋体"/>
                <w:szCs w:val="21"/>
              </w:rPr>
              <w:t>外设有</w:t>
            </w:r>
            <w:r>
              <w:rPr>
                <w:rFonts w:hint="eastAsia" w:ascii="宋体" w:hAnsi="宋体"/>
                <w:szCs w:val="21"/>
              </w:rPr>
              <w:t>临</w:t>
            </w:r>
            <w:r>
              <w:rPr>
                <w:rFonts w:ascii="宋体" w:hAnsi="宋体"/>
                <w:szCs w:val="21"/>
              </w:rPr>
              <w:t>时</w:t>
            </w:r>
            <w:r>
              <w:rPr>
                <w:rFonts w:hint="eastAsia" w:ascii="宋体" w:hAnsi="宋体"/>
                <w:szCs w:val="21"/>
              </w:rPr>
              <w:t>租</w:t>
            </w:r>
            <w:r>
              <w:rPr>
                <w:rFonts w:ascii="宋体" w:hAnsi="宋体"/>
                <w:szCs w:val="21"/>
              </w:rPr>
              <w:t>库约</w:t>
            </w:r>
            <w:r>
              <w:rPr>
                <w:rFonts w:hint="eastAsia" w:ascii="宋体" w:hAnsi="宋体"/>
                <w:szCs w:val="21"/>
              </w:rPr>
              <w:t>1000平</w:t>
            </w:r>
            <w:r>
              <w:rPr>
                <w:rFonts w:ascii="宋体" w:hAnsi="宋体"/>
                <w:szCs w:val="21"/>
              </w:rPr>
              <w:t>方米，</w:t>
            </w:r>
            <w:r>
              <w:rPr>
                <w:rFonts w:hint="eastAsia" w:ascii="宋体" w:hAnsi="宋体"/>
                <w:szCs w:val="21"/>
              </w:rPr>
              <w:t>八</w:t>
            </w:r>
            <w:r>
              <w:rPr>
                <w:rFonts w:ascii="宋体" w:hAnsi="宋体"/>
                <w:szCs w:val="21"/>
              </w:rPr>
              <w:t>一路</w:t>
            </w:r>
            <w:r>
              <w:rPr>
                <w:rFonts w:hint="eastAsia" w:ascii="宋体" w:hAnsi="宋体"/>
                <w:szCs w:val="21"/>
              </w:rPr>
              <w:t>运营</w:t>
            </w:r>
            <w:r>
              <w:rPr>
                <w:rFonts w:ascii="宋体" w:hAnsi="宋体"/>
                <w:szCs w:val="21"/>
              </w:rPr>
              <w:t>区</w:t>
            </w:r>
            <w:r>
              <w:rPr>
                <w:rFonts w:hint="eastAsia" w:ascii="宋体" w:hAnsi="宋体"/>
                <w:szCs w:val="21"/>
              </w:rPr>
              <w:t>现</w:t>
            </w:r>
            <w:r>
              <w:rPr>
                <w:rFonts w:ascii="宋体" w:hAnsi="宋体"/>
                <w:szCs w:val="21"/>
              </w:rPr>
              <w:t>有</w:t>
            </w:r>
            <w:r>
              <w:rPr>
                <w:rFonts w:hint="eastAsia" w:ascii="宋体" w:hAnsi="宋体"/>
                <w:szCs w:val="21"/>
              </w:rPr>
              <w:t>有</w:t>
            </w:r>
            <w:r>
              <w:rPr>
                <w:rFonts w:ascii="宋体" w:hAnsi="宋体"/>
                <w:szCs w:val="21"/>
              </w:rPr>
              <w:t>陈列货架</w:t>
            </w:r>
            <w:r>
              <w:rPr>
                <w:rFonts w:hint="eastAsia" w:ascii="宋体" w:hAnsi="宋体"/>
                <w:szCs w:val="21"/>
              </w:rPr>
              <w:t>及</w:t>
            </w:r>
            <w:r>
              <w:rPr>
                <w:rFonts w:ascii="宋体" w:hAnsi="宋体"/>
                <w:szCs w:val="21"/>
              </w:rPr>
              <w:t>产品展</w:t>
            </w:r>
            <w:r>
              <w:rPr>
                <w:rFonts w:hint="eastAsia" w:ascii="宋体" w:hAnsi="宋体"/>
                <w:szCs w:val="21"/>
              </w:rPr>
              <w:t>示区，以</w:t>
            </w:r>
            <w:r>
              <w:rPr>
                <w:rFonts w:ascii="宋体" w:hAnsi="宋体"/>
                <w:szCs w:val="21"/>
              </w:rPr>
              <w:t>批零售预包装食品为主</w:t>
            </w:r>
            <w:r>
              <w:rPr>
                <w:rFonts w:hint="eastAsia" w:ascii="宋体" w:hAnsi="宋体"/>
                <w:szCs w:val="21"/>
              </w:rPr>
              <w:t>，</w:t>
            </w:r>
            <w:r>
              <w:rPr>
                <w:rFonts w:ascii="宋体" w:hAnsi="宋体"/>
                <w:szCs w:val="21"/>
              </w:rPr>
              <w:t>产品分别有粮油</w:t>
            </w:r>
            <w:r>
              <w:rPr>
                <w:rFonts w:hint="eastAsia" w:ascii="宋体" w:hAnsi="宋体"/>
                <w:szCs w:val="21"/>
              </w:rPr>
              <w:t>、</w:t>
            </w:r>
            <w:r>
              <w:rPr>
                <w:rFonts w:ascii="宋体" w:hAnsi="宋体"/>
                <w:szCs w:val="21"/>
              </w:rPr>
              <w:t>大米</w:t>
            </w:r>
            <w:r>
              <w:rPr>
                <w:rFonts w:hint="eastAsia" w:ascii="宋体" w:hAnsi="宋体"/>
                <w:szCs w:val="21"/>
              </w:rPr>
              <w:t>、</w:t>
            </w:r>
            <w:r>
              <w:rPr>
                <w:rFonts w:ascii="宋体" w:hAnsi="宋体"/>
                <w:szCs w:val="21"/>
              </w:rPr>
              <w:t>调味品系列品</w:t>
            </w:r>
            <w:r>
              <w:rPr>
                <w:rFonts w:hint="eastAsia" w:ascii="宋体" w:hAnsi="宋体"/>
                <w:szCs w:val="21"/>
              </w:rPr>
              <w:t>类</w:t>
            </w:r>
            <w:r>
              <w:rPr>
                <w:rFonts w:ascii="宋体" w:hAnsi="宋体"/>
                <w:szCs w:val="21"/>
              </w:rPr>
              <w:t>，</w:t>
            </w:r>
            <w:r>
              <w:rPr>
                <w:rFonts w:hint="eastAsia" w:ascii="宋体" w:hAnsi="宋体"/>
                <w:szCs w:val="21"/>
              </w:rPr>
              <w:t>外</w:t>
            </w:r>
            <w:r>
              <w:rPr>
                <w:rFonts w:ascii="宋体" w:hAnsi="宋体"/>
                <w:szCs w:val="21"/>
              </w:rPr>
              <w:t>租仓库以配送初级农产品</w:t>
            </w:r>
            <w:r>
              <w:rPr>
                <w:rFonts w:hint="eastAsia" w:ascii="宋体" w:hAnsi="宋体"/>
                <w:szCs w:val="21"/>
              </w:rPr>
              <w:t>包</w:t>
            </w:r>
            <w:r>
              <w:rPr>
                <w:rFonts w:ascii="宋体" w:hAnsi="宋体"/>
                <w:szCs w:val="21"/>
              </w:rPr>
              <w:t>括</w:t>
            </w:r>
            <w:r>
              <w:rPr>
                <w:rFonts w:hint="eastAsia" w:ascii="宋体" w:hAnsi="宋体"/>
                <w:szCs w:val="21"/>
              </w:rPr>
              <w:t>蔬</w:t>
            </w:r>
            <w:r>
              <w:rPr>
                <w:rFonts w:ascii="宋体" w:hAnsi="宋体"/>
                <w:szCs w:val="21"/>
              </w:rPr>
              <w:t>菜、农副产品</w:t>
            </w:r>
            <w:r>
              <w:rPr>
                <w:rFonts w:hint="eastAsia" w:ascii="宋体" w:hAnsi="宋体"/>
                <w:szCs w:val="21"/>
              </w:rPr>
              <w:t>;</w:t>
            </w:r>
          </w:p>
          <w:p>
            <w:pPr>
              <w:ind w:firstLine="315" w:firstLineChars="150"/>
              <w:rPr>
                <w:rFonts w:ascii="宋体" w:hAnsi="宋体"/>
                <w:szCs w:val="21"/>
              </w:rPr>
            </w:pPr>
            <w:r>
              <w:rPr>
                <w:rFonts w:hint="eastAsia" w:ascii="宋体" w:hAnsi="宋体"/>
                <w:szCs w:val="21"/>
              </w:rPr>
              <w:t>配</w:t>
            </w:r>
            <w:r>
              <w:rPr>
                <w:rFonts w:ascii="宋体" w:hAnsi="宋体"/>
                <w:szCs w:val="21"/>
              </w:rPr>
              <w:t>送设备目前的</w:t>
            </w:r>
            <w:r>
              <w:rPr>
                <w:rFonts w:hint="eastAsia" w:ascii="宋体" w:hAnsi="宋体"/>
                <w:szCs w:val="21"/>
              </w:rPr>
              <w:t>配</w:t>
            </w:r>
            <w:r>
              <w:rPr>
                <w:rFonts w:ascii="宋体" w:hAnsi="宋体"/>
                <w:szCs w:val="21"/>
              </w:rPr>
              <w:t>送</w:t>
            </w:r>
            <w:r>
              <w:rPr>
                <w:rFonts w:hint="eastAsia" w:ascii="宋体" w:hAnsi="宋体"/>
                <w:szCs w:val="21"/>
              </w:rPr>
              <w:t>车辆采</w:t>
            </w:r>
            <w:r>
              <w:rPr>
                <w:rFonts w:ascii="宋体" w:hAnsi="宋体"/>
                <w:szCs w:val="21"/>
              </w:rPr>
              <w:t>用外</w:t>
            </w:r>
            <w:r>
              <w:rPr>
                <w:rFonts w:hint="eastAsia" w:ascii="宋体" w:hAnsi="宋体"/>
                <w:szCs w:val="21"/>
              </w:rPr>
              <w:t>租</w:t>
            </w:r>
            <w:r>
              <w:rPr>
                <w:rFonts w:ascii="宋体" w:hAnsi="宋体"/>
                <w:szCs w:val="21"/>
              </w:rPr>
              <w:t>车辆，</w:t>
            </w:r>
            <w:r>
              <w:rPr>
                <w:rFonts w:hint="eastAsia" w:ascii="宋体" w:hAnsi="宋体"/>
                <w:szCs w:val="21"/>
              </w:rPr>
              <w:t>没</w:t>
            </w:r>
            <w:r>
              <w:rPr>
                <w:rFonts w:ascii="宋体" w:hAnsi="宋体"/>
                <w:szCs w:val="21"/>
              </w:rPr>
              <w:t>有</w:t>
            </w:r>
            <w:r>
              <w:rPr>
                <w:rFonts w:hint="eastAsia" w:ascii="宋体" w:hAnsi="宋体"/>
                <w:szCs w:val="21"/>
              </w:rPr>
              <w:t>自</w:t>
            </w:r>
            <w:r>
              <w:rPr>
                <w:rFonts w:ascii="宋体" w:hAnsi="宋体"/>
                <w:szCs w:val="21"/>
              </w:rPr>
              <w:t>有</w:t>
            </w:r>
            <w:r>
              <w:rPr>
                <w:rFonts w:hint="eastAsia" w:ascii="宋体" w:hAnsi="宋体"/>
                <w:szCs w:val="21"/>
              </w:rPr>
              <w:t>送</w:t>
            </w:r>
            <w:r>
              <w:rPr>
                <w:rFonts w:ascii="宋体" w:hAnsi="宋体"/>
                <w:szCs w:val="21"/>
              </w:rPr>
              <w:t>货车辆，</w:t>
            </w:r>
          </w:p>
          <w:p>
            <w:pPr>
              <w:ind w:firstLine="315" w:firstLineChars="150"/>
              <w:rPr>
                <w:rFonts w:ascii="宋体" w:hAnsi="宋体"/>
                <w:szCs w:val="21"/>
              </w:rPr>
            </w:pPr>
            <w:r>
              <w:rPr>
                <w:rFonts w:hint="eastAsia" w:ascii="宋体" w:hAnsi="宋体"/>
                <w:szCs w:val="21"/>
              </w:rPr>
              <w:t>现</w:t>
            </w:r>
            <w:r>
              <w:rPr>
                <w:rFonts w:ascii="宋体" w:hAnsi="宋体"/>
                <w:szCs w:val="21"/>
              </w:rPr>
              <w:t>场</w:t>
            </w:r>
            <w:r>
              <w:rPr>
                <w:rFonts w:hint="eastAsia" w:ascii="宋体" w:hAnsi="宋体"/>
                <w:szCs w:val="21"/>
              </w:rPr>
              <w:t>查</w:t>
            </w:r>
            <w:r>
              <w:rPr>
                <w:rFonts w:ascii="宋体" w:hAnsi="宋体"/>
                <w:szCs w:val="21"/>
              </w:rPr>
              <w:t>看仓储情</w:t>
            </w:r>
            <w:r>
              <w:rPr>
                <w:rFonts w:hint="eastAsia" w:ascii="宋体" w:hAnsi="宋体"/>
                <w:szCs w:val="21"/>
              </w:rPr>
              <w:t>况</w:t>
            </w:r>
            <w:r>
              <w:rPr>
                <w:rFonts w:ascii="宋体" w:hAnsi="宋体"/>
                <w:szCs w:val="21"/>
              </w:rPr>
              <w:t>，</w:t>
            </w:r>
            <w:r>
              <w:rPr>
                <w:rFonts w:hint="eastAsia" w:ascii="宋体" w:hAnsi="宋体"/>
                <w:szCs w:val="21"/>
              </w:rPr>
              <w:t>分</w:t>
            </w:r>
            <w:r>
              <w:rPr>
                <w:rFonts w:ascii="宋体" w:hAnsi="宋体"/>
                <w:szCs w:val="21"/>
              </w:rPr>
              <w:t>设有：</w:t>
            </w:r>
            <w:r>
              <w:rPr>
                <w:rFonts w:hint="eastAsia" w:ascii="宋体" w:hAnsi="宋体"/>
                <w:szCs w:val="21"/>
              </w:rPr>
              <w:t>常</w:t>
            </w:r>
            <w:r>
              <w:rPr>
                <w:rFonts w:ascii="宋体" w:hAnsi="宋体"/>
                <w:szCs w:val="21"/>
              </w:rPr>
              <w:t>温</w:t>
            </w:r>
            <w:r>
              <w:rPr>
                <w:rFonts w:hint="eastAsia" w:ascii="宋体" w:hAnsi="宋体"/>
                <w:szCs w:val="21"/>
              </w:rPr>
              <w:t>库2间</w:t>
            </w:r>
            <w:r>
              <w:rPr>
                <w:rFonts w:ascii="宋体" w:hAnsi="宋体"/>
                <w:szCs w:val="21"/>
              </w:rPr>
              <w:t>、冷藏保鲜库</w:t>
            </w:r>
            <w:r>
              <w:rPr>
                <w:rFonts w:hint="eastAsia" w:ascii="宋体" w:hAnsi="宋体"/>
                <w:szCs w:val="21"/>
              </w:rPr>
              <w:t>1间;检测</w:t>
            </w:r>
            <w:r>
              <w:rPr>
                <w:rFonts w:ascii="宋体" w:hAnsi="宋体"/>
                <w:szCs w:val="21"/>
              </w:rPr>
              <w:t>设备主要是电子秤</w:t>
            </w:r>
            <w:r>
              <w:rPr>
                <w:rFonts w:hint="eastAsia" w:ascii="宋体" w:hAnsi="宋体"/>
                <w:szCs w:val="21"/>
              </w:rPr>
              <w:t>;</w:t>
            </w:r>
          </w:p>
          <w:p>
            <w:pPr>
              <w:ind w:firstLine="315" w:firstLineChars="150"/>
              <w:rPr>
                <w:rFonts w:ascii="宋体" w:hAnsi="宋体"/>
                <w:szCs w:val="21"/>
              </w:rPr>
            </w:pPr>
            <w:r>
              <w:rPr>
                <w:rFonts w:hint="eastAsia" w:ascii="宋体" w:hAnsi="宋体"/>
                <w:szCs w:val="21"/>
              </w:rPr>
              <w:t>另提供了公司地理位置图、平面图等;据负</w:t>
            </w:r>
            <w:r>
              <w:rPr>
                <w:rFonts w:ascii="宋体" w:hAnsi="宋体"/>
                <w:szCs w:val="21"/>
              </w:rPr>
              <w:t>责人介绍</w:t>
            </w:r>
            <w:r>
              <w:rPr>
                <w:rFonts w:hint="eastAsia" w:ascii="宋体" w:hAnsi="宋体"/>
                <w:szCs w:val="21"/>
              </w:rPr>
              <w:t>主要客户是企事</w:t>
            </w:r>
            <w:r>
              <w:rPr>
                <w:rFonts w:ascii="宋体" w:hAnsi="宋体"/>
                <w:szCs w:val="21"/>
              </w:rPr>
              <w:t>业单位的食堂</w:t>
            </w:r>
            <w:r>
              <w:rPr>
                <w:rFonts w:hint="eastAsia" w:ascii="宋体" w:hAnsi="宋体"/>
                <w:szCs w:val="21"/>
              </w:rPr>
              <w:t>，所</w:t>
            </w:r>
            <w:r>
              <w:rPr>
                <w:rFonts w:ascii="宋体" w:hAnsi="宋体"/>
                <w:szCs w:val="21"/>
              </w:rPr>
              <w:t>有</w:t>
            </w:r>
            <w:r>
              <w:rPr>
                <w:rFonts w:hint="eastAsia" w:ascii="宋体" w:hAnsi="宋体"/>
                <w:szCs w:val="21"/>
              </w:rPr>
              <w:t>餐</w:t>
            </w:r>
            <w:r>
              <w:rPr>
                <w:rFonts w:ascii="宋体" w:hAnsi="宋体"/>
                <w:szCs w:val="21"/>
              </w:rPr>
              <w:t>饮食材的配送</w:t>
            </w:r>
            <w:r>
              <w:rPr>
                <w:rFonts w:hint="eastAsia" w:ascii="宋体" w:hAnsi="宋体"/>
                <w:szCs w:val="21"/>
              </w:rPr>
              <w:t>路</w:t>
            </w:r>
            <w:r>
              <w:rPr>
                <w:rFonts w:ascii="宋体" w:hAnsi="宋体"/>
                <w:szCs w:val="21"/>
              </w:rPr>
              <w:t>程</w:t>
            </w:r>
            <w:r>
              <w:rPr>
                <w:rFonts w:hint="eastAsia" w:ascii="宋体" w:hAnsi="宋体"/>
                <w:szCs w:val="21"/>
              </w:rPr>
              <w:t>时间</w:t>
            </w:r>
            <w:r>
              <w:rPr>
                <w:rFonts w:ascii="宋体" w:hAnsi="宋体"/>
                <w:szCs w:val="21"/>
              </w:rPr>
              <w:t>是</w:t>
            </w:r>
            <w:r>
              <w:rPr>
                <w:rFonts w:hint="eastAsia" w:ascii="宋体" w:hAnsi="宋体"/>
                <w:szCs w:val="21"/>
              </w:rPr>
              <w:t>控</w:t>
            </w:r>
            <w:r>
              <w:rPr>
                <w:rFonts w:ascii="宋体" w:hAnsi="宋体"/>
                <w:szCs w:val="21"/>
              </w:rPr>
              <w:t>制在</w:t>
            </w:r>
            <w:r>
              <w:rPr>
                <w:rFonts w:hint="eastAsia" w:ascii="宋体" w:hAnsi="宋体"/>
                <w:szCs w:val="21"/>
              </w:rPr>
              <w:t>2小</w:t>
            </w:r>
            <w:r>
              <w:rPr>
                <w:rFonts w:ascii="宋体" w:hAnsi="宋体"/>
                <w:szCs w:val="21"/>
              </w:rPr>
              <w:t>时以内。</w:t>
            </w:r>
          </w:p>
          <w:p>
            <w:pPr>
              <w:ind w:firstLine="315" w:firstLineChars="150"/>
              <w:rPr>
                <w:rFonts w:ascii="宋体" w:hAnsi="宋体"/>
                <w:szCs w:val="21"/>
              </w:rPr>
            </w:pPr>
            <w:r>
              <w:rPr>
                <w:rFonts w:hint="eastAsia" w:ascii="宋体" w:hAnsi="宋体"/>
                <w:szCs w:val="21"/>
              </w:rPr>
              <w:t>查</w:t>
            </w:r>
            <w:r>
              <w:rPr>
                <w:rFonts w:ascii="宋体" w:hAnsi="宋体"/>
                <w:szCs w:val="21"/>
              </w:rPr>
              <w:t>现</w:t>
            </w:r>
            <w:r>
              <w:rPr>
                <w:rFonts w:hint="eastAsia" w:ascii="宋体" w:hAnsi="宋体"/>
                <w:szCs w:val="21"/>
              </w:rPr>
              <w:t>场虫鼠害防治控</w:t>
            </w:r>
            <w:r>
              <w:rPr>
                <w:rFonts w:ascii="宋体" w:hAnsi="宋体"/>
                <w:szCs w:val="21"/>
              </w:rPr>
              <w:t>制情况，</w:t>
            </w:r>
            <w:r>
              <w:rPr>
                <w:rFonts w:hint="eastAsia" w:ascii="宋体" w:hAnsi="宋体"/>
                <w:szCs w:val="21"/>
              </w:rPr>
              <w:t>提</w:t>
            </w:r>
            <w:r>
              <w:rPr>
                <w:rFonts w:ascii="宋体" w:hAnsi="宋体"/>
                <w:szCs w:val="21"/>
              </w:rPr>
              <w:t>供有《</w:t>
            </w:r>
            <w:r>
              <w:rPr>
                <w:rFonts w:hint="eastAsia" w:ascii="宋体" w:hAnsi="宋体"/>
                <w:szCs w:val="21"/>
              </w:rPr>
              <w:t>虫</w:t>
            </w:r>
            <w:r>
              <w:rPr>
                <w:rFonts w:ascii="宋体" w:hAnsi="宋体"/>
                <w:szCs w:val="21"/>
              </w:rPr>
              <w:t>鼠</w:t>
            </w:r>
            <w:r>
              <w:rPr>
                <w:rFonts w:hint="eastAsia" w:ascii="宋体" w:hAnsi="宋体"/>
                <w:szCs w:val="21"/>
              </w:rPr>
              <w:t>害</w:t>
            </w:r>
            <w:r>
              <w:rPr>
                <w:rFonts w:ascii="宋体" w:hAnsi="宋体"/>
                <w:szCs w:val="21"/>
              </w:rPr>
              <w:t>防</w:t>
            </w:r>
            <w:r>
              <w:rPr>
                <w:rFonts w:hint="eastAsia" w:ascii="宋体" w:hAnsi="宋体"/>
                <w:szCs w:val="21"/>
              </w:rPr>
              <w:t>治</w:t>
            </w:r>
            <w:r>
              <w:rPr>
                <w:rFonts w:ascii="宋体" w:hAnsi="宋体"/>
                <w:szCs w:val="21"/>
              </w:rPr>
              <w:t>情况记录》</w:t>
            </w:r>
            <w:r>
              <w:rPr>
                <w:rFonts w:hint="eastAsia" w:ascii="宋体" w:hAnsi="宋体"/>
                <w:szCs w:val="21"/>
              </w:rPr>
              <w:t xml:space="preserve"> 时间</w:t>
            </w:r>
            <w:r>
              <w:rPr>
                <w:rFonts w:ascii="宋体" w:hAnsi="宋体"/>
                <w:szCs w:val="21"/>
              </w:rPr>
              <w:t>：</w:t>
            </w:r>
            <w:r>
              <w:rPr>
                <w:rFonts w:hint="eastAsia" w:ascii="宋体" w:hAnsi="宋体"/>
                <w:szCs w:val="21"/>
              </w:rPr>
              <w:t>2021.</w:t>
            </w:r>
            <w:r>
              <w:rPr>
                <w:rFonts w:ascii="宋体" w:hAnsi="宋体"/>
                <w:szCs w:val="21"/>
              </w:rPr>
              <w:t>3</w:t>
            </w:r>
            <w:r>
              <w:rPr>
                <w:rFonts w:hint="eastAsia" w:ascii="宋体" w:hAnsi="宋体"/>
                <w:szCs w:val="21"/>
              </w:rPr>
              <w:t>.26</w:t>
            </w:r>
            <w:r>
              <w:rPr>
                <w:rFonts w:ascii="宋体" w:hAnsi="宋体"/>
                <w:szCs w:val="21"/>
              </w:rPr>
              <w:t>~8.23</w:t>
            </w:r>
            <w:r>
              <w:rPr>
                <w:rFonts w:hint="eastAsia" w:ascii="宋体" w:hAnsi="宋体"/>
                <w:szCs w:val="21"/>
              </w:rPr>
              <w:t>日 清</w:t>
            </w:r>
            <w:r>
              <w:rPr>
                <w:rFonts w:ascii="宋体" w:hAnsi="宋体"/>
                <w:szCs w:val="21"/>
              </w:rPr>
              <w:t>理情况：放老</w:t>
            </w:r>
            <w:r>
              <w:rPr>
                <w:rFonts w:hint="eastAsia" w:ascii="宋体" w:hAnsi="宋体"/>
                <w:szCs w:val="21"/>
              </w:rPr>
              <w:t>鼠笼</w:t>
            </w:r>
            <w:r>
              <w:rPr>
                <w:rFonts w:ascii="宋体" w:hAnsi="宋体"/>
                <w:szCs w:val="21"/>
              </w:rPr>
              <w:t>及</w:t>
            </w:r>
            <w:r>
              <w:rPr>
                <w:rFonts w:hint="eastAsia" w:ascii="宋体" w:hAnsi="宋体"/>
                <w:szCs w:val="21"/>
              </w:rPr>
              <w:t>清</w:t>
            </w:r>
            <w:r>
              <w:rPr>
                <w:rFonts w:ascii="宋体" w:hAnsi="宋体"/>
                <w:szCs w:val="21"/>
              </w:rPr>
              <w:t>理灭</w:t>
            </w:r>
            <w:r>
              <w:rPr>
                <w:rFonts w:hint="eastAsia" w:ascii="宋体" w:hAnsi="宋体"/>
                <w:szCs w:val="21"/>
              </w:rPr>
              <w:t>蝇</w:t>
            </w:r>
            <w:r>
              <w:rPr>
                <w:rFonts w:ascii="宋体" w:hAnsi="宋体"/>
                <w:szCs w:val="21"/>
              </w:rPr>
              <w:t>灯，检查</w:t>
            </w:r>
            <w:r>
              <w:rPr>
                <w:rFonts w:hint="eastAsia" w:ascii="宋体" w:hAnsi="宋体"/>
                <w:szCs w:val="21"/>
              </w:rPr>
              <w:t>人</w:t>
            </w:r>
            <w:r>
              <w:rPr>
                <w:rFonts w:ascii="宋体" w:hAnsi="宋体"/>
                <w:szCs w:val="21"/>
              </w:rPr>
              <w:t>：</w:t>
            </w:r>
            <w:r>
              <w:rPr>
                <w:rFonts w:hint="eastAsia" w:ascii="宋体" w:hAnsi="宋体"/>
                <w:szCs w:val="21"/>
              </w:rPr>
              <w:t xml:space="preserve"> 牟</w:t>
            </w:r>
            <w:r>
              <w:rPr>
                <w:rFonts w:ascii="宋体" w:hAnsi="宋体"/>
                <w:szCs w:val="21"/>
              </w:rPr>
              <w:t>航远，验收人：</w:t>
            </w:r>
            <w:r>
              <w:rPr>
                <w:rFonts w:hint="eastAsia" w:ascii="宋体" w:hAnsi="宋体"/>
                <w:szCs w:val="21"/>
              </w:rPr>
              <w:t>郑勇;</w:t>
            </w:r>
          </w:p>
          <w:p>
            <w:pPr>
              <w:ind w:firstLine="315" w:firstLineChars="150"/>
              <w:rPr>
                <w:rFonts w:ascii="宋体" w:hAnsi="宋体"/>
                <w:szCs w:val="21"/>
              </w:rPr>
            </w:pPr>
            <w:r>
              <w:rPr>
                <w:rFonts w:hint="eastAsia" w:ascii="宋体" w:hAnsi="宋体"/>
                <w:szCs w:val="21"/>
              </w:rPr>
              <w:t>抽</w:t>
            </w:r>
            <w:r>
              <w:rPr>
                <w:rFonts w:ascii="宋体" w:hAnsi="宋体"/>
                <w:szCs w:val="21"/>
              </w:rPr>
              <w:t>查消杀记录，提供有《消杀记录表》，</w:t>
            </w:r>
            <w:r>
              <w:rPr>
                <w:rFonts w:hint="eastAsia" w:ascii="宋体" w:hAnsi="宋体"/>
                <w:szCs w:val="21"/>
              </w:rPr>
              <w:t>记</w:t>
            </w:r>
            <w:r>
              <w:rPr>
                <w:rFonts w:ascii="宋体" w:hAnsi="宋体"/>
                <w:szCs w:val="21"/>
              </w:rPr>
              <w:t>录有</w:t>
            </w:r>
            <w:r>
              <w:rPr>
                <w:rFonts w:hint="eastAsia" w:ascii="宋体" w:hAnsi="宋体"/>
                <w:szCs w:val="21"/>
              </w:rPr>
              <w:t>公</w:t>
            </w:r>
            <w:r>
              <w:rPr>
                <w:rFonts w:ascii="宋体" w:hAnsi="宋体"/>
                <w:szCs w:val="21"/>
              </w:rPr>
              <w:t>司内部的</w:t>
            </w:r>
            <w:r>
              <w:rPr>
                <w:rFonts w:hint="eastAsia" w:ascii="宋体" w:hAnsi="宋体"/>
                <w:szCs w:val="21"/>
              </w:rPr>
              <w:t>每月每</w:t>
            </w:r>
            <w:r>
              <w:rPr>
                <w:rFonts w:ascii="宋体" w:hAnsi="宋体"/>
                <w:szCs w:val="21"/>
              </w:rPr>
              <w:t>天1次</w:t>
            </w:r>
            <w:r>
              <w:rPr>
                <w:rFonts w:hint="eastAsia" w:ascii="宋体" w:hAnsi="宋体"/>
                <w:szCs w:val="21"/>
              </w:rPr>
              <w:t>消</w:t>
            </w:r>
            <w:r>
              <w:rPr>
                <w:rFonts w:ascii="宋体" w:hAnsi="宋体"/>
                <w:szCs w:val="21"/>
              </w:rPr>
              <w:t>杀</w:t>
            </w:r>
            <w:r>
              <w:rPr>
                <w:rFonts w:hint="eastAsia" w:ascii="宋体" w:hAnsi="宋体"/>
                <w:szCs w:val="21"/>
              </w:rPr>
              <w:t>，</w:t>
            </w:r>
            <w:r>
              <w:rPr>
                <w:rFonts w:ascii="宋体" w:hAnsi="宋体"/>
                <w:szCs w:val="21"/>
              </w:rPr>
              <w:t>常规消杀</w:t>
            </w:r>
            <w:r>
              <w:rPr>
                <w:rFonts w:hint="eastAsia" w:ascii="宋体" w:hAnsi="宋体"/>
                <w:szCs w:val="21"/>
              </w:rPr>
              <w:t>:运</w:t>
            </w:r>
            <w:r>
              <w:rPr>
                <w:rFonts w:ascii="宋体" w:hAnsi="宋体"/>
                <w:szCs w:val="21"/>
              </w:rPr>
              <w:t>营</w:t>
            </w:r>
            <w:r>
              <w:rPr>
                <w:rFonts w:hint="eastAsia" w:ascii="宋体" w:hAnsi="宋体"/>
                <w:szCs w:val="21"/>
              </w:rPr>
              <w:t>仓</w:t>
            </w:r>
            <w:r>
              <w:rPr>
                <w:rFonts w:ascii="宋体" w:hAnsi="宋体"/>
                <w:szCs w:val="21"/>
              </w:rPr>
              <w:t>储区门和地面、全</w:t>
            </w:r>
            <w:r>
              <w:rPr>
                <w:rFonts w:hint="eastAsia" w:ascii="宋体" w:hAnsi="宋体"/>
                <w:szCs w:val="21"/>
              </w:rPr>
              <w:t>面</w:t>
            </w:r>
            <w:r>
              <w:rPr>
                <w:rFonts w:ascii="宋体" w:hAnsi="宋体"/>
                <w:szCs w:val="21"/>
              </w:rPr>
              <w:t>消杀，</w:t>
            </w:r>
            <w:r>
              <w:rPr>
                <w:rFonts w:hint="eastAsia" w:ascii="宋体" w:hAnsi="宋体"/>
                <w:szCs w:val="21"/>
              </w:rPr>
              <w:t>消</w:t>
            </w:r>
            <w:r>
              <w:rPr>
                <w:rFonts w:ascii="宋体" w:hAnsi="宋体"/>
                <w:szCs w:val="21"/>
              </w:rPr>
              <w:t>杀时间：</w:t>
            </w:r>
            <w:r>
              <w:rPr>
                <w:rFonts w:hint="eastAsia" w:ascii="宋体" w:hAnsi="宋体"/>
                <w:szCs w:val="21"/>
              </w:rPr>
              <w:t>2021.4.</w:t>
            </w:r>
            <w:r>
              <w:rPr>
                <w:rFonts w:ascii="宋体" w:hAnsi="宋体"/>
                <w:szCs w:val="21"/>
              </w:rPr>
              <w:t>1-2021.9.26</w:t>
            </w:r>
            <w:r>
              <w:rPr>
                <w:rFonts w:hint="eastAsia" w:ascii="宋体" w:hAnsi="宋体"/>
                <w:szCs w:val="21"/>
              </w:rPr>
              <w:t>，</w:t>
            </w:r>
            <w:r>
              <w:rPr>
                <w:rFonts w:ascii="宋体" w:hAnsi="宋体"/>
                <w:szCs w:val="21"/>
              </w:rPr>
              <w:t>消</w:t>
            </w:r>
            <w:r>
              <w:rPr>
                <w:rFonts w:hint="eastAsia" w:ascii="宋体" w:hAnsi="宋体"/>
                <w:szCs w:val="21"/>
              </w:rPr>
              <w:t>毒</w:t>
            </w:r>
            <w:r>
              <w:rPr>
                <w:rFonts w:ascii="宋体" w:hAnsi="宋体"/>
                <w:szCs w:val="21"/>
              </w:rPr>
              <w:t>用品：</w:t>
            </w:r>
            <w:r>
              <w:rPr>
                <w:rFonts w:hint="eastAsia" w:ascii="宋体" w:hAnsi="宋体"/>
                <w:szCs w:val="21"/>
              </w:rPr>
              <w:t>84消</w:t>
            </w:r>
            <w:r>
              <w:rPr>
                <w:rFonts w:ascii="宋体" w:hAnsi="宋体"/>
                <w:szCs w:val="21"/>
              </w:rPr>
              <w:t>毒液、浓度</w:t>
            </w:r>
            <w:r>
              <w:rPr>
                <w:rFonts w:hint="eastAsia" w:ascii="宋体" w:hAnsi="宋体"/>
                <w:szCs w:val="21"/>
              </w:rPr>
              <w:t>1000</w:t>
            </w:r>
            <w:r>
              <w:rPr>
                <w:rFonts w:ascii="宋体" w:hAnsi="宋体"/>
                <w:szCs w:val="21"/>
              </w:rPr>
              <w:t>mg/L,</w:t>
            </w:r>
            <w:r>
              <w:rPr>
                <w:rFonts w:hint="eastAsia" w:ascii="宋体" w:hAnsi="宋体"/>
                <w:szCs w:val="21"/>
              </w:rPr>
              <w:t>消</w:t>
            </w:r>
            <w:r>
              <w:rPr>
                <w:rFonts w:ascii="宋体" w:hAnsi="宋体"/>
                <w:szCs w:val="21"/>
              </w:rPr>
              <w:t>杀方法</w:t>
            </w:r>
            <w:r>
              <w:rPr>
                <w:rFonts w:hint="eastAsia" w:ascii="宋体" w:hAnsi="宋体"/>
                <w:szCs w:val="21"/>
              </w:rPr>
              <w:t>:擦</w:t>
            </w:r>
            <w:r>
              <w:rPr>
                <w:rFonts w:ascii="宋体" w:hAnsi="宋体"/>
                <w:szCs w:val="21"/>
              </w:rPr>
              <w:t>拭、喷酒消</w:t>
            </w:r>
            <w:r>
              <w:rPr>
                <w:rFonts w:hint="eastAsia" w:ascii="宋体" w:hAnsi="宋体"/>
                <w:szCs w:val="21"/>
              </w:rPr>
              <w:t>毒</w:t>
            </w:r>
            <w:r>
              <w:rPr>
                <w:rFonts w:ascii="宋体" w:hAnsi="宋体"/>
                <w:szCs w:val="21"/>
              </w:rPr>
              <w:t>，消毒时境：</w:t>
            </w:r>
            <w:r>
              <w:rPr>
                <w:rFonts w:hint="eastAsia" w:ascii="宋体" w:hAnsi="宋体"/>
                <w:szCs w:val="21"/>
              </w:rPr>
              <w:t>15分</w:t>
            </w:r>
            <w:r>
              <w:rPr>
                <w:rFonts w:ascii="宋体" w:hAnsi="宋体"/>
                <w:szCs w:val="21"/>
              </w:rPr>
              <w:t>钟，消杀人</w:t>
            </w:r>
            <w:r>
              <w:rPr>
                <w:rFonts w:hint="eastAsia" w:ascii="宋体" w:hAnsi="宋体"/>
                <w:szCs w:val="21"/>
              </w:rPr>
              <w:t>:郑璐</w:t>
            </w:r>
            <w:r>
              <w:rPr>
                <w:rFonts w:ascii="宋体" w:hAnsi="宋体"/>
                <w:szCs w:val="21"/>
              </w:rPr>
              <w:t>奇，符合要求。</w:t>
            </w:r>
          </w:p>
          <w:p>
            <w:pPr>
              <w:rPr>
                <w:rFonts w:ascii="宋体" w:hAnsi="宋体"/>
                <w:szCs w:val="21"/>
              </w:rPr>
            </w:pPr>
            <w:r>
              <w:rPr>
                <w:rFonts w:hint="eastAsia" w:ascii="宋体" w:hAnsi="宋体"/>
                <w:szCs w:val="21"/>
              </w:rPr>
              <w:t xml:space="preserve">    另据</w:t>
            </w:r>
            <w:r>
              <w:rPr>
                <w:rFonts w:ascii="宋体" w:hAnsi="宋体"/>
                <w:szCs w:val="21"/>
              </w:rPr>
              <w:t>负责人</w:t>
            </w:r>
            <w:r>
              <w:rPr>
                <w:rFonts w:hint="eastAsia" w:ascii="宋体" w:hAnsi="宋体"/>
                <w:szCs w:val="21"/>
              </w:rPr>
              <w:t>反</w:t>
            </w:r>
            <w:r>
              <w:rPr>
                <w:rFonts w:ascii="宋体" w:hAnsi="宋体"/>
                <w:szCs w:val="21"/>
              </w:rPr>
              <w:t>馈，公司外部环境消杀由物业管</w:t>
            </w:r>
            <w:r>
              <w:rPr>
                <w:rFonts w:hint="eastAsia" w:ascii="宋体" w:hAnsi="宋体"/>
                <w:szCs w:val="21"/>
              </w:rPr>
              <w:t>理</w:t>
            </w:r>
            <w:r>
              <w:rPr>
                <w:rFonts w:ascii="宋体" w:hAnsi="宋体"/>
                <w:szCs w:val="21"/>
              </w:rPr>
              <w:t>处每天进行两次消杀</w:t>
            </w:r>
            <w:r>
              <w:rPr>
                <w:rFonts w:hint="eastAsia" w:ascii="宋体" w:hAnsi="宋体"/>
                <w:szCs w:val="21"/>
              </w:rPr>
              <w:t>;</w:t>
            </w:r>
          </w:p>
          <w:p>
            <w:pPr>
              <w:ind w:firstLine="420" w:firstLineChars="200"/>
              <w:rPr>
                <w:rFonts w:ascii="宋体" w:hAnsi="宋体"/>
                <w:szCs w:val="21"/>
              </w:rPr>
            </w:pPr>
            <w:r>
              <w:rPr>
                <w:rFonts w:hint="eastAsia" w:ascii="宋体" w:hAnsi="宋体"/>
                <w:szCs w:val="21"/>
              </w:rPr>
              <w:t>据公</w:t>
            </w:r>
            <w:r>
              <w:rPr>
                <w:rFonts w:ascii="宋体" w:hAnsi="宋体"/>
                <w:szCs w:val="21"/>
              </w:rPr>
              <w:t>司</w:t>
            </w:r>
            <w:r>
              <w:rPr>
                <w:rFonts w:hint="eastAsia" w:ascii="宋体" w:hAnsi="宋体"/>
                <w:szCs w:val="21"/>
              </w:rPr>
              <w:t>总</w:t>
            </w:r>
            <w:r>
              <w:rPr>
                <w:rFonts w:ascii="宋体" w:hAnsi="宋体"/>
                <w:szCs w:val="21"/>
              </w:rPr>
              <w:t>经理</w:t>
            </w:r>
            <w:r>
              <w:rPr>
                <w:rFonts w:hint="eastAsia" w:ascii="宋体" w:hAnsi="宋体"/>
                <w:szCs w:val="21"/>
              </w:rPr>
              <w:t>郑勇</w:t>
            </w:r>
            <w:r>
              <w:rPr>
                <w:rFonts w:ascii="宋体" w:hAnsi="宋体"/>
                <w:szCs w:val="21"/>
              </w:rPr>
              <w:t>介绍，</w:t>
            </w:r>
            <w:r>
              <w:rPr>
                <w:rFonts w:hint="eastAsia" w:ascii="宋体" w:hAnsi="宋体"/>
                <w:szCs w:val="21"/>
              </w:rPr>
              <w:t>该</w:t>
            </w:r>
            <w:r>
              <w:rPr>
                <w:rFonts w:ascii="宋体" w:hAnsi="宋体"/>
                <w:szCs w:val="21"/>
              </w:rPr>
              <w:t>公司目前</w:t>
            </w:r>
            <w:r>
              <w:rPr>
                <w:rFonts w:hint="eastAsia" w:ascii="宋体" w:hAnsi="宋体"/>
                <w:szCs w:val="21"/>
              </w:rPr>
              <w:t>为</w:t>
            </w:r>
            <w:r>
              <w:rPr>
                <w:rFonts w:ascii="宋体" w:hAnsi="宋体"/>
                <w:szCs w:val="21"/>
              </w:rPr>
              <w:t>降低</w:t>
            </w:r>
            <w:r>
              <w:rPr>
                <w:rFonts w:hint="eastAsia" w:ascii="宋体" w:hAnsi="宋体"/>
                <w:szCs w:val="21"/>
              </w:rPr>
              <w:t>库</w:t>
            </w:r>
            <w:r>
              <w:rPr>
                <w:rFonts w:ascii="宋体" w:hAnsi="宋体"/>
                <w:szCs w:val="21"/>
              </w:rPr>
              <w:t>存风</w:t>
            </w:r>
            <w:r>
              <w:rPr>
                <w:rFonts w:hint="eastAsia" w:ascii="宋体" w:hAnsi="宋体"/>
                <w:szCs w:val="21"/>
              </w:rPr>
              <w:t>险</w:t>
            </w:r>
            <w:r>
              <w:rPr>
                <w:rFonts w:ascii="宋体" w:hAnsi="宋体"/>
                <w:szCs w:val="21"/>
              </w:rPr>
              <w:t>，</w:t>
            </w:r>
            <w:r>
              <w:rPr>
                <w:rFonts w:hint="eastAsia" w:ascii="宋体" w:hAnsi="宋体"/>
                <w:szCs w:val="21"/>
              </w:rPr>
              <w:t>主</w:t>
            </w:r>
            <w:r>
              <w:rPr>
                <w:rFonts w:ascii="宋体" w:hAnsi="宋体"/>
                <w:szCs w:val="21"/>
              </w:rPr>
              <w:t>要采用现购现配</w:t>
            </w:r>
            <w:r>
              <w:rPr>
                <w:rFonts w:hint="eastAsia" w:ascii="宋体" w:hAnsi="宋体"/>
                <w:szCs w:val="21"/>
              </w:rPr>
              <w:t>方</w:t>
            </w:r>
            <w:r>
              <w:rPr>
                <w:rFonts w:ascii="宋体" w:hAnsi="宋体"/>
                <w:szCs w:val="21"/>
              </w:rPr>
              <w:t>式</w:t>
            </w:r>
            <w:r>
              <w:rPr>
                <w:rFonts w:hint="eastAsia" w:ascii="宋体" w:hAnsi="宋体"/>
                <w:szCs w:val="21"/>
              </w:rPr>
              <w:t>，每</w:t>
            </w:r>
            <w:r>
              <w:rPr>
                <w:rFonts w:ascii="宋体" w:hAnsi="宋体"/>
                <w:szCs w:val="21"/>
              </w:rPr>
              <w:t>天收到</w:t>
            </w:r>
            <w:r>
              <w:rPr>
                <w:rFonts w:hint="eastAsia" w:ascii="宋体" w:hAnsi="宋体"/>
                <w:szCs w:val="21"/>
              </w:rPr>
              <w:t>客</w:t>
            </w:r>
            <w:r>
              <w:rPr>
                <w:rFonts w:ascii="宋体" w:hAnsi="宋体"/>
                <w:szCs w:val="21"/>
              </w:rPr>
              <w:t>户订单再采购配送，一般</w:t>
            </w:r>
            <w:r>
              <w:rPr>
                <w:rFonts w:hint="eastAsia" w:ascii="宋体" w:hAnsi="宋体"/>
                <w:szCs w:val="21"/>
              </w:rPr>
              <w:t>是备少</w:t>
            </w:r>
            <w:r>
              <w:rPr>
                <w:rFonts w:ascii="宋体" w:hAnsi="宋体"/>
                <w:szCs w:val="21"/>
              </w:rPr>
              <w:t>量</w:t>
            </w:r>
            <w:r>
              <w:rPr>
                <w:rFonts w:hint="eastAsia" w:ascii="宋体" w:hAnsi="宋体"/>
                <w:szCs w:val="21"/>
              </w:rPr>
              <w:t>备</w:t>
            </w:r>
            <w:r>
              <w:rPr>
                <w:rFonts w:ascii="宋体" w:hAnsi="宋体"/>
                <w:szCs w:val="21"/>
              </w:rPr>
              <w:t>货，</w:t>
            </w:r>
            <w:r>
              <w:rPr>
                <w:rFonts w:hint="eastAsia" w:ascii="宋体" w:hAnsi="宋体"/>
                <w:szCs w:val="21"/>
              </w:rPr>
              <w:t>由</w:t>
            </w:r>
            <w:r>
              <w:rPr>
                <w:rFonts w:ascii="宋体" w:hAnsi="宋体"/>
                <w:szCs w:val="21"/>
              </w:rPr>
              <w:t>于</w:t>
            </w:r>
            <w:r>
              <w:rPr>
                <w:rFonts w:hint="eastAsia" w:ascii="宋体" w:hAnsi="宋体"/>
                <w:szCs w:val="21"/>
              </w:rPr>
              <w:t>主</w:t>
            </w:r>
            <w:r>
              <w:rPr>
                <w:rFonts w:ascii="宋体" w:hAnsi="宋体"/>
                <w:szCs w:val="21"/>
              </w:rPr>
              <w:t>要客户</w:t>
            </w:r>
            <w:r>
              <w:rPr>
                <w:rFonts w:hint="eastAsia" w:ascii="宋体" w:hAnsi="宋体"/>
                <w:szCs w:val="21"/>
              </w:rPr>
              <w:t>为机</w:t>
            </w:r>
            <w:r>
              <w:rPr>
                <w:rFonts w:ascii="宋体" w:hAnsi="宋体"/>
                <w:szCs w:val="21"/>
              </w:rPr>
              <w:t>关单</w:t>
            </w:r>
            <w:r>
              <w:rPr>
                <w:rFonts w:hint="eastAsia" w:ascii="宋体" w:hAnsi="宋体"/>
                <w:szCs w:val="21"/>
              </w:rPr>
              <w:t>位</w:t>
            </w:r>
            <w:r>
              <w:rPr>
                <w:rFonts w:ascii="宋体" w:hAnsi="宋体"/>
                <w:szCs w:val="21"/>
              </w:rPr>
              <w:t>食堂，因此主要</w:t>
            </w:r>
            <w:r>
              <w:rPr>
                <w:rFonts w:hint="eastAsia" w:ascii="宋体" w:hAnsi="宋体"/>
                <w:szCs w:val="21"/>
              </w:rPr>
              <w:t>以</w:t>
            </w:r>
            <w:r>
              <w:rPr>
                <w:rFonts w:ascii="宋体" w:hAnsi="宋体"/>
                <w:szCs w:val="21"/>
              </w:rPr>
              <w:t>预</w:t>
            </w:r>
            <w:r>
              <w:rPr>
                <w:rFonts w:hint="eastAsia" w:ascii="宋体" w:hAnsi="宋体"/>
                <w:szCs w:val="21"/>
              </w:rPr>
              <w:t>包</w:t>
            </w:r>
            <w:r>
              <w:rPr>
                <w:rFonts w:ascii="宋体" w:hAnsi="宋体"/>
                <w:szCs w:val="21"/>
              </w:rPr>
              <w:t>装</w:t>
            </w:r>
            <w:r>
              <w:rPr>
                <w:rFonts w:hint="eastAsia" w:ascii="宋体" w:hAnsi="宋体"/>
                <w:szCs w:val="21"/>
              </w:rPr>
              <w:t>食品，</w:t>
            </w:r>
            <w:r>
              <w:rPr>
                <w:rFonts w:ascii="宋体" w:hAnsi="宋体"/>
                <w:szCs w:val="21"/>
              </w:rPr>
              <w:t>初级农产品蔬菜为主</w:t>
            </w:r>
            <w:r>
              <w:rPr>
                <w:rFonts w:hint="eastAsia" w:ascii="宋体" w:hAnsi="宋体"/>
                <w:szCs w:val="21"/>
              </w:rPr>
              <w:t>、冷</w:t>
            </w:r>
            <w:r>
              <w:rPr>
                <w:rFonts w:ascii="宋体" w:hAnsi="宋体"/>
                <w:szCs w:val="21"/>
              </w:rPr>
              <w:t>藏冷冻</w:t>
            </w:r>
            <w:r>
              <w:rPr>
                <w:rFonts w:hint="eastAsia" w:ascii="宋体" w:hAnsi="宋体"/>
                <w:szCs w:val="21"/>
              </w:rPr>
              <w:t>食品及蔬</w:t>
            </w:r>
            <w:r>
              <w:rPr>
                <w:rFonts w:ascii="宋体" w:hAnsi="宋体"/>
                <w:szCs w:val="21"/>
              </w:rPr>
              <w:t>菜及</w:t>
            </w:r>
            <w:r>
              <w:rPr>
                <w:rFonts w:hint="eastAsia" w:ascii="宋体" w:hAnsi="宋体"/>
                <w:szCs w:val="21"/>
              </w:rPr>
              <w:t>水</w:t>
            </w:r>
            <w:r>
              <w:rPr>
                <w:rFonts w:ascii="宋体" w:hAnsi="宋体"/>
                <w:szCs w:val="21"/>
              </w:rPr>
              <w:t>果</w:t>
            </w:r>
            <w:r>
              <w:rPr>
                <w:rFonts w:hint="eastAsia" w:ascii="宋体" w:hAnsi="宋体"/>
                <w:szCs w:val="21"/>
              </w:rPr>
              <w:t>不</w:t>
            </w:r>
            <w:r>
              <w:rPr>
                <w:rFonts w:ascii="宋体" w:hAnsi="宋体"/>
                <w:szCs w:val="21"/>
              </w:rPr>
              <w:t>纳入</w:t>
            </w:r>
            <w:r>
              <w:rPr>
                <w:rFonts w:hint="eastAsia" w:ascii="宋体" w:hAnsi="宋体"/>
                <w:szCs w:val="21"/>
              </w:rPr>
              <w:t>本次</w:t>
            </w:r>
            <w:r>
              <w:rPr>
                <w:rFonts w:ascii="宋体" w:hAnsi="宋体"/>
                <w:szCs w:val="21"/>
              </w:rPr>
              <w:t>认证范围</w:t>
            </w:r>
            <w:r>
              <w:rPr>
                <w:rFonts w:hint="eastAsia" w:ascii="宋体" w:hAnsi="宋体"/>
                <w:szCs w:val="21"/>
              </w:rPr>
              <w:t>，公</w:t>
            </w:r>
            <w:r>
              <w:rPr>
                <w:rFonts w:ascii="宋体" w:hAnsi="宋体"/>
                <w:szCs w:val="21"/>
              </w:rPr>
              <w:t>司每天早上</w:t>
            </w:r>
            <w:r>
              <w:rPr>
                <w:rFonts w:hint="eastAsia" w:ascii="宋体" w:hAnsi="宋体"/>
                <w:szCs w:val="21"/>
              </w:rPr>
              <w:t>5点将已</w:t>
            </w:r>
            <w:r>
              <w:rPr>
                <w:rFonts w:ascii="宋体" w:hAnsi="宋体"/>
                <w:szCs w:val="21"/>
              </w:rPr>
              <w:t>分拣好</w:t>
            </w:r>
            <w:r>
              <w:rPr>
                <w:rFonts w:hint="eastAsia" w:ascii="宋体" w:hAnsi="宋体"/>
                <w:szCs w:val="21"/>
              </w:rPr>
              <w:t>货</w:t>
            </w:r>
            <w:r>
              <w:rPr>
                <w:rFonts w:ascii="宋体" w:hAnsi="宋体"/>
                <w:szCs w:val="21"/>
              </w:rPr>
              <w:t>品短暂</w:t>
            </w:r>
            <w:r>
              <w:rPr>
                <w:rFonts w:hint="eastAsia" w:ascii="宋体" w:hAnsi="宋体"/>
                <w:szCs w:val="21"/>
              </w:rPr>
              <w:t>储</w:t>
            </w:r>
            <w:r>
              <w:rPr>
                <w:rFonts w:ascii="宋体" w:hAnsi="宋体"/>
                <w:szCs w:val="21"/>
              </w:rPr>
              <w:t>存，</w:t>
            </w:r>
            <w:r>
              <w:rPr>
                <w:rFonts w:hint="eastAsia" w:ascii="宋体" w:hAnsi="宋体"/>
                <w:szCs w:val="21"/>
              </w:rPr>
              <w:t>蔬菜品种</w:t>
            </w:r>
            <w:r>
              <w:rPr>
                <w:rFonts w:ascii="宋体" w:hAnsi="宋体"/>
                <w:szCs w:val="21"/>
              </w:rPr>
              <w:t>采用零库存即订即配送，</w:t>
            </w:r>
            <w:r>
              <w:rPr>
                <w:rFonts w:hint="eastAsia" w:ascii="宋体" w:hAnsi="宋体"/>
                <w:szCs w:val="21"/>
              </w:rPr>
              <w:t>不</w:t>
            </w:r>
            <w:r>
              <w:rPr>
                <w:rFonts w:ascii="宋体" w:hAnsi="宋体"/>
                <w:szCs w:val="21"/>
              </w:rPr>
              <w:t>进仓库，</w:t>
            </w:r>
            <w:r>
              <w:rPr>
                <w:rFonts w:hint="eastAsia" w:ascii="宋体" w:hAnsi="宋体"/>
                <w:szCs w:val="21"/>
              </w:rPr>
              <w:t>每</w:t>
            </w:r>
            <w:r>
              <w:rPr>
                <w:rFonts w:ascii="宋体" w:hAnsi="宋体"/>
                <w:szCs w:val="21"/>
              </w:rPr>
              <w:t>天</w:t>
            </w:r>
            <w:r>
              <w:rPr>
                <w:rFonts w:hint="eastAsia" w:ascii="宋体" w:hAnsi="宋体"/>
                <w:szCs w:val="21"/>
              </w:rPr>
              <w:t>收</w:t>
            </w:r>
            <w:r>
              <w:rPr>
                <w:rFonts w:ascii="宋体" w:hAnsi="宋体"/>
                <w:szCs w:val="21"/>
              </w:rPr>
              <w:t>到订单后</w:t>
            </w:r>
            <w:r>
              <w:rPr>
                <w:rFonts w:hint="eastAsia" w:ascii="宋体" w:hAnsi="宋体"/>
                <w:szCs w:val="21"/>
              </w:rPr>
              <w:t>到</w:t>
            </w:r>
            <w:r>
              <w:rPr>
                <w:rFonts w:ascii="宋体" w:hAnsi="宋体"/>
                <w:szCs w:val="21"/>
              </w:rPr>
              <w:t>批发市场</w:t>
            </w:r>
            <w:r>
              <w:rPr>
                <w:rFonts w:hint="eastAsia" w:ascii="宋体" w:hAnsi="宋体"/>
                <w:szCs w:val="21"/>
              </w:rPr>
              <w:t>采</w:t>
            </w:r>
            <w:r>
              <w:rPr>
                <w:rFonts w:ascii="宋体" w:hAnsi="宋体"/>
                <w:szCs w:val="21"/>
              </w:rPr>
              <w:t>购，</w:t>
            </w:r>
            <w:r>
              <w:rPr>
                <w:rFonts w:hint="eastAsia" w:ascii="宋体" w:hAnsi="宋体"/>
                <w:szCs w:val="21"/>
              </w:rPr>
              <w:t>由供</w:t>
            </w:r>
            <w:r>
              <w:rPr>
                <w:rFonts w:ascii="宋体" w:hAnsi="宋体"/>
                <w:szCs w:val="21"/>
              </w:rPr>
              <w:t>货商分</w:t>
            </w:r>
            <w:r>
              <w:rPr>
                <w:rFonts w:hint="eastAsia" w:ascii="宋体" w:hAnsi="宋体"/>
                <w:szCs w:val="21"/>
              </w:rPr>
              <w:t>拣</w:t>
            </w:r>
            <w:r>
              <w:rPr>
                <w:rFonts w:ascii="宋体" w:hAnsi="宋体"/>
                <w:szCs w:val="21"/>
              </w:rPr>
              <w:t>好</w:t>
            </w:r>
            <w:r>
              <w:rPr>
                <w:rFonts w:hint="eastAsia" w:ascii="宋体" w:hAnsi="宋体"/>
                <w:szCs w:val="21"/>
              </w:rPr>
              <w:t>配</w:t>
            </w:r>
            <w:r>
              <w:rPr>
                <w:rFonts w:ascii="宋体" w:hAnsi="宋体"/>
                <w:szCs w:val="21"/>
              </w:rPr>
              <w:t>送到客户指点</w:t>
            </w:r>
            <w:r>
              <w:rPr>
                <w:rFonts w:hint="eastAsia" w:ascii="宋体" w:hAnsi="宋体"/>
                <w:szCs w:val="21"/>
              </w:rPr>
              <w:t>收</w:t>
            </w:r>
            <w:r>
              <w:rPr>
                <w:rFonts w:ascii="宋体" w:hAnsi="宋体"/>
                <w:szCs w:val="21"/>
              </w:rPr>
              <w:t>货</w:t>
            </w:r>
            <w:r>
              <w:rPr>
                <w:rFonts w:hint="eastAsia" w:ascii="宋体" w:hAnsi="宋体"/>
                <w:szCs w:val="21"/>
              </w:rPr>
              <w:t>点</w:t>
            </w:r>
            <w:r>
              <w:rPr>
                <w:rFonts w:ascii="宋体" w:hAnsi="宋体"/>
                <w:szCs w:val="21"/>
              </w:rPr>
              <w:t>，</w:t>
            </w:r>
            <w:r>
              <w:rPr>
                <w:rFonts w:hint="eastAsia" w:ascii="宋体" w:hAnsi="宋体"/>
                <w:szCs w:val="21"/>
              </w:rPr>
              <w:t>现场</w:t>
            </w:r>
            <w:r>
              <w:rPr>
                <w:rFonts w:ascii="宋体" w:hAnsi="宋体"/>
                <w:szCs w:val="21"/>
              </w:rPr>
              <w:t>查看</w:t>
            </w:r>
            <w:r>
              <w:rPr>
                <w:rFonts w:hint="eastAsia" w:ascii="宋体" w:hAnsi="宋体"/>
                <w:szCs w:val="21"/>
              </w:rPr>
              <w:t>常温库</w:t>
            </w:r>
            <w:r>
              <w:rPr>
                <w:rFonts w:ascii="宋体" w:hAnsi="宋体"/>
                <w:szCs w:val="21"/>
              </w:rPr>
              <w:t>的仓</w:t>
            </w:r>
            <w:r>
              <w:rPr>
                <w:rFonts w:hint="eastAsia" w:ascii="宋体" w:hAnsi="宋体"/>
                <w:szCs w:val="21"/>
              </w:rPr>
              <w:t>储</w:t>
            </w:r>
            <w:r>
              <w:rPr>
                <w:rFonts w:ascii="宋体" w:hAnsi="宋体"/>
                <w:szCs w:val="21"/>
              </w:rPr>
              <w:t>产品</w:t>
            </w:r>
            <w:r>
              <w:rPr>
                <w:rFonts w:hint="eastAsia" w:ascii="宋体" w:hAnsi="宋体"/>
                <w:szCs w:val="21"/>
              </w:rPr>
              <w:t>情</w:t>
            </w:r>
            <w:r>
              <w:rPr>
                <w:rFonts w:ascii="宋体" w:hAnsi="宋体"/>
                <w:szCs w:val="21"/>
              </w:rPr>
              <w:t>况，</w:t>
            </w:r>
            <w:r>
              <w:rPr>
                <w:rFonts w:hint="eastAsia" w:ascii="宋体" w:hAnsi="宋体"/>
                <w:szCs w:val="21"/>
              </w:rPr>
              <w:t>产</w:t>
            </w:r>
            <w:r>
              <w:rPr>
                <w:rFonts w:ascii="宋体" w:hAnsi="宋体"/>
                <w:szCs w:val="21"/>
              </w:rPr>
              <w:t>品</w:t>
            </w:r>
            <w:r>
              <w:rPr>
                <w:rFonts w:hint="eastAsia" w:ascii="宋体" w:hAnsi="宋体"/>
                <w:szCs w:val="21"/>
              </w:rPr>
              <w:t>已</w:t>
            </w:r>
            <w:r>
              <w:rPr>
                <w:rFonts w:ascii="宋体" w:hAnsi="宋体"/>
                <w:szCs w:val="21"/>
              </w:rPr>
              <w:t>分类</w:t>
            </w:r>
            <w:r>
              <w:rPr>
                <w:rFonts w:hint="eastAsia" w:ascii="宋体" w:hAnsi="宋体"/>
                <w:szCs w:val="21"/>
              </w:rPr>
              <w:t>库</w:t>
            </w:r>
            <w:r>
              <w:rPr>
                <w:rFonts w:ascii="宋体" w:hAnsi="宋体"/>
                <w:szCs w:val="21"/>
              </w:rPr>
              <w:t>存，</w:t>
            </w:r>
            <w:r>
              <w:rPr>
                <w:rFonts w:hint="eastAsia" w:ascii="宋体" w:hAnsi="宋体"/>
                <w:szCs w:val="21"/>
              </w:rPr>
              <w:t>暂</w:t>
            </w:r>
            <w:r>
              <w:rPr>
                <w:rFonts w:ascii="宋体" w:hAnsi="宋体"/>
                <w:szCs w:val="21"/>
              </w:rPr>
              <w:t>存货品均离场离地</w:t>
            </w:r>
            <w:r>
              <w:rPr>
                <w:rFonts w:hint="eastAsia" w:ascii="宋体" w:hAnsi="宋体"/>
                <w:szCs w:val="21"/>
              </w:rPr>
              <w:t>；</w:t>
            </w:r>
          </w:p>
          <w:p>
            <w:pPr>
              <w:ind w:firstLine="420" w:firstLineChars="200"/>
              <w:rPr>
                <w:rFonts w:asciiTheme="minorEastAsia" w:hAnsiTheme="minorEastAsia" w:eastAsiaTheme="minorEastAsia"/>
                <w:szCs w:val="21"/>
              </w:rPr>
            </w:pPr>
            <w:r>
              <w:rPr>
                <w:rFonts w:hint="eastAsia" w:ascii="宋体" w:hAnsi="宋体"/>
                <w:szCs w:val="21"/>
              </w:rPr>
              <w:t>抽查外租仓</w:t>
            </w:r>
            <w:r>
              <w:rPr>
                <w:rFonts w:ascii="宋体" w:hAnsi="宋体"/>
                <w:szCs w:val="21"/>
              </w:rPr>
              <w:t>库</w:t>
            </w:r>
            <w:r>
              <w:rPr>
                <w:rFonts w:hint="eastAsia" w:ascii="宋体" w:hAnsi="宋体"/>
                <w:szCs w:val="21"/>
              </w:rPr>
              <w:t>现场</w:t>
            </w:r>
            <w:r>
              <w:rPr>
                <w:rFonts w:ascii="宋体" w:hAnsi="宋体"/>
                <w:szCs w:val="21"/>
              </w:rPr>
              <w:t>的消杀情</w:t>
            </w:r>
            <w:r>
              <w:rPr>
                <w:rFonts w:hint="eastAsia" w:ascii="宋体" w:hAnsi="宋体"/>
                <w:szCs w:val="21"/>
              </w:rPr>
              <w:t>况</w:t>
            </w:r>
            <w:r>
              <w:rPr>
                <w:rFonts w:ascii="宋体" w:hAnsi="宋体"/>
                <w:szCs w:val="21"/>
              </w:rPr>
              <w:t>，提供有《</w:t>
            </w:r>
            <w:r>
              <w:rPr>
                <w:rFonts w:asciiTheme="minorEastAsia" w:hAnsiTheme="minorEastAsia" w:eastAsiaTheme="minorEastAsia"/>
                <w:szCs w:val="21"/>
              </w:rPr>
              <w:t>清洁消</w:t>
            </w:r>
            <w:r>
              <w:rPr>
                <w:rFonts w:hint="eastAsia" w:asciiTheme="minorEastAsia" w:hAnsiTheme="minorEastAsia" w:eastAsiaTheme="minorEastAsia"/>
                <w:szCs w:val="21"/>
              </w:rPr>
              <w:t>毒</w:t>
            </w:r>
            <w:r>
              <w:rPr>
                <w:rFonts w:asciiTheme="minorEastAsia" w:hAnsiTheme="minorEastAsia" w:eastAsiaTheme="minorEastAsia"/>
                <w:szCs w:val="21"/>
              </w:rPr>
              <w:t>记录表》</w:t>
            </w:r>
            <w:r>
              <w:rPr>
                <w:rFonts w:hint="eastAsia"/>
                <w:szCs w:val="21"/>
              </w:rPr>
              <w:t>清洗消毒方式包括清扫、冲洗、杀虫、消毒等。抽查</w:t>
            </w:r>
            <w:r>
              <w:rPr>
                <w:szCs w:val="21"/>
              </w:rPr>
              <w:t>消杀记录：</w:t>
            </w:r>
            <w:r>
              <w:rPr>
                <w:rFonts w:hint="eastAsia" w:asciiTheme="minorEastAsia" w:hAnsiTheme="minorEastAsia" w:eastAsiaTheme="minorEastAsia"/>
                <w:szCs w:val="21"/>
              </w:rPr>
              <w:t>2021.</w:t>
            </w:r>
            <w:r>
              <w:rPr>
                <w:rFonts w:asciiTheme="minorEastAsia" w:hAnsiTheme="minorEastAsia" w:eastAsiaTheme="minorEastAsia"/>
                <w:szCs w:val="21"/>
              </w:rPr>
              <w:t>4</w:t>
            </w:r>
            <w:r>
              <w:rPr>
                <w:rFonts w:hint="eastAsia" w:asciiTheme="minorEastAsia" w:hAnsiTheme="minorEastAsia" w:eastAsiaTheme="minorEastAsia"/>
                <w:szCs w:val="21"/>
              </w:rPr>
              <w:t>.01~</w:t>
            </w:r>
            <w:r>
              <w:rPr>
                <w:rFonts w:asciiTheme="minorEastAsia" w:hAnsiTheme="minorEastAsia" w:eastAsiaTheme="minorEastAsia"/>
                <w:szCs w:val="21"/>
              </w:rPr>
              <w:t>8.23</w:t>
            </w:r>
            <w:r>
              <w:rPr>
                <w:rFonts w:hint="eastAsia" w:asciiTheme="minorEastAsia" w:hAnsiTheme="minorEastAsia" w:eastAsiaTheme="minorEastAsia"/>
                <w:szCs w:val="21"/>
              </w:rPr>
              <w:t>清</w:t>
            </w:r>
            <w:r>
              <w:rPr>
                <w:rFonts w:asciiTheme="minorEastAsia" w:hAnsiTheme="minorEastAsia" w:eastAsiaTheme="minorEastAsia"/>
                <w:szCs w:val="21"/>
              </w:rPr>
              <w:t>扫</w:t>
            </w:r>
            <w:r>
              <w:rPr>
                <w:rFonts w:hint="eastAsia" w:asciiTheme="minorEastAsia" w:hAnsiTheme="minorEastAsia" w:eastAsiaTheme="minorEastAsia"/>
                <w:szCs w:val="21"/>
              </w:rPr>
              <w:t>消</w:t>
            </w:r>
            <w:r>
              <w:rPr>
                <w:rFonts w:asciiTheme="minorEastAsia" w:hAnsiTheme="minorEastAsia" w:eastAsiaTheme="minorEastAsia"/>
                <w:szCs w:val="21"/>
              </w:rPr>
              <w:t>毒记录：早上</w:t>
            </w:r>
            <w:r>
              <w:rPr>
                <w:rFonts w:hint="eastAsia" w:asciiTheme="minorEastAsia" w:hAnsiTheme="minorEastAsia" w:eastAsiaTheme="minorEastAsia"/>
                <w:szCs w:val="21"/>
              </w:rPr>
              <w:t>8：10分清</w:t>
            </w:r>
            <w:r>
              <w:rPr>
                <w:rFonts w:asciiTheme="minorEastAsia" w:hAnsiTheme="minorEastAsia" w:eastAsiaTheme="minorEastAsia"/>
                <w:szCs w:val="21"/>
              </w:rPr>
              <w:t>扫消毒，</w:t>
            </w:r>
            <w:r>
              <w:rPr>
                <w:rFonts w:hint="eastAsia" w:asciiTheme="minorEastAsia" w:hAnsiTheme="minorEastAsia" w:eastAsiaTheme="minorEastAsia"/>
                <w:szCs w:val="21"/>
              </w:rPr>
              <w:t>消</w:t>
            </w:r>
            <w:r>
              <w:rPr>
                <w:rFonts w:asciiTheme="minorEastAsia" w:hAnsiTheme="minorEastAsia" w:eastAsiaTheme="minorEastAsia"/>
                <w:szCs w:val="21"/>
              </w:rPr>
              <w:t>毒方式：</w:t>
            </w:r>
            <w:r>
              <w:rPr>
                <w:rFonts w:hint="eastAsia" w:asciiTheme="minorEastAsia" w:hAnsiTheme="minorEastAsia" w:eastAsiaTheme="minorEastAsia"/>
                <w:szCs w:val="21"/>
              </w:rPr>
              <w:t>84消毒</w:t>
            </w:r>
            <w:r>
              <w:rPr>
                <w:rFonts w:asciiTheme="minorEastAsia" w:hAnsiTheme="minorEastAsia" w:eastAsiaTheme="minorEastAsia"/>
                <w:szCs w:val="21"/>
              </w:rPr>
              <w:t>液</w:t>
            </w:r>
            <w:r>
              <w:rPr>
                <w:rFonts w:hint="eastAsia" w:asciiTheme="minorEastAsia" w:hAnsiTheme="minorEastAsia" w:eastAsiaTheme="minorEastAsia"/>
                <w:szCs w:val="21"/>
              </w:rPr>
              <w:t>，</w:t>
            </w:r>
            <w:r>
              <w:rPr>
                <w:rFonts w:asciiTheme="minorEastAsia" w:hAnsiTheme="minorEastAsia" w:eastAsiaTheme="minorEastAsia"/>
                <w:szCs w:val="21"/>
              </w:rPr>
              <w:t>浓度：</w:t>
            </w:r>
            <w:r>
              <w:rPr>
                <w:rFonts w:hint="eastAsia" w:asciiTheme="minorEastAsia" w:hAnsiTheme="minorEastAsia" w:eastAsiaTheme="minorEastAsia"/>
                <w:szCs w:val="21"/>
              </w:rPr>
              <w:t>100</w:t>
            </w:r>
            <w:r>
              <w:rPr>
                <w:rFonts w:asciiTheme="minorEastAsia" w:hAnsiTheme="minorEastAsia" w:eastAsiaTheme="minorEastAsia"/>
                <w:szCs w:val="21"/>
              </w:rPr>
              <w:t>ppm-200ppm，</w:t>
            </w:r>
            <w:r>
              <w:rPr>
                <w:rFonts w:hint="eastAsia" w:asciiTheme="minorEastAsia" w:hAnsiTheme="minorEastAsia" w:eastAsiaTheme="minorEastAsia"/>
                <w:szCs w:val="21"/>
              </w:rPr>
              <w:t>确</w:t>
            </w:r>
            <w:r>
              <w:rPr>
                <w:rFonts w:asciiTheme="minorEastAsia" w:hAnsiTheme="minorEastAsia" w:eastAsiaTheme="minorEastAsia"/>
                <w:szCs w:val="21"/>
              </w:rPr>
              <w:t>认人：</w:t>
            </w:r>
            <w:r>
              <w:rPr>
                <w:rFonts w:hint="eastAsia" w:asciiTheme="minorEastAsia" w:hAnsiTheme="minorEastAsia" w:eastAsiaTheme="minorEastAsia"/>
                <w:szCs w:val="21"/>
              </w:rPr>
              <w:t>涂经</w:t>
            </w:r>
            <w:r>
              <w:rPr>
                <w:rFonts w:asciiTheme="minorEastAsia" w:hAnsiTheme="minorEastAsia" w:eastAsiaTheme="minorEastAsia"/>
                <w:szCs w:val="21"/>
              </w:rPr>
              <w:t>绪</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抽查《消毒</w:t>
            </w:r>
            <w:r>
              <w:rPr>
                <w:rFonts w:asciiTheme="minorEastAsia" w:hAnsiTheme="minorEastAsia" w:eastAsiaTheme="minorEastAsia"/>
                <w:szCs w:val="21"/>
              </w:rPr>
              <w:t>品领用记录表</w:t>
            </w:r>
            <w:r>
              <w:rPr>
                <w:rFonts w:hint="eastAsia" w:asciiTheme="minorEastAsia" w:hAnsiTheme="minorEastAsia" w:eastAsiaTheme="minorEastAsia"/>
                <w:szCs w:val="21"/>
              </w:rPr>
              <w:t>》涉及的有毒有害物质主要是</w:t>
            </w:r>
            <w:r>
              <w:rPr>
                <w:rFonts w:asciiTheme="minorEastAsia" w:hAnsiTheme="minorEastAsia" w:eastAsiaTheme="minorEastAsia"/>
                <w:szCs w:val="21"/>
              </w:rPr>
              <w:t>84</w:t>
            </w:r>
            <w:r>
              <w:rPr>
                <w:rFonts w:hint="eastAsia" w:asciiTheme="minorEastAsia" w:hAnsiTheme="minorEastAsia" w:eastAsiaTheme="minorEastAsia"/>
                <w:szCs w:val="21"/>
              </w:rPr>
              <w:t>消毒液和75%酒精和洗手液，由运营</w:t>
            </w:r>
            <w:r>
              <w:rPr>
                <w:rFonts w:asciiTheme="minorEastAsia" w:hAnsiTheme="minorEastAsia" w:eastAsiaTheme="minorEastAsia"/>
                <w:szCs w:val="21"/>
              </w:rPr>
              <w:t>部</w:t>
            </w:r>
            <w:r>
              <w:rPr>
                <w:rFonts w:hint="eastAsia" w:asciiTheme="minorEastAsia" w:hAnsiTheme="minorEastAsia" w:eastAsiaTheme="minorEastAsia"/>
                <w:szCs w:val="21"/>
              </w:rPr>
              <w:t>管理，卫生间为管</w:t>
            </w:r>
            <w:r>
              <w:rPr>
                <w:rFonts w:asciiTheme="minorEastAsia" w:hAnsiTheme="minorEastAsia" w:eastAsiaTheme="minorEastAsia"/>
                <w:szCs w:val="21"/>
              </w:rPr>
              <w:t>理处</w:t>
            </w:r>
            <w:r>
              <w:rPr>
                <w:rFonts w:hint="eastAsia" w:asciiTheme="minorEastAsia" w:hAnsiTheme="minorEastAsia" w:eastAsiaTheme="minorEastAsia"/>
                <w:szCs w:val="21"/>
              </w:rPr>
              <w:t>统一配置，原材料卫生，管理制度，个人卫生健康，健康证要求。</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抽查</w:t>
            </w:r>
            <w:r>
              <w:rPr>
                <w:rFonts w:asciiTheme="minorEastAsia" w:hAnsiTheme="minorEastAsia" w:eastAsiaTheme="minorEastAsia"/>
                <w:szCs w:val="21"/>
              </w:rPr>
              <w:t>《</w:t>
            </w:r>
            <w:r>
              <w:rPr>
                <w:rFonts w:hint="eastAsia" w:asciiTheme="minorEastAsia" w:hAnsiTheme="minorEastAsia" w:eastAsiaTheme="minorEastAsia"/>
                <w:szCs w:val="21"/>
              </w:rPr>
              <w:t>工</w:t>
            </w:r>
            <w:r>
              <w:rPr>
                <w:rFonts w:asciiTheme="minorEastAsia" w:hAnsiTheme="minorEastAsia" w:eastAsiaTheme="minorEastAsia"/>
                <w:szCs w:val="21"/>
              </w:rPr>
              <w:t>作区域环境检查</w:t>
            </w:r>
            <w:r>
              <w:rPr>
                <w:rFonts w:hint="eastAsia" w:asciiTheme="minorEastAsia" w:hAnsiTheme="minorEastAsia" w:eastAsiaTheme="minorEastAsia"/>
                <w:szCs w:val="21"/>
              </w:rPr>
              <w:t>记</w:t>
            </w:r>
            <w:r>
              <w:rPr>
                <w:rFonts w:asciiTheme="minorEastAsia" w:hAnsiTheme="minorEastAsia" w:eastAsiaTheme="minorEastAsia"/>
                <w:szCs w:val="21"/>
              </w:rPr>
              <w:t>录表》</w:t>
            </w:r>
            <w:r>
              <w:rPr>
                <w:rFonts w:hint="eastAsia" w:asciiTheme="minorEastAsia" w:hAnsiTheme="minorEastAsia" w:eastAsiaTheme="minorEastAsia"/>
                <w:szCs w:val="21"/>
              </w:rPr>
              <w:t>时</w:t>
            </w:r>
            <w:r>
              <w:rPr>
                <w:rFonts w:asciiTheme="minorEastAsia" w:hAnsiTheme="minorEastAsia" w:eastAsiaTheme="minorEastAsia"/>
                <w:szCs w:val="21"/>
              </w:rPr>
              <w:t>间：</w:t>
            </w:r>
            <w:r>
              <w:rPr>
                <w:rFonts w:hint="eastAsia" w:asciiTheme="minorEastAsia" w:hAnsiTheme="minorEastAsia" w:eastAsiaTheme="minorEastAsia"/>
                <w:szCs w:val="21"/>
              </w:rPr>
              <w:t>2021.</w:t>
            </w:r>
            <w:r>
              <w:rPr>
                <w:rFonts w:asciiTheme="minorEastAsia" w:hAnsiTheme="minorEastAsia" w:eastAsiaTheme="minorEastAsia"/>
                <w:szCs w:val="21"/>
              </w:rPr>
              <w:t>1~2021.9</w:t>
            </w:r>
            <w:r>
              <w:rPr>
                <w:rFonts w:hint="eastAsia" w:asciiTheme="minorEastAsia" w:hAnsiTheme="minorEastAsia" w:eastAsiaTheme="minorEastAsia"/>
                <w:szCs w:val="21"/>
              </w:rPr>
              <w:t>，检</w:t>
            </w:r>
            <w:r>
              <w:rPr>
                <w:rFonts w:asciiTheme="minorEastAsia" w:hAnsiTheme="minorEastAsia" w:eastAsiaTheme="minorEastAsia"/>
                <w:szCs w:val="21"/>
              </w:rPr>
              <w:t>查项目：</w:t>
            </w:r>
            <w:r>
              <w:rPr>
                <w:rFonts w:hint="eastAsia" w:asciiTheme="minorEastAsia" w:hAnsiTheme="minorEastAsia" w:eastAsiaTheme="minorEastAsia"/>
                <w:szCs w:val="21"/>
              </w:rPr>
              <w:t>灭</w:t>
            </w:r>
            <w:r>
              <w:rPr>
                <w:rFonts w:asciiTheme="minorEastAsia" w:hAnsiTheme="minorEastAsia" w:eastAsiaTheme="minorEastAsia"/>
                <w:szCs w:val="21"/>
              </w:rPr>
              <w:t>鼠、治理蚊子、消杀</w:t>
            </w:r>
            <w:r>
              <w:rPr>
                <w:rFonts w:hint="eastAsia" w:asciiTheme="minorEastAsia" w:hAnsiTheme="minorEastAsia" w:eastAsiaTheme="minorEastAsia"/>
                <w:szCs w:val="21"/>
              </w:rPr>
              <w:t>蟑螂</w:t>
            </w:r>
            <w:r>
              <w:rPr>
                <w:rFonts w:asciiTheme="minorEastAsia" w:hAnsiTheme="minorEastAsia" w:eastAsiaTheme="minorEastAsia"/>
                <w:szCs w:val="21"/>
              </w:rPr>
              <w:t>、消杀苍蝇。</w:t>
            </w:r>
            <w:r>
              <w:rPr>
                <w:rFonts w:hint="eastAsia" w:asciiTheme="minorEastAsia" w:hAnsiTheme="minorEastAsia" w:eastAsiaTheme="minorEastAsia"/>
                <w:szCs w:val="21"/>
              </w:rPr>
              <w:t>检</w:t>
            </w:r>
            <w:r>
              <w:rPr>
                <w:rFonts w:asciiTheme="minorEastAsia" w:hAnsiTheme="minorEastAsia" w:eastAsiaTheme="minorEastAsia"/>
                <w:szCs w:val="21"/>
              </w:rPr>
              <w:t>查区域：</w:t>
            </w:r>
            <w:r>
              <w:rPr>
                <w:rFonts w:hint="eastAsia" w:asciiTheme="minorEastAsia" w:hAnsiTheme="minorEastAsia" w:eastAsiaTheme="minorEastAsia"/>
                <w:szCs w:val="21"/>
              </w:rPr>
              <w:t>运</w:t>
            </w:r>
            <w:r>
              <w:rPr>
                <w:rFonts w:asciiTheme="minorEastAsia" w:hAnsiTheme="minorEastAsia" w:eastAsiaTheme="minorEastAsia"/>
                <w:szCs w:val="21"/>
              </w:rPr>
              <w:t>营区库房及作业区域，</w:t>
            </w:r>
            <w:r>
              <w:rPr>
                <w:rFonts w:hint="eastAsia" w:asciiTheme="minorEastAsia" w:hAnsiTheme="minorEastAsia" w:eastAsiaTheme="minorEastAsia"/>
                <w:szCs w:val="21"/>
              </w:rPr>
              <w:t>检</w:t>
            </w:r>
            <w:r>
              <w:rPr>
                <w:rFonts w:asciiTheme="minorEastAsia" w:hAnsiTheme="minorEastAsia" w:eastAsiaTheme="minorEastAsia"/>
                <w:szCs w:val="21"/>
              </w:rPr>
              <w:t>查</w:t>
            </w:r>
            <w:r>
              <w:rPr>
                <w:rFonts w:hint="eastAsia" w:asciiTheme="minorEastAsia" w:hAnsiTheme="minorEastAsia" w:eastAsiaTheme="minorEastAsia"/>
                <w:szCs w:val="21"/>
              </w:rPr>
              <w:t>结</w:t>
            </w:r>
            <w:r>
              <w:rPr>
                <w:rFonts w:asciiTheme="minorEastAsia" w:hAnsiTheme="minorEastAsia" w:eastAsiaTheme="minorEastAsia"/>
                <w:szCs w:val="21"/>
              </w:rPr>
              <w:t>果：</w:t>
            </w:r>
            <w:r>
              <w:rPr>
                <w:rFonts w:hint="eastAsia" w:asciiTheme="minorEastAsia" w:hAnsiTheme="minorEastAsia" w:eastAsiaTheme="minorEastAsia"/>
                <w:szCs w:val="21"/>
              </w:rPr>
              <w:t>良</w:t>
            </w:r>
            <w:r>
              <w:rPr>
                <w:rFonts w:asciiTheme="minorEastAsia" w:hAnsiTheme="minorEastAsia" w:eastAsiaTheme="minorEastAsia"/>
                <w:szCs w:val="21"/>
              </w:rPr>
              <w:t>好。</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抽查</w:t>
            </w:r>
            <w:r>
              <w:rPr>
                <w:rFonts w:asciiTheme="minorEastAsia" w:hAnsiTheme="minorEastAsia" w:eastAsiaTheme="minorEastAsia"/>
                <w:szCs w:val="21"/>
              </w:rPr>
              <w:t>《</w:t>
            </w:r>
            <w:r>
              <w:rPr>
                <w:rFonts w:hint="eastAsia" w:asciiTheme="minorEastAsia" w:hAnsiTheme="minorEastAsia" w:eastAsiaTheme="minorEastAsia"/>
                <w:szCs w:val="21"/>
              </w:rPr>
              <w:t>工</w:t>
            </w:r>
            <w:r>
              <w:rPr>
                <w:rFonts w:asciiTheme="minorEastAsia" w:hAnsiTheme="minorEastAsia" w:eastAsiaTheme="minorEastAsia"/>
                <w:szCs w:val="21"/>
              </w:rPr>
              <w:t>作区域</w:t>
            </w:r>
            <w:r>
              <w:rPr>
                <w:rFonts w:hint="eastAsia" w:asciiTheme="minorEastAsia" w:hAnsiTheme="minorEastAsia" w:eastAsiaTheme="minorEastAsia"/>
                <w:szCs w:val="21"/>
              </w:rPr>
              <w:t>每</w:t>
            </w:r>
            <w:r>
              <w:rPr>
                <w:rFonts w:asciiTheme="minorEastAsia" w:hAnsiTheme="minorEastAsia" w:eastAsiaTheme="minorEastAsia"/>
                <w:szCs w:val="21"/>
              </w:rPr>
              <w:t>日</w:t>
            </w:r>
            <w:r>
              <w:rPr>
                <w:rFonts w:hint="eastAsia" w:asciiTheme="minorEastAsia" w:hAnsiTheme="minorEastAsia" w:eastAsiaTheme="minorEastAsia"/>
                <w:szCs w:val="21"/>
              </w:rPr>
              <w:t>卫</w:t>
            </w:r>
            <w:r>
              <w:rPr>
                <w:rFonts w:asciiTheme="minorEastAsia" w:hAnsiTheme="minorEastAsia" w:eastAsiaTheme="minorEastAsia"/>
                <w:szCs w:val="21"/>
              </w:rPr>
              <w:t>生检查</w:t>
            </w:r>
            <w:r>
              <w:rPr>
                <w:rFonts w:hint="eastAsia" w:asciiTheme="minorEastAsia" w:hAnsiTheme="minorEastAsia" w:eastAsiaTheme="minorEastAsia"/>
                <w:szCs w:val="21"/>
              </w:rPr>
              <w:t>记</w:t>
            </w:r>
            <w:r>
              <w:rPr>
                <w:rFonts w:asciiTheme="minorEastAsia" w:hAnsiTheme="minorEastAsia" w:eastAsiaTheme="minorEastAsia"/>
                <w:szCs w:val="21"/>
              </w:rPr>
              <w:t>录》，</w:t>
            </w:r>
            <w:r>
              <w:rPr>
                <w:rFonts w:hint="eastAsia" w:asciiTheme="minorEastAsia" w:hAnsiTheme="minorEastAsia" w:eastAsiaTheme="minorEastAsia"/>
                <w:szCs w:val="21"/>
              </w:rPr>
              <w:t>时</w:t>
            </w:r>
            <w:r>
              <w:rPr>
                <w:rFonts w:asciiTheme="minorEastAsia" w:hAnsiTheme="minorEastAsia" w:eastAsiaTheme="minorEastAsia"/>
                <w:szCs w:val="21"/>
              </w:rPr>
              <w:t>间：</w:t>
            </w:r>
            <w:r>
              <w:rPr>
                <w:rFonts w:hint="eastAsia" w:asciiTheme="minorEastAsia" w:hAnsiTheme="minorEastAsia" w:eastAsiaTheme="minorEastAsia"/>
                <w:szCs w:val="21"/>
              </w:rPr>
              <w:t>2021.9.10，</w:t>
            </w:r>
            <w:r>
              <w:rPr>
                <w:rFonts w:asciiTheme="minorEastAsia" w:hAnsiTheme="minorEastAsia" w:eastAsiaTheme="minorEastAsia"/>
                <w:szCs w:val="21"/>
              </w:rPr>
              <w:t>检查项目：</w:t>
            </w:r>
            <w:r>
              <w:rPr>
                <w:rFonts w:hint="eastAsia" w:asciiTheme="minorEastAsia" w:hAnsiTheme="minorEastAsia" w:eastAsiaTheme="minorEastAsia"/>
                <w:szCs w:val="21"/>
              </w:rPr>
              <w:t>货</w:t>
            </w:r>
            <w:r>
              <w:rPr>
                <w:rFonts w:asciiTheme="minorEastAsia" w:hAnsiTheme="minorEastAsia" w:eastAsiaTheme="minorEastAsia"/>
                <w:szCs w:val="21"/>
              </w:rPr>
              <w:t>架、框</w:t>
            </w:r>
            <w:r>
              <w:rPr>
                <w:rFonts w:hint="eastAsia" w:asciiTheme="minorEastAsia" w:hAnsiTheme="minorEastAsia" w:eastAsiaTheme="minorEastAsia"/>
                <w:szCs w:val="21"/>
              </w:rPr>
              <w:t>等</w:t>
            </w:r>
            <w:r>
              <w:rPr>
                <w:rFonts w:asciiTheme="minorEastAsia" w:hAnsiTheme="minorEastAsia" w:eastAsiaTheme="minorEastAsia"/>
                <w:szCs w:val="21"/>
              </w:rPr>
              <w:t>设备卫生、个人卫生、交叉污染、掺杂物、卫生设施、虫害等，</w:t>
            </w:r>
            <w:r>
              <w:rPr>
                <w:rFonts w:hint="eastAsia" w:asciiTheme="minorEastAsia" w:hAnsiTheme="minorEastAsia" w:eastAsiaTheme="minorEastAsia"/>
                <w:szCs w:val="21"/>
              </w:rPr>
              <w:t>检</w:t>
            </w:r>
            <w:r>
              <w:rPr>
                <w:rFonts w:asciiTheme="minorEastAsia" w:hAnsiTheme="minorEastAsia" w:eastAsiaTheme="minorEastAsia"/>
                <w:szCs w:val="21"/>
              </w:rPr>
              <w:t>查时间：班</w:t>
            </w:r>
            <w:r>
              <w:rPr>
                <w:rFonts w:hint="eastAsia" w:asciiTheme="minorEastAsia" w:hAnsiTheme="minorEastAsia" w:eastAsiaTheme="minorEastAsia"/>
                <w:szCs w:val="21"/>
              </w:rPr>
              <w:t>前、</w:t>
            </w:r>
            <w:r>
              <w:rPr>
                <w:rFonts w:asciiTheme="minorEastAsia" w:hAnsiTheme="minorEastAsia" w:eastAsiaTheme="minorEastAsia"/>
                <w:szCs w:val="21"/>
              </w:rPr>
              <w:t>班中、</w:t>
            </w:r>
            <w:r>
              <w:rPr>
                <w:rFonts w:hint="eastAsia" w:asciiTheme="minorEastAsia" w:hAnsiTheme="minorEastAsia" w:eastAsiaTheme="minorEastAsia"/>
                <w:szCs w:val="21"/>
              </w:rPr>
              <w:t>班</w:t>
            </w:r>
            <w:r>
              <w:rPr>
                <w:rFonts w:asciiTheme="minorEastAsia" w:hAnsiTheme="minorEastAsia" w:eastAsiaTheme="minorEastAsia"/>
                <w:szCs w:val="21"/>
              </w:rPr>
              <w:t>后，检查人：郑璐奇。</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另</w:t>
            </w:r>
            <w:r>
              <w:rPr>
                <w:rFonts w:asciiTheme="minorEastAsia" w:hAnsiTheme="minorEastAsia" w:eastAsiaTheme="minorEastAsia"/>
                <w:szCs w:val="21"/>
              </w:rPr>
              <w:t>提供有《</w:t>
            </w:r>
            <w:r>
              <w:rPr>
                <w:rFonts w:hint="eastAsia" w:asciiTheme="minorEastAsia" w:hAnsiTheme="minorEastAsia" w:eastAsiaTheme="minorEastAsia"/>
                <w:szCs w:val="21"/>
              </w:rPr>
              <w:t>2</w:t>
            </w:r>
            <w:r>
              <w:rPr>
                <w:rFonts w:asciiTheme="minorEastAsia" w:hAnsiTheme="minorEastAsia" w:eastAsiaTheme="minorEastAsia"/>
                <w:szCs w:val="21"/>
              </w:rPr>
              <w:t>021年环境安全检查记录》及《</w:t>
            </w:r>
            <w:r>
              <w:rPr>
                <w:rFonts w:hint="eastAsia" w:asciiTheme="minorEastAsia" w:hAnsiTheme="minorEastAsia" w:eastAsiaTheme="minorEastAsia"/>
                <w:szCs w:val="21"/>
              </w:rPr>
              <w:t>办</w:t>
            </w:r>
            <w:r>
              <w:rPr>
                <w:rFonts w:asciiTheme="minorEastAsia" w:hAnsiTheme="minorEastAsia" w:eastAsiaTheme="minorEastAsia"/>
                <w:szCs w:val="21"/>
              </w:rPr>
              <w:t>公区消毒液配制记录</w:t>
            </w:r>
            <w:r>
              <w:rPr>
                <w:rFonts w:hint="eastAsia" w:asciiTheme="minorEastAsia" w:hAnsiTheme="minorEastAsia" w:eastAsiaTheme="minorEastAsia"/>
                <w:szCs w:val="21"/>
              </w:rPr>
              <w:t>》</w:t>
            </w:r>
            <w:r>
              <w:rPr>
                <w:rFonts w:asciiTheme="minorEastAsia" w:hAnsiTheme="minorEastAsia" w:eastAsiaTheme="minorEastAsia"/>
                <w:szCs w:val="21"/>
              </w:rPr>
              <w:t>，记录有配制浓度</w:t>
            </w:r>
            <w:r>
              <w:rPr>
                <w:rFonts w:hint="eastAsia" w:asciiTheme="minorEastAsia" w:hAnsiTheme="minorEastAsia" w:eastAsiaTheme="minorEastAsia"/>
                <w:szCs w:val="21"/>
              </w:rPr>
              <w:t>，</w:t>
            </w:r>
            <w:r>
              <w:rPr>
                <w:rFonts w:asciiTheme="minorEastAsia" w:hAnsiTheme="minorEastAsia" w:eastAsiaTheme="minorEastAsia"/>
                <w:szCs w:val="21"/>
              </w:rPr>
              <w:t>执</w:t>
            </w:r>
            <w:r>
              <w:rPr>
                <w:rFonts w:hint="eastAsia" w:asciiTheme="minorEastAsia" w:hAnsiTheme="minorEastAsia" w:eastAsiaTheme="minorEastAsia"/>
                <w:szCs w:val="21"/>
              </w:rPr>
              <w:t>行</w:t>
            </w:r>
            <w:r>
              <w:rPr>
                <w:rFonts w:asciiTheme="minorEastAsia" w:hAnsiTheme="minorEastAsia" w:eastAsiaTheme="minorEastAsia"/>
                <w:szCs w:val="21"/>
              </w:rPr>
              <w:t>人，</w:t>
            </w:r>
            <w:r>
              <w:rPr>
                <w:rFonts w:hint="eastAsia" w:asciiTheme="minorEastAsia" w:hAnsiTheme="minorEastAsia" w:eastAsiaTheme="minorEastAsia"/>
                <w:szCs w:val="21"/>
              </w:rPr>
              <w:t>敖</w:t>
            </w:r>
            <w:r>
              <w:rPr>
                <w:rFonts w:asciiTheme="minorEastAsia" w:hAnsiTheme="minorEastAsia" w:eastAsiaTheme="minorEastAsia"/>
                <w:szCs w:val="21"/>
              </w:rPr>
              <w:t>颖。</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提</w:t>
            </w:r>
            <w:r>
              <w:rPr>
                <w:rFonts w:asciiTheme="minorEastAsia" w:hAnsiTheme="minorEastAsia" w:eastAsiaTheme="minorEastAsia"/>
                <w:szCs w:val="21"/>
              </w:rPr>
              <w:t>供《在岗人员晨检记录表》，时间：</w:t>
            </w:r>
            <w:r>
              <w:rPr>
                <w:rFonts w:hint="eastAsia" w:asciiTheme="minorEastAsia" w:hAnsiTheme="minorEastAsia" w:eastAsiaTheme="minorEastAsia"/>
                <w:szCs w:val="21"/>
              </w:rPr>
              <w:t>2021.</w:t>
            </w:r>
            <w:r>
              <w:rPr>
                <w:rFonts w:hint="default" w:ascii="Times New Roman" w:hAnsi="Times New Roman" w:cs="Times New Roman" w:eastAsiaTheme="minorEastAsia"/>
                <w:szCs w:val="21"/>
              </w:rPr>
              <w:t>6~</w:t>
            </w:r>
            <w:r>
              <w:rPr>
                <w:rFonts w:hint="eastAsia" w:asciiTheme="minorEastAsia" w:hAnsiTheme="minorEastAsia" w:eastAsiaTheme="minorEastAsia"/>
                <w:szCs w:val="21"/>
              </w:rPr>
              <w:t>8月，</w:t>
            </w:r>
            <w:r>
              <w:rPr>
                <w:rFonts w:asciiTheme="minorEastAsia" w:hAnsiTheme="minorEastAsia" w:eastAsiaTheme="minorEastAsia"/>
                <w:szCs w:val="21"/>
              </w:rPr>
              <w:t>符合要求。</w:t>
            </w:r>
          </w:p>
          <w:p>
            <w:pPr>
              <w:ind w:firstLine="630" w:firstLineChars="300"/>
              <w:rPr>
                <w:rFonts w:ascii="宋体" w:hAnsi="宋体"/>
                <w:szCs w:val="21"/>
              </w:rPr>
            </w:pPr>
            <w:bookmarkStart w:id="1" w:name="_GoBack"/>
            <w:r>
              <w:rPr>
                <w:rFonts w:hint="eastAsia" w:asciiTheme="minorEastAsia" w:hAnsiTheme="minorEastAsia" w:eastAsiaTheme="minorEastAsia"/>
                <w:color w:val="auto"/>
                <w:szCs w:val="21"/>
                <w:highlight w:val="none"/>
              </w:rPr>
              <w:t>在现场查看发现：现</w:t>
            </w:r>
            <w:r>
              <w:rPr>
                <w:rFonts w:asciiTheme="minorEastAsia" w:hAnsiTheme="minorEastAsia" w:eastAsiaTheme="minorEastAsia"/>
                <w:color w:val="auto"/>
                <w:szCs w:val="21"/>
                <w:highlight w:val="none"/>
              </w:rPr>
              <w:t>场</w:t>
            </w:r>
            <w:r>
              <w:rPr>
                <w:rFonts w:hint="eastAsia" w:asciiTheme="minorEastAsia" w:hAnsiTheme="minorEastAsia" w:eastAsiaTheme="minorEastAsia"/>
                <w:color w:val="auto"/>
                <w:szCs w:val="21"/>
                <w:highlight w:val="none"/>
              </w:rPr>
              <w:t>运</w:t>
            </w:r>
            <w:r>
              <w:rPr>
                <w:rFonts w:asciiTheme="minorEastAsia" w:hAnsiTheme="minorEastAsia" w:eastAsiaTheme="minorEastAsia"/>
                <w:color w:val="auto"/>
                <w:szCs w:val="21"/>
                <w:highlight w:val="none"/>
              </w:rPr>
              <w:t>营区及现场有</w:t>
            </w:r>
            <w:r>
              <w:rPr>
                <w:rFonts w:hint="eastAsia" w:asciiTheme="minorEastAsia" w:hAnsiTheme="minorEastAsia" w:eastAsiaTheme="minorEastAsia"/>
                <w:color w:val="auto"/>
                <w:szCs w:val="21"/>
                <w:highlight w:val="none"/>
              </w:rPr>
              <w:t>配</w:t>
            </w:r>
            <w:r>
              <w:rPr>
                <w:rFonts w:asciiTheme="minorEastAsia" w:hAnsiTheme="minorEastAsia" w:eastAsiaTheme="minorEastAsia"/>
                <w:color w:val="auto"/>
                <w:szCs w:val="21"/>
                <w:highlight w:val="none"/>
              </w:rPr>
              <w:t>备</w:t>
            </w:r>
            <w:r>
              <w:rPr>
                <w:rFonts w:hint="eastAsia" w:asciiTheme="minorEastAsia" w:hAnsiTheme="minorEastAsia" w:eastAsiaTheme="minorEastAsia"/>
                <w:color w:val="auto"/>
                <w:szCs w:val="21"/>
                <w:highlight w:val="none"/>
                <w:lang w:val="en-US" w:eastAsia="zh-CN"/>
              </w:rPr>
              <w:t>灭蝇灯，上面有蚊蝇尸体未进行清理，已现场沟通；</w:t>
            </w:r>
            <w:bookmarkEnd w:id="1"/>
          </w:p>
        </w:tc>
        <w:tc>
          <w:tcPr>
            <w:tcW w:w="1100" w:type="dxa"/>
          </w:tcPr>
          <w:p>
            <w:r>
              <w:rPr>
                <w:sz w:val="28"/>
                <w:szCs w:val="24"/>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Pr>
          <w:p>
            <w:pPr>
              <w:rPr>
                <w:rFonts w:ascii="宋体" w:hAnsi="宋体"/>
                <w:szCs w:val="21"/>
              </w:rPr>
            </w:pPr>
            <w:r>
              <w:rPr>
                <w:rFonts w:hint="eastAsia" w:ascii="宋体" w:hAnsi="宋体"/>
                <w:szCs w:val="21"/>
              </w:rPr>
              <w:t>安全产品实现</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追溯性系统</w:t>
            </w:r>
          </w:p>
          <w:p>
            <w:pPr>
              <w:rPr>
                <w:rFonts w:ascii="宋体" w:hAnsi="宋体"/>
                <w:szCs w:val="21"/>
              </w:rPr>
            </w:pPr>
            <w:r>
              <w:rPr>
                <w:rFonts w:hint="eastAsia" w:ascii="宋体" w:hAnsi="宋体"/>
                <w:szCs w:val="21"/>
              </w:rPr>
              <w:t>P</w:t>
            </w:r>
            <w:r>
              <w:rPr>
                <w:rFonts w:ascii="宋体" w:hAnsi="宋体"/>
                <w:szCs w:val="21"/>
              </w:rPr>
              <w:t>RP</w:t>
            </w:r>
          </w:p>
          <w:p>
            <w:pPr>
              <w:rPr>
                <w:rFonts w:ascii="宋体" w:hAnsi="宋体"/>
                <w:szCs w:val="21"/>
              </w:rPr>
            </w:pPr>
            <w:r>
              <w:rPr>
                <w:rFonts w:hint="eastAsia" w:ascii="宋体" w:hAnsi="宋体"/>
                <w:szCs w:val="21"/>
              </w:rPr>
              <w:t>O</w:t>
            </w:r>
            <w:r>
              <w:rPr>
                <w:rFonts w:ascii="宋体" w:hAnsi="宋体"/>
                <w:szCs w:val="21"/>
              </w:rPr>
              <w:t>PRP</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H</w:t>
            </w:r>
            <w:r>
              <w:rPr>
                <w:rFonts w:ascii="宋体" w:hAnsi="宋体"/>
                <w:szCs w:val="21"/>
              </w:rPr>
              <w:t>ACCP</w:t>
            </w:r>
            <w:r>
              <w:rPr>
                <w:rFonts w:hint="eastAsia" w:ascii="宋体" w:hAnsi="宋体"/>
                <w:szCs w:val="21"/>
              </w:rPr>
              <w:t>计划</w:t>
            </w:r>
          </w:p>
        </w:tc>
        <w:tc>
          <w:tcPr>
            <w:tcW w:w="960" w:type="dxa"/>
          </w:tcPr>
          <w:p>
            <w:pPr>
              <w:rPr>
                <w:rFonts w:ascii="宋体" w:hAnsi="宋体"/>
                <w:szCs w:val="21"/>
              </w:rPr>
            </w:pPr>
            <w:r>
              <w:rPr>
                <w:rFonts w:hint="eastAsia" w:ascii="宋体" w:hAnsi="宋体"/>
                <w:szCs w:val="21"/>
                <w:lang w:val="en-US" w:eastAsia="zh-CN"/>
              </w:rPr>
              <w:t>F</w:t>
            </w:r>
            <w:r>
              <w:rPr>
                <w:rFonts w:ascii="宋体" w:hAnsi="宋体"/>
                <w:szCs w:val="21"/>
              </w:rPr>
              <w:t>8.1</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lang w:val="en-US" w:eastAsia="zh-CN"/>
              </w:rPr>
              <w:t>F</w:t>
            </w:r>
            <w:r>
              <w:rPr>
                <w:rFonts w:ascii="宋体" w:hAnsi="宋体"/>
                <w:szCs w:val="21"/>
              </w:rPr>
              <w:t>8.3</w:t>
            </w:r>
          </w:p>
          <w:p>
            <w:pPr>
              <w:rPr>
                <w:rFonts w:ascii="宋体" w:hAnsi="宋体"/>
                <w:szCs w:val="21"/>
              </w:rPr>
            </w:pPr>
            <w:r>
              <w:rPr>
                <w:rFonts w:hint="eastAsia" w:ascii="宋体" w:hAnsi="宋体"/>
                <w:szCs w:val="21"/>
                <w:lang w:val="en-US" w:eastAsia="zh-CN"/>
              </w:rPr>
              <w:t>F</w:t>
            </w:r>
            <w:r>
              <w:rPr>
                <w:rFonts w:ascii="宋体" w:hAnsi="宋体"/>
                <w:szCs w:val="21"/>
              </w:rPr>
              <w:t>8.2</w:t>
            </w:r>
          </w:p>
          <w:p>
            <w:pPr>
              <w:rPr>
                <w:rFonts w:ascii="宋体" w:hAnsi="宋体"/>
                <w:szCs w:val="21"/>
              </w:rPr>
            </w:pPr>
            <w:r>
              <w:rPr>
                <w:rFonts w:hint="eastAsia" w:ascii="宋体" w:hAnsi="宋体"/>
                <w:szCs w:val="21"/>
                <w:lang w:val="en-US" w:eastAsia="zh-CN"/>
              </w:rPr>
              <w:t>F</w:t>
            </w:r>
            <w:r>
              <w:rPr>
                <w:rFonts w:ascii="宋体" w:hAnsi="宋体"/>
                <w:szCs w:val="21"/>
              </w:rPr>
              <w:t>8.5</w:t>
            </w:r>
            <w:r>
              <w:rPr>
                <w:rFonts w:hint="eastAsia" w:ascii="宋体" w:hAnsi="宋体"/>
                <w:szCs w:val="21"/>
              </w:rPr>
              <w:t>.</w:t>
            </w:r>
            <w:r>
              <w:rPr>
                <w:rFonts w:ascii="宋体" w:hAnsi="宋体"/>
                <w:szCs w:val="21"/>
              </w:rPr>
              <w:t>4</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lang w:val="en-US" w:eastAsia="zh-CN"/>
              </w:rPr>
              <w:t>F</w:t>
            </w:r>
            <w:r>
              <w:rPr>
                <w:rFonts w:ascii="宋体" w:hAnsi="宋体"/>
                <w:szCs w:val="21"/>
              </w:rPr>
              <w:t>8.5.4</w:t>
            </w:r>
          </w:p>
          <w:p>
            <w:pPr>
              <w:rPr>
                <w:rFonts w:ascii="宋体" w:hAnsi="宋体"/>
                <w:szCs w:val="21"/>
              </w:rPr>
            </w:pPr>
            <w:r>
              <w:rPr>
                <w:rFonts w:hint="eastAsia" w:ascii="宋体" w:hAnsi="宋体"/>
                <w:szCs w:val="21"/>
                <w:lang w:val="en-US" w:eastAsia="zh-CN"/>
              </w:rPr>
              <w:t>F</w:t>
            </w:r>
            <w:r>
              <w:rPr>
                <w:rFonts w:ascii="宋体" w:hAnsi="宋体"/>
                <w:szCs w:val="21"/>
              </w:rPr>
              <w:t>8.5.4.3</w:t>
            </w:r>
          </w:p>
        </w:tc>
        <w:tc>
          <w:tcPr>
            <w:tcW w:w="10489" w:type="dxa"/>
          </w:tcPr>
          <w:p>
            <w:pPr>
              <w:ind w:firstLine="210" w:firstLineChars="100"/>
              <w:rPr>
                <w:rFonts w:ascii="宋体" w:hAnsi="宋体"/>
                <w:szCs w:val="21"/>
              </w:rPr>
            </w:pPr>
            <w:r>
              <w:rPr>
                <w:rFonts w:hint="eastAsia" w:ascii="宋体" w:hAnsi="宋体"/>
                <w:szCs w:val="21"/>
              </w:rPr>
              <w:t>业</w:t>
            </w:r>
            <w:r>
              <w:rPr>
                <w:rFonts w:ascii="宋体" w:hAnsi="宋体"/>
                <w:szCs w:val="21"/>
              </w:rPr>
              <w:t>务部</w:t>
            </w:r>
            <w:r>
              <w:rPr>
                <w:rFonts w:hint="eastAsia" w:ascii="宋体" w:hAnsi="宋体"/>
                <w:szCs w:val="21"/>
              </w:rPr>
              <w:t>提供了《产品标识、追溯和召回程序》、《操作性前提方案》，实施时间为2</w:t>
            </w:r>
            <w:r>
              <w:rPr>
                <w:rFonts w:ascii="宋体" w:hAnsi="宋体"/>
                <w:szCs w:val="21"/>
              </w:rPr>
              <w:t>021</w:t>
            </w:r>
            <w:r>
              <w:rPr>
                <w:rFonts w:hint="eastAsia" w:ascii="宋体" w:hAnsi="宋体"/>
                <w:szCs w:val="21"/>
              </w:rPr>
              <w:t>年</w:t>
            </w:r>
            <w:r>
              <w:rPr>
                <w:rFonts w:ascii="宋体" w:hAnsi="宋体"/>
                <w:szCs w:val="21"/>
              </w:rPr>
              <w:t>04</w:t>
            </w:r>
            <w:r>
              <w:rPr>
                <w:rFonts w:hint="eastAsia" w:ascii="宋体" w:hAnsi="宋体"/>
                <w:szCs w:val="21"/>
              </w:rPr>
              <w:t>月</w:t>
            </w:r>
            <w:r>
              <w:rPr>
                <w:rFonts w:ascii="宋体" w:hAnsi="宋体"/>
                <w:szCs w:val="21"/>
              </w:rPr>
              <w:t>01</w:t>
            </w:r>
            <w:r>
              <w:rPr>
                <w:rFonts w:hint="eastAsia" w:ascii="宋体" w:hAnsi="宋体"/>
                <w:szCs w:val="21"/>
              </w:rPr>
              <w:t>日。包括水，接触面，人员健康，车辆，运输过程管理等环节。</w:t>
            </w:r>
          </w:p>
          <w:p>
            <w:pPr>
              <w:ind w:firstLine="210" w:firstLineChars="100"/>
              <w:rPr>
                <w:rFonts w:ascii="宋体" w:hAnsi="宋体"/>
                <w:szCs w:val="21"/>
              </w:rPr>
            </w:pPr>
            <w:r>
              <w:rPr>
                <w:rFonts w:hint="eastAsia" w:ascii="宋体" w:hAnsi="宋体"/>
                <w:szCs w:val="21"/>
              </w:rPr>
              <w:t>现</w:t>
            </w:r>
            <w:r>
              <w:rPr>
                <w:rFonts w:ascii="宋体" w:hAnsi="宋体"/>
                <w:szCs w:val="21"/>
              </w:rPr>
              <w:t>场</w:t>
            </w:r>
            <w:r>
              <w:rPr>
                <w:rFonts w:hint="eastAsia" w:ascii="宋体" w:hAnsi="宋体"/>
                <w:szCs w:val="21"/>
              </w:rPr>
              <w:t>询问总</w:t>
            </w:r>
            <w:r>
              <w:rPr>
                <w:rFonts w:ascii="宋体" w:hAnsi="宋体"/>
                <w:szCs w:val="21"/>
              </w:rPr>
              <w:t>经理</w:t>
            </w:r>
            <w:r>
              <w:rPr>
                <w:rFonts w:hint="eastAsia" w:ascii="宋体" w:hAnsi="宋体"/>
                <w:szCs w:val="21"/>
              </w:rPr>
              <w:t>王</w:t>
            </w:r>
            <w:r>
              <w:rPr>
                <w:rFonts w:ascii="宋体" w:hAnsi="宋体"/>
                <w:szCs w:val="21"/>
              </w:rPr>
              <w:t>火</w:t>
            </w:r>
            <w:r>
              <w:rPr>
                <w:rFonts w:hint="eastAsia" w:ascii="宋体" w:hAnsi="宋体"/>
                <w:szCs w:val="21"/>
              </w:rPr>
              <w:t>，介</w:t>
            </w:r>
            <w:r>
              <w:rPr>
                <w:rFonts w:ascii="宋体" w:hAnsi="宋体"/>
                <w:szCs w:val="21"/>
              </w:rPr>
              <w:t>绍目前最</w:t>
            </w:r>
            <w:r>
              <w:rPr>
                <w:rFonts w:hint="eastAsia" w:ascii="宋体" w:hAnsi="宋体"/>
                <w:szCs w:val="21"/>
              </w:rPr>
              <w:t>有</w:t>
            </w:r>
            <w:r>
              <w:rPr>
                <w:rFonts w:ascii="宋体" w:hAnsi="宋体"/>
                <w:szCs w:val="21"/>
              </w:rPr>
              <w:t>优势</w:t>
            </w:r>
            <w:r>
              <w:rPr>
                <w:rFonts w:hint="eastAsia" w:ascii="宋体" w:hAnsi="宋体"/>
                <w:szCs w:val="21"/>
              </w:rPr>
              <w:t>产</w:t>
            </w:r>
            <w:r>
              <w:rPr>
                <w:rFonts w:ascii="宋体" w:hAnsi="宋体"/>
                <w:szCs w:val="21"/>
              </w:rPr>
              <w:t>品主要是</w:t>
            </w:r>
            <w:r>
              <w:rPr>
                <w:rFonts w:hint="eastAsia" w:ascii="宋体" w:hAnsi="宋体"/>
                <w:szCs w:val="21"/>
              </w:rPr>
              <w:t>预</w:t>
            </w:r>
            <w:r>
              <w:rPr>
                <w:rFonts w:ascii="宋体" w:hAnsi="宋体"/>
                <w:szCs w:val="21"/>
              </w:rPr>
              <w:t>包装</w:t>
            </w:r>
            <w:r>
              <w:rPr>
                <w:rFonts w:hint="eastAsia" w:ascii="宋体" w:hAnsi="宋体"/>
                <w:szCs w:val="21"/>
              </w:rPr>
              <w:t>食</w:t>
            </w:r>
            <w:r>
              <w:rPr>
                <w:rFonts w:ascii="宋体" w:hAnsi="宋体"/>
                <w:szCs w:val="21"/>
              </w:rPr>
              <w:t>品调味</w:t>
            </w:r>
            <w:r>
              <w:rPr>
                <w:rFonts w:hint="eastAsia" w:ascii="宋体" w:hAnsi="宋体"/>
                <w:szCs w:val="21"/>
              </w:rPr>
              <w:t>品、粮</w:t>
            </w:r>
            <w:r>
              <w:rPr>
                <w:rFonts w:ascii="宋体" w:hAnsi="宋体"/>
                <w:szCs w:val="21"/>
              </w:rPr>
              <w:t>油</w:t>
            </w:r>
            <w:r>
              <w:rPr>
                <w:rFonts w:hint="eastAsia" w:ascii="宋体" w:hAnsi="宋体"/>
                <w:szCs w:val="21"/>
              </w:rPr>
              <w:t>产</w:t>
            </w:r>
            <w:r>
              <w:rPr>
                <w:rFonts w:ascii="宋体" w:hAnsi="宋体"/>
                <w:szCs w:val="21"/>
              </w:rPr>
              <w:t>品</w:t>
            </w:r>
            <w:r>
              <w:rPr>
                <w:rFonts w:hint="eastAsia" w:ascii="宋体" w:hAnsi="宋体"/>
                <w:szCs w:val="21"/>
              </w:rPr>
              <w:t>，蔬</w:t>
            </w:r>
            <w:r>
              <w:rPr>
                <w:rFonts w:ascii="宋体" w:hAnsi="宋体"/>
                <w:szCs w:val="21"/>
              </w:rPr>
              <w:t>菜</w:t>
            </w:r>
            <w:r>
              <w:rPr>
                <w:rFonts w:hint="eastAsia" w:ascii="宋体" w:hAnsi="宋体"/>
                <w:szCs w:val="21"/>
              </w:rPr>
              <w:t>及</w:t>
            </w:r>
            <w:r>
              <w:rPr>
                <w:rFonts w:ascii="宋体" w:hAnsi="宋体"/>
                <w:szCs w:val="21"/>
              </w:rPr>
              <w:t>水果</w:t>
            </w:r>
            <w:r>
              <w:rPr>
                <w:rFonts w:hint="eastAsia" w:ascii="宋体" w:hAnsi="宋体"/>
                <w:szCs w:val="21"/>
              </w:rPr>
              <w:t>是根</w:t>
            </w:r>
            <w:r>
              <w:rPr>
                <w:rFonts w:ascii="宋体" w:hAnsi="宋体"/>
                <w:szCs w:val="21"/>
              </w:rPr>
              <w:t>据客户</w:t>
            </w:r>
            <w:r>
              <w:rPr>
                <w:rFonts w:hint="eastAsia" w:ascii="宋体" w:hAnsi="宋体"/>
                <w:szCs w:val="21"/>
              </w:rPr>
              <w:t>订</w:t>
            </w:r>
            <w:r>
              <w:rPr>
                <w:rFonts w:ascii="宋体" w:hAnsi="宋体"/>
                <w:szCs w:val="21"/>
              </w:rPr>
              <w:t>单要求</w:t>
            </w:r>
            <w:r>
              <w:rPr>
                <w:rFonts w:hint="eastAsia" w:ascii="宋体" w:hAnsi="宋体"/>
                <w:szCs w:val="21"/>
              </w:rPr>
              <w:t>再</w:t>
            </w:r>
            <w:r>
              <w:rPr>
                <w:rFonts w:ascii="宋体" w:hAnsi="宋体"/>
                <w:szCs w:val="21"/>
              </w:rPr>
              <w:t>备货</w:t>
            </w:r>
            <w:r>
              <w:rPr>
                <w:rFonts w:hint="eastAsia" w:ascii="宋体" w:hAnsi="宋体"/>
                <w:szCs w:val="21"/>
              </w:rPr>
              <w:t>，</w:t>
            </w:r>
            <w:r>
              <w:rPr>
                <w:rFonts w:ascii="宋体" w:hAnsi="宋体"/>
                <w:szCs w:val="21"/>
              </w:rPr>
              <w:t>现购现配</w:t>
            </w:r>
            <w:r>
              <w:rPr>
                <w:rFonts w:hint="eastAsia" w:ascii="宋体" w:hAnsi="宋体"/>
                <w:szCs w:val="21"/>
              </w:rPr>
              <w:t>;</w:t>
            </w:r>
          </w:p>
          <w:p>
            <w:pPr>
              <w:pStyle w:val="7"/>
              <w:ind w:firstLine="525" w:firstLineChars="250"/>
              <w:rPr>
                <w:szCs w:val="21"/>
              </w:rPr>
            </w:pPr>
            <w:r>
              <w:rPr>
                <w:rFonts w:hint="eastAsia"/>
                <w:szCs w:val="21"/>
              </w:rPr>
              <w:t>目</w:t>
            </w:r>
            <w:r>
              <w:rPr>
                <w:szCs w:val="21"/>
              </w:rPr>
              <w:t>前</w:t>
            </w:r>
            <w:r>
              <w:rPr>
                <w:rFonts w:hint="eastAsia"/>
                <w:szCs w:val="21"/>
              </w:rPr>
              <w:t>货</w:t>
            </w:r>
            <w:r>
              <w:rPr>
                <w:szCs w:val="21"/>
              </w:rPr>
              <w:t>品检测</w:t>
            </w:r>
            <w:r>
              <w:rPr>
                <w:rFonts w:hint="eastAsia"/>
                <w:szCs w:val="21"/>
              </w:rPr>
              <w:t>是通</w:t>
            </w:r>
            <w:r>
              <w:rPr>
                <w:szCs w:val="21"/>
              </w:rPr>
              <w:t>过现场采购目测及</w:t>
            </w:r>
            <w:r>
              <w:rPr>
                <w:rFonts w:hint="eastAsia"/>
                <w:szCs w:val="21"/>
              </w:rPr>
              <w:t>每</w:t>
            </w:r>
            <w:r>
              <w:rPr>
                <w:szCs w:val="21"/>
              </w:rPr>
              <w:t>年</w:t>
            </w:r>
            <w:r>
              <w:rPr>
                <w:rFonts w:hint="eastAsia"/>
                <w:szCs w:val="21"/>
              </w:rPr>
              <w:t>向</w:t>
            </w:r>
            <w:r>
              <w:rPr>
                <w:szCs w:val="21"/>
              </w:rPr>
              <w:t>供应商索证及第三方机构</w:t>
            </w:r>
            <w:r>
              <w:rPr>
                <w:rFonts w:hint="eastAsia"/>
                <w:szCs w:val="21"/>
              </w:rPr>
              <w:t>进</w:t>
            </w:r>
            <w:r>
              <w:rPr>
                <w:szCs w:val="21"/>
              </w:rPr>
              <w:t>行</w:t>
            </w:r>
            <w:r>
              <w:rPr>
                <w:rFonts w:hint="eastAsia"/>
                <w:szCs w:val="21"/>
              </w:rPr>
              <w:t xml:space="preserve">检测， 查 </w:t>
            </w:r>
            <w:r>
              <w:rPr>
                <w:szCs w:val="21"/>
              </w:rPr>
              <w:t>HACCP</w:t>
            </w:r>
            <w:r>
              <w:rPr>
                <w:rFonts w:hint="eastAsia"/>
                <w:szCs w:val="21"/>
              </w:rPr>
              <w:t>危害</w:t>
            </w:r>
            <w:r>
              <w:rPr>
                <w:szCs w:val="21"/>
              </w:rPr>
              <w:t>分析控</w:t>
            </w:r>
            <w:r>
              <w:rPr>
                <w:rFonts w:hint="eastAsia"/>
                <w:szCs w:val="21"/>
              </w:rPr>
              <w:t>制</w:t>
            </w:r>
            <w:r>
              <w:rPr>
                <w:szCs w:val="21"/>
              </w:rPr>
              <w:t>措施：</w:t>
            </w:r>
          </w:p>
          <w:p>
            <w:pPr>
              <w:ind w:firstLine="210" w:firstLineChars="100"/>
              <w:rPr>
                <w:rFonts w:ascii="宋体" w:hAnsi="宋体"/>
                <w:szCs w:val="21"/>
              </w:rPr>
            </w:pPr>
            <w:r>
              <w:rPr>
                <w:rFonts w:hint="eastAsia" w:ascii="宋体" w:hAnsi="宋体"/>
                <w:szCs w:val="21"/>
              </w:rPr>
              <w:t>H</w:t>
            </w:r>
            <w:r>
              <w:rPr>
                <w:rFonts w:ascii="宋体" w:hAnsi="宋体"/>
                <w:szCs w:val="21"/>
              </w:rPr>
              <w:t>ACCP</w:t>
            </w:r>
            <w:r>
              <w:rPr>
                <w:rFonts w:hint="eastAsia" w:ascii="宋体" w:hAnsi="宋体"/>
                <w:szCs w:val="21"/>
              </w:rPr>
              <w:t>组成:关键控制点：制定了1个OPRP的控制计划。同时明确了监控的对象、方法、频次、人员、纠偏措</w:t>
            </w:r>
            <w:r>
              <w:rPr>
                <w:rFonts w:ascii="宋体" w:hAnsi="宋体"/>
                <w:szCs w:val="21"/>
              </w:rPr>
              <w:t>施</w:t>
            </w:r>
            <w:r>
              <w:rPr>
                <w:rFonts w:hint="eastAsia" w:ascii="宋体" w:hAnsi="宋体"/>
                <w:szCs w:val="21"/>
              </w:rPr>
              <w:t>、验证、记录等内容，基本符合要求为，</w:t>
            </w:r>
            <w:r>
              <w:rPr>
                <w:rFonts w:ascii="宋体" w:hAnsi="宋体"/>
                <w:szCs w:val="21"/>
              </w:rPr>
              <w:t>涉及</w:t>
            </w:r>
            <w:r>
              <w:rPr>
                <w:rFonts w:hint="eastAsia" w:ascii="宋体" w:hAnsi="宋体"/>
                <w:szCs w:val="21"/>
              </w:rPr>
              <w:t>运营</w:t>
            </w:r>
            <w:r>
              <w:rPr>
                <w:rFonts w:ascii="宋体" w:hAnsi="宋体"/>
                <w:szCs w:val="21"/>
              </w:rPr>
              <w:t>部的</w:t>
            </w:r>
            <w:r>
              <w:rPr>
                <w:rFonts w:hint="eastAsia" w:ascii="宋体" w:hAnsi="宋体"/>
                <w:szCs w:val="21"/>
              </w:rPr>
              <w:t>OPRP控</w:t>
            </w:r>
            <w:r>
              <w:rPr>
                <w:rFonts w:ascii="宋体" w:hAnsi="宋体"/>
                <w:szCs w:val="21"/>
              </w:rPr>
              <w:t>制措施主要有：</w:t>
            </w:r>
            <w:r>
              <w:rPr>
                <w:rFonts w:hint="eastAsia" w:ascii="宋体" w:hAnsi="宋体"/>
                <w:szCs w:val="21"/>
              </w:rPr>
              <w:t>OPRP 1</w:t>
            </w:r>
            <w:r>
              <w:rPr>
                <w:rFonts w:ascii="宋体" w:hAnsi="宋体"/>
                <w:szCs w:val="21"/>
              </w:rPr>
              <w:t>:</w:t>
            </w:r>
            <w:r>
              <w:rPr>
                <w:rFonts w:hint="eastAsia" w:ascii="宋体" w:hAnsi="宋体"/>
                <w:szCs w:val="21"/>
              </w:rPr>
              <w:t>原料验收。</w:t>
            </w:r>
            <w:r>
              <w:rPr>
                <w:rFonts w:ascii="宋体" w:hAnsi="宋体"/>
                <w:szCs w:val="21"/>
              </w:rPr>
              <w:t xml:space="preserve"> </w:t>
            </w:r>
          </w:p>
          <w:p>
            <w:pPr>
              <w:rPr>
                <w:rFonts w:ascii="宋体" w:hAnsi="宋体"/>
                <w:szCs w:val="21"/>
              </w:rPr>
            </w:pPr>
            <w:r>
              <w:rPr>
                <w:rFonts w:hint="eastAsia" w:ascii="宋体" w:hAnsi="宋体"/>
                <w:szCs w:val="21"/>
              </w:rPr>
              <w:t xml:space="preserve">   </w:t>
            </w:r>
            <w:r>
              <w:rPr>
                <w:rFonts w:ascii="宋体" w:hAnsi="宋体"/>
                <w:szCs w:val="21"/>
              </w:rPr>
              <w:t>OPRP</w:t>
            </w:r>
            <w:r>
              <w:rPr>
                <w:rFonts w:hint="eastAsia" w:ascii="宋体" w:hAnsi="宋体"/>
                <w:szCs w:val="21"/>
              </w:rPr>
              <w:t>计</w:t>
            </w:r>
            <w:r>
              <w:rPr>
                <w:rFonts w:ascii="宋体" w:hAnsi="宋体"/>
                <w:szCs w:val="21"/>
              </w:rPr>
              <w:t>划：</w:t>
            </w:r>
          </w:p>
          <w:tbl>
            <w:tblPr>
              <w:tblStyle w:val="8"/>
              <w:tblW w:w="10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264"/>
              <w:gridCol w:w="1720"/>
              <w:gridCol w:w="1008"/>
              <w:gridCol w:w="910"/>
              <w:gridCol w:w="867"/>
              <w:gridCol w:w="849"/>
              <w:gridCol w:w="700"/>
              <w:gridCol w:w="1120"/>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38" w:hRule="atLeast"/>
                <w:jc w:val="center"/>
              </w:trPr>
              <w:tc>
                <w:tcPr>
                  <w:tcW w:w="899" w:type="dxa"/>
                  <w:vMerge w:val="restart"/>
                  <w:vAlign w:val="center"/>
                </w:tcPr>
                <w:p>
                  <w:pPr>
                    <w:spacing w:line="220" w:lineRule="exact"/>
                    <w:ind w:left="452" w:hanging="452" w:hangingChars="250"/>
                    <w:rPr>
                      <w:rFonts w:ascii="宋体" w:hAnsi="宋体"/>
                      <w:b/>
                      <w:sz w:val="18"/>
                      <w:szCs w:val="18"/>
                    </w:rPr>
                  </w:pPr>
                  <w:r>
                    <w:rPr>
                      <w:rFonts w:hint="eastAsia" w:ascii="宋体" w:hAnsi="宋体"/>
                      <w:b/>
                      <w:sz w:val="18"/>
                      <w:szCs w:val="18"/>
                    </w:rPr>
                    <w:t>OPRP点</w:t>
                  </w:r>
                </w:p>
              </w:tc>
              <w:tc>
                <w:tcPr>
                  <w:tcW w:w="1264" w:type="dxa"/>
                  <w:vMerge w:val="restart"/>
                  <w:vAlign w:val="center"/>
                </w:tcPr>
                <w:p>
                  <w:pPr>
                    <w:spacing w:line="220" w:lineRule="exact"/>
                    <w:rPr>
                      <w:rFonts w:ascii="宋体" w:hAnsi="宋体"/>
                      <w:b/>
                      <w:sz w:val="18"/>
                      <w:szCs w:val="18"/>
                    </w:rPr>
                  </w:pPr>
                  <w:r>
                    <w:rPr>
                      <w:rFonts w:hint="eastAsia" w:ascii="宋体" w:hAnsi="宋体"/>
                      <w:b/>
                      <w:sz w:val="18"/>
                      <w:szCs w:val="18"/>
                    </w:rPr>
                    <w:t>显著危害</w:t>
                  </w:r>
                </w:p>
                <w:p>
                  <w:pPr>
                    <w:spacing w:line="220" w:lineRule="exact"/>
                    <w:rPr>
                      <w:rFonts w:ascii="宋体" w:hAnsi="宋体"/>
                      <w:b/>
                      <w:sz w:val="18"/>
                      <w:szCs w:val="18"/>
                    </w:rPr>
                  </w:pPr>
                  <w:r>
                    <w:rPr>
                      <w:rFonts w:hint="eastAsia" w:ascii="宋体" w:hAnsi="宋体"/>
                      <w:b/>
                      <w:sz w:val="18"/>
                      <w:szCs w:val="18"/>
                    </w:rPr>
                    <w:t>（2）</w:t>
                  </w:r>
                </w:p>
              </w:tc>
              <w:tc>
                <w:tcPr>
                  <w:tcW w:w="1720" w:type="dxa"/>
                  <w:vMerge w:val="restart"/>
                  <w:vAlign w:val="center"/>
                </w:tcPr>
                <w:p>
                  <w:pPr>
                    <w:spacing w:line="220" w:lineRule="exact"/>
                    <w:rPr>
                      <w:rFonts w:ascii="宋体" w:hAnsi="宋体"/>
                      <w:b/>
                      <w:sz w:val="18"/>
                      <w:szCs w:val="18"/>
                    </w:rPr>
                  </w:pPr>
                  <w:r>
                    <w:rPr>
                      <w:rFonts w:hint="eastAsia" w:ascii="宋体" w:hAnsi="宋体"/>
                      <w:b/>
                      <w:sz w:val="18"/>
                      <w:szCs w:val="18"/>
                    </w:rPr>
                    <w:t>操作限值（3）</w:t>
                  </w:r>
                </w:p>
              </w:tc>
              <w:tc>
                <w:tcPr>
                  <w:tcW w:w="3634" w:type="dxa"/>
                  <w:gridSpan w:val="4"/>
                  <w:tcBorders>
                    <w:right w:val="nil"/>
                  </w:tcBorders>
                  <w:vAlign w:val="center"/>
                </w:tcPr>
                <w:p>
                  <w:pPr>
                    <w:spacing w:line="220" w:lineRule="exact"/>
                    <w:jc w:val="center"/>
                    <w:rPr>
                      <w:rFonts w:ascii="宋体" w:hAnsi="宋体"/>
                      <w:b/>
                      <w:sz w:val="18"/>
                      <w:szCs w:val="18"/>
                    </w:rPr>
                  </w:pPr>
                  <w:r>
                    <w:rPr>
                      <w:rFonts w:hint="eastAsia" w:ascii="宋体" w:hAnsi="宋体"/>
                      <w:b/>
                      <w:sz w:val="18"/>
                      <w:szCs w:val="18"/>
                    </w:rPr>
                    <w:t>监 控</w:t>
                  </w:r>
                </w:p>
              </w:tc>
              <w:tc>
                <w:tcPr>
                  <w:tcW w:w="700" w:type="dxa"/>
                  <w:vMerge w:val="restart"/>
                  <w:vAlign w:val="center"/>
                </w:tcPr>
                <w:p>
                  <w:pPr>
                    <w:spacing w:line="220" w:lineRule="exact"/>
                    <w:rPr>
                      <w:rFonts w:ascii="宋体" w:hAnsi="宋体"/>
                      <w:b/>
                      <w:sz w:val="18"/>
                      <w:szCs w:val="18"/>
                    </w:rPr>
                  </w:pPr>
                  <w:r>
                    <w:rPr>
                      <w:rFonts w:hint="eastAsia" w:ascii="宋体" w:hAnsi="宋体"/>
                      <w:b/>
                      <w:sz w:val="18"/>
                      <w:szCs w:val="18"/>
                    </w:rPr>
                    <w:t>纠 偏</w:t>
                  </w:r>
                </w:p>
                <w:p>
                  <w:pPr>
                    <w:spacing w:line="220" w:lineRule="exact"/>
                    <w:rPr>
                      <w:rFonts w:ascii="宋体" w:hAnsi="宋体"/>
                      <w:b/>
                      <w:sz w:val="18"/>
                      <w:szCs w:val="18"/>
                    </w:rPr>
                  </w:pPr>
                  <w:r>
                    <w:rPr>
                      <w:rFonts w:hint="eastAsia" w:ascii="宋体" w:hAnsi="宋体"/>
                      <w:b/>
                      <w:sz w:val="18"/>
                      <w:szCs w:val="18"/>
                    </w:rPr>
                    <w:t>行 动        （8）</w:t>
                  </w:r>
                </w:p>
              </w:tc>
              <w:tc>
                <w:tcPr>
                  <w:tcW w:w="1120" w:type="dxa"/>
                  <w:vMerge w:val="restart"/>
                  <w:vAlign w:val="center"/>
                </w:tcPr>
                <w:p>
                  <w:pPr>
                    <w:spacing w:line="220" w:lineRule="exact"/>
                    <w:rPr>
                      <w:rFonts w:ascii="宋体" w:hAnsi="宋体"/>
                      <w:b/>
                      <w:sz w:val="18"/>
                      <w:szCs w:val="18"/>
                    </w:rPr>
                  </w:pPr>
                  <w:r>
                    <w:rPr>
                      <w:rFonts w:hint="eastAsia" w:ascii="宋体" w:hAnsi="宋体"/>
                      <w:b/>
                      <w:sz w:val="18"/>
                      <w:szCs w:val="18"/>
                    </w:rPr>
                    <w:t>验证</w:t>
                  </w:r>
                </w:p>
                <w:p>
                  <w:pPr>
                    <w:spacing w:line="220" w:lineRule="exact"/>
                    <w:rPr>
                      <w:rFonts w:ascii="宋体" w:hAnsi="宋体"/>
                      <w:b/>
                      <w:sz w:val="18"/>
                      <w:szCs w:val="18"/>
                    </w:rPr>
                  </w:pPr>
                  <w:r>
                    <w:rPr>
                      <w:rFonts w:hint="eastAsia" w:ascii="宋体" w:hAnsi="宋体"/>
                      <w:b/>
                      <w:sz w:val="18"/>
                      <w:szCs w:val="18"/>
                    </w:rPr>
                    <w:t>（9）</w:t>
                  </w:r>
                </w:p>
              </w:tc>
              <w:tc>
                <w:tcPr>
                  <w:tcW w:w="1127" w:type="dxa"/>
                  <w:vMerge w:val="restart"/>
                  <w:vAlign w:val="center"/>
                </w:tcPr>
                <w:p>
                  <w:pPr>
                    <w:spacing w:line="220" w:lineRule="exact"/>
                    <w:rPr>
                      <w:rFonts w:ascii="宋体" w:hAnsi="宋体"/>
                      <w:b/>
                      <w:sz w:val="18"/>
                      <w:szCs w:val="18"/>
                    </w:rPr>
                  </w:pPr>
                  <w:r>
                    <w:rPr>
                      <w:rFonts w:hint="eastAsia" w:ascii="宋体" w:hAnsi="宋体"/>
                      <w:b/>
                      <w:sz w:val="18"/>
                      <w:szCs w:val="18"/>
                    </w:rPr>
                    <w:t>记录</w:t>
                  </w:r>
                </w:p>
                <w:p>
                  <w:pPr>
                    <w:spacing w:line="220" w:lineRule="exact"/>
                    <w:rPr>
                      <w:rFonts w:ascii="宋体" w:hAnsi="宋体"/>
                      <w:b/>
                      <w:sz w:val="18"/>
                      <w:szCs w:val="18"/>
                    </w:rPr>
                  </w:pPr>
                  <w:r>
                    <w:rPr>
                      <w:rFonts w:hint="eastAsia" w:ascii="宋体" w:hAnsi="宋体"/>
                      <w:b/>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jc w:val="center"/>
              </w:trPr>
              <w:tc>
                <w:tcPr>
                  <w:tcW w:w="899" w:type="dxa"/>
                  <w:vMerge w:val="continue"/>
                  <w:vAlign w:val="center"/>
                </w:tcPr>
                <w:p>
                  <w:pPr>
                    <w:jc w:val="center"/>
                    <w:rPr>
                      <w:rFonts w:ascii="宋体" w:hAnsi="宋体"/>
                      <w:sz w:val="18"/>
                      <w:szCs w:val="18"/>
                    </w:rPr>
                  </w:pPr>
                </w:p>
              </w:tc>
              <w:tc>
                <w:tcPr>
                  <w:tcW w:w="1264" w:type="dxa"/>
                  <w:vMerge w:val="continue"/>
                  <w:vAlign w:val="center"/>
                </w:tcPr>
                <w:p>
                  <w:pPr>
                    <w:jc w:val="center"/>
                    <w:rPr>
                      <w:rFonts w:ascii="宋体" w:hAnsi="宋体"/>
                      <w:sz w:val="18"/>
                      <w:szCs w:val="18"/>
                    </w:rPr>
                  </w:pPr>
                </w:p>
              </w:tc>
              <w:tc>
                <w:tcPr>
                  <w:tcW w:w="1720" w:type="dxa"/>
                  <w:vMerge w:val="continue"/>
                  <w:vAlign w:val="center"/>
                </w:tcPr>
                <w:p>
                  <w:pPr>
                    <w:jc w:val="center"/>
                    <w:rPr>
                      <w:rFonts w:ascii="宋体" w:hAnsi="宋体"/>
                      <w:sz w:val="18"/>
                      <w:szCs w:val="18"/>
                    </w:rPr>
                  </w:pPr>
                </w:p>
              </w:tc>
              <w:tc>
                <w:tcPr>
                  <w:tcW w:w="1008" w:type="dxa"/>
                  <w:vAlign w:val="center"/>
                </w:tcPr>
                <w:p>
                  <w:pPr>
                    <w:jc w:val="center"/>
                    <w:rPr>
                      <w:rFonts w:ascii="宋体" w:hAnsi="宋体"/>
                      <w:b/>
                      <w:sz w:val="18"/>
                      <w:szCs w:val="18"/>
                    </w:rPr>
                  </w:pPr>
                  <w:r>
                    <w:rPr>
                      <w:rFonts w:hint="eastAsia" w:ascii="宋体" w:hAnsi="宋体"/>
                      <w:b/>
                      <w:sz w:val="18"/>
                      <w:szCs w:val="18"/>
                    </w:rPr>
                    <w:t>对象（4）</w:t>
                  </w:r>
                </w:p>
              </w:tc>
              <w:tc>
                <w:tcPr>
                  <w:tcW w:w="910" w:type="dxa"/>
                  <w:vAlign w:val="center"/>
                </w:tcPr>
                <w:p>
                  <w:pPr>
                    <w:jc w:val="center"/>
                    <w:rPr>
                      <w:rFonts w:ascii="宋体" w:hAnsi="宋体"/>
                      <w:b/>
                      <w:sz w:val="18"/>
                      <w:szCs w:val="18"/>
                    </w:rPr>
                  </w:pPr>
                  <w:r>
                    <w:rPr>
                      <w:rFonts w:hint="eastAsia" w:ascii="宋体" w:hAnsi="宋体"/>
                      <w:b/>
                      <w:sz w:val="18"/>
                      <w:szCs w:val="18"/>
                    </w:rPr>
                    <w:t>方法（5）</w:t>
                  </w:r>
                </w:p>
              </w:tc>
              <w:tc>
                <w:tcPr>
                  <w:tcW w:w="867" w:type="dxa"/>
                  <w:vAlign w:val="center"/>
                </w:tcPr>
                <w:p>
                  <w:pPr>
                    <w:jc w:val="center"/>
                    <w:rPr>
                      <w:rFonts w:ascii="宋体" w:hAnsi="宋体"/>
                      <w:b/>
                      <w:sz w:val="18"/>
                      <w:szCs w:val="18"/>
                    </w:rPr>
                  </w:pPr>
                  <w:r>
                    <w:rPr>
                      <w:rFonts w:hint="eastAsia" w:ascii="宋体" w:hAnsi="宋体"/>
                      <w:b/>
                      <w:sz w:val="18"/>
                      <w:szCs w:val="18"/>
                    </w:rPr>
                    <w:t>频率（6）</w:t>
                  </w:r>
                </w:p>
              </w:tc>
              <w:tc>
                <w:tcPr>
                  <w:tcW w:w="849" w:type="dxa"/>
                  <w:vAlign w:val="center"/>
                </w:tcPr>
                <w:p>
                  <w:pPr>
                    <w:jc w:val="center"/>
                    <w:rPr>
                      <w:rFonts w:ascii="宋体" w:hAnsi="宋体"/>
                      <w:b/>
                      <w:sz w:val="18"/>
                      <w:szCs w:val="18"/>
                    </w:rPr>
                  </w:pPr>
                  <w:r>
                    <w:rPr>
                      <w:rFonts w:hint="eastAsia" w:ascii="宋体" w:hAnsi="宋体"/>
                      <w:b/>
                      <w:sz w:val="18"/>
                      <w:szCs w:val="18"/>
                    </w:rPr>
                    <w:t>人员（7）</w:t>
                  </w:r>
                </w:p>
              </w:tc>
              <w:tc>
                <w:tcPr>
                  <w:tcW w:w="700" w:type="dxa"/>
                  <w:vMerge w:val="continue"/>
                  <w:vAlign w:val="center"/>
                </w:tcPr>
                <w:p>
                  <w:pPr>
                    <w:jc w:val="center"/>
                    <w:rPr>
                      <w:rFonts w:ascii="宋体" w:hAnsi="宋体"/>
                      <w:sz w:val="18"/>
                      <w:szCs w:val="18"/>
                    </w:rPr>
                  </w:pPr>
                </w:p>
              </w:tc>
              <w:tc>
                <w:tcPr>
                  <w:tcW w:w="1120" w:type="dxa"/>
                  <w:vMerge w:val="continue"/>
                  <w:vAlign w:val="center"/>
                </w:tcPr>
                <w:p>
                  <w:pPr>
                    <w:jc w:val="center"/>
                    <w:rPr>
                      <w:rFonts w:ascii="宋体" w:hAnsi="宋体"/>
                      <w:sz w:val="18"/>
                      <w:szCs w:val="18"/>
                    </w:rPr>
                  </w:pPr>
                </w:p>
              </w:tc>
              <w:tc>
                <w:tcPr>
                  <w:tcW w:w="1127" w:type="dxa"/>
                  <w:vMerge w:val="continue"/>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4" w:hRule="atLeast"/>
                <w:jc w:val="center"/>
              </w:trPr>
              <w:tc>
                <w:tcPr>
                  <w:tcW w:w="899" w:type="dxa"/>
                  <w:tcBorders>
                    <w:bottom w:val="single" w:color="auto" w:sz="4" w:space="0"/>
                  </w:tcBorders>
                  <w:vAlign w:val="center"/>
                </w:tcPr>
                <w:p>
                  <w:pPr>
                    <w:spacing w:line="220" w:lineRule="exact"/>
                    <w:rPr>
                      <w:rFonts w:ascii="宋体" w:hAnsi="宋体"/>
                      <w:sz w:val="18"/>
                      <w:szCs w:val="18"/>
                    </w:rPr>
                  </w:pPr>
                  <w:r>
                    <w:rPr>
                      <w:rFonts w:hint="eastAsia" w:ascii="宋体" w:hAnsi="宋体"/>
                      <w:sz w:val="18"/>
                      <w:szCs w:val="18"/>
                    </w:rPr>
                    <w:t>粮油类、调味品类验收</w:t>
                  </w:r>
                </w:p>
              </w:tc>
              <w:tc>
                <w:tcPr>
                  <w:tcW w:w="1264" w:type="dxa"/>
                  <w:tcBorders>
                    <w:bottom w:val="single" w:color="auto" w:sz="4" w:space="0"/>
                  </w:tcBorders>
                  <w:vAlign w:val="center"/>
                </w:tcPr>
                <w:p>
                  <w:pPr>
                    <w:spacing w:line="220" w:lineRule="exact"/>
                    <w:rPr>
                      <w:rFonts w:ascii="宋体" w:hAnsi="宋体"/>
                      <w:sz w:val="18"/>
                      <w:szCs w:val="18"/>
                    </w:rPr>
                  </w:pPr>
                  <w:r>
                    <w:rPr>
                      <w:rFonts w:hint="eastAsia" w:ascii="宋体" w:hAnsi="宋体"/>
                      <w:sz w:val="18"/>
                      <w:szCs w:val="18"/>
                    </w:rPr>
                    <w:t>有害微生物、重金属、挥发性盐基氮、等有害化学物质超标</w:t>
                  </w:r>
                </w:p>
              </w:tc>
              <w:tc>
                <w:tcPr>
                  <w:tcW w:w="1720" w:type="dxa"/>
                  <w:vAlign w:val="center"/>
                </w:tcPr>
                <w:p>
                  <w:pPr>
                    <w:spacing w:line="220" w:lineRule="exact"/>
                    <w:rPr>
                      <w:rFonts w:ascii="宋体" w:hAnsi="宋体"/>
                      <w:sz w:val="18"/>
                      <w:szCs w:val="18"/>
                    </w:rPr>
                  </w:pPr>
                  <w:r>
                    <w:rPr>
                      <w:rFonts w:hint="eastAsia" w:ascii="宋体" w:hAnsi="宋体"/>
                      <w:sz w:val="18"/>
                      <w:szCs w:val="18"/>
                    </w:rPr>
                    <w:t>来自合格供方；</w:t>
                  </w:r>
                </w:p>
                <w:p>
                  <w:pPr>
                    <w:spacing w:line="220" w:lineRule="exact"/>
                    <w:rPr>
                      <w:rFonts w:ascii="宋体" w:hAnsi="宋体"/>
                      <w:sz w:val="18"/>
                      <w:szCs w:val="18"/>
                    </w:rPr>
                  </w:pPr>
                  <w:r>
                    <w:rPr>
                      <w:rFonts w:hint="eastAsia" w:ascii="宋体" w:hAnsi="宋体"/>
                      <w:sz w:val="18"/>
                      <w:szCs w:val="18"/>
                    </w:rPr>
                    <w:t>合格的产品检测报告</w:t>
                  </w:r>
                </w:p>
              </w:tc>
              <w:tc>
                <w:tcPr>
                  <w:tcW w:w="1008" w:type="dxa"/>
                  <w:tcBorders>
                    <w:bottom w:val="single" w:color="auto" w:sz="4" w:space="0"/>
                  </w:tcBorders>
                  <w:vAlign w:val="center"/>
                </w:tcPr>
                <w:p>
                  <w:pPr>
                    <w:spacing w:line="220" w:lineRule="exact"/>
                    <w:rPr>
                      <w:rFonts w:ascii="宋体" w:hAnsi="宋体"/>
                      <w:sz w:val="18"/>
                      <w:szCs w:val="18"/>
                    </w:rPr>
                  </w:pPr>
                  <w:r>
                    <w:rPr>
                      <w:rFonts w:hint="eastAsia" w:ascii="宋体" w:hAnsi="宋体"/>
                      <w:sz w:val="18"/>
                      <w:szCs w:val="18"/>
                    </w:rPr>
                    <w:t>合格供方</w:t>
                  </w:r>
                </w:p>
              </w:tc>
              <w:tc>
                <w:tcPr>
                  <w:tcW w:w="910" w:type="dxa"/>
                  <w:tcBorders>
                    <w:bottom w:val="single" w:color="auto" w:sz="4" w:space="0"/>
                  </w:tcBorders>
                  <w:vAlign w:val="center"/>
                </w:tcPr>
                <w:p>
                  <w:pPr>
                    <w:spacing w:line="220" w:lineRule="exact"/>
                    <w:rPr>
                      <w:rFonts w:ascii="宋体" w:hAnsi="宋体"/>
                      <w:sz w:val="18"/>
                      <w:szCs w:val="18"/>
                    </w:rPr>
                  </w:pPr>
                  <w:r>
                    <w:rPr>
                      <w:rFonts w:hint="eastAsia" w:ascii="宋体" w:hAnsi="宋体"/>
                      <w:sz w:val="18"/>
                      <w:szCs w:val="18"/>
                    </w:rPr>
                    <w:t>查验</w:t>
                  </w:r>
                </w:p>
              </w:tc>
              <w:tc>
                <w:tcPr>
                  <w:tcW w:w="867" w:type="dxa"/>
                  <w:vAlign w:val="center"/>
                </w:tcPr>
                <w:p>
                  <w:pPr>
                    <w:spacing w:line="220" w:lineRule="exact"/>
                    <w:rPr>
                      <w:rFonts w:ascii="宋体" w:hAnsi="宋体"/>
                      <w:sz w:val="18"/>
                      <w:szCs w:val="18"/>
                    </w:rPr>
                  </w:pPr>
                  <w:r>
                    <w:rPr>
                      <w:rFonts w:hint="eastAsia" w:ascii="宋体" w:hAnsi="宋体"/>
                      <w:sz w:val="18"/>
                      <w:szCs w:val="18"/>
                    </w:rPr>
                    <w:t>每批</w:t>
                  </w:r>
                </w:p>
              </w:tc>
              <w:tc>
                <w:tcPr>
                  <w:tcW w:w="849" w:type="dxa"/>
                  <w:tcBorders>
                    <w:bottom w:val="single" w:color="auto" w:sz="4" w:space="0"/>
                  </w:tcBorders>
                  <w:vAlign w:val="center"/>
                </w:tcPr>
                <w:p>
                  <w:pPr>
                    <w:spacing w:line="220" w:lineRule="exact"/>
                    <w:rPr>
                      <w:rFonts w:ascii="宋体" w:hAnsi="宋体"/>
                      <w:sz w:val="18"/>
                      <w:szCs w:val="18"/>
                    </w:rPr>
                  </w:pPr>
                  <w:r>
                    <w:rPr>
                      <w:rFonts w:hint="eastAsia" w:ascii="宋体" w:hAnsi="宋体"/>
                      <w:sz w:val="18"/>
                      <w:szCs w:val="18"/>
                    </w:rPr>
                    <w:t>验收员</w:t>
                  </w:r>
                </w:p>
              </w:tc>
              <w:tc>
                <w:tcPr>
                  <w:tcW w:w="700" w:type="dxa"/>
                  <w:tcBorders>
                    <w:bottom w:val="single" w:color="auto" w:sz="4" w:space="0"/>
                  </w:tcBorders>
                  <w:vAlign w:val="center"/>
                </w:tcPr>
                <w:p>
                  <w:pPr>
                    <w:spacing w:line="220" w:lineRule="exact"/>
                    <w:rPr>
                      <w:rFonts w:ascii="宋体" w:hAnsi="宋体"/>
                      <w:sz w:val="18"/>
                      <w:szCs w:val="18"/>
                    </w:rPr>
                  </w:pPr>
                  <w:r>
                    <w:rPr>
                      <w:rFonts w:hint="eastAsia" w:ascii="宋体" w:hAnsi="宋体"/>
                      <w:sz w:val="18"/>
                      <w:szCs w:val="18"/>
                    </w:rPr>
                    <w:t>拒收不合格品</w:t>
                  </w:r>
                </w:p>
              </w:tc>
              <w:tc>
                <w:tcPr>
                  <w:tcW w:w="1120" w:type="dxa"/>
                  <w:tcBorders>
                    <w:bottom w:val="single" w:color="auto" w:sz="4" w:space="0"/>
                  </w:tcBorders>
                  <w:vAlign w:val="center"/>
                </w:tcPr>
                <w:p>
                  <w:pPr>
                    <w:spacing w:line="220" w:lineRule="exact"/>
                    <w:rPr>
                      <w:rFonts w:ascii="宋体" w:hAnsi="宋体"/>
                      <w:sz w:val="18"/>
                      <w:szCs w:val="18"/>
                    </w:rPr>
                  </w:pPr>
                  <w:r>
                    <w:rPr>
                      <w:rFonts w:hint="eastAsia" w:ascii="宋体" w:hAnsi="宋体"/>
                      <w:sz w:val="18"/>
                      <w:szCs w:val="18"/>
                    </w:rPr>
                    <w:t>1每年索取供方资质、产品合格证明文件</w:t>
                  </w:r>
                </w:p>
              </w:tc>
              <w:tc>
                <w:tcPr>
                  <w:tcW w:w="1127" w:type="dxa"/>
                  <w:tcBorders>
                    <w:bottom w:val="single" w:color="auto" w:sz="4" w:space="0"/>
                  </w:tcBorders>
                  <w:vAlign w:val="center"/>
                </w:tcPr>
                <w:p>
                  <w:pPr>
                    <w:spacing w:line="220" w:lineRule="exact"/>
                    <w:rPr>
                      <w:rFonts w:ascii="宋体" w:hAnsi="宋体"/>
                      <w:snapToGrid w:val="0"/>
                      <w:sz w:val="18"/>
                      <w:szCs w:val="18"/>
                    </w:rPr>
                  </w:pPr>
                  <w:r>
                    <w:rPr>
                      <w:rFonts w:hint="eastAsia" w:ascii="宋体" w:hAnsi="宋体"/>
                      <w:snapToGrid w:val="0"/>
                      <w:sz w:val="18"/>
                      <w:szCs w:val="18"/>
                    </w:rPr>
                    <w:t>1.进货验收记录；</w:t>
                  </w:r>
                </w:p>
              </w:tc>
            </w:tr>
          </w:tbl>
          <w:p>
            <w:pPr>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按照追溯思路抽</w:t>
            </w:r>
            <w:r>
              <w:rPr>
                <w:rFonts w:ascii="宋体" w:hAnsi="宋体"/>
                <w:szCs w:val="21"/>
              </w:rPr>
              <w:t>查</w:t>
            </w:r>
            <w:r>
              <w:rPr>
                <w:rFonts w:hint="eastAsia" w:ascii="宋体" w:hAnsi="宋体"/>
                <w:szCs w:val="21"/>
              </w:rPr>
              <w:t>认</w:t>
            </w:r>
            <w:r>
              <w:rPr>
                <w:rFonts w:ascii="宋体" w:hAnsi="宋体"/>
                <w:szCs w:val="21"/>
              </w:rPr>
              <w:t>证</w:t>
            </w:r>
            <w:r>
              <w:rPr>
                <w:rFonts w:hint="eastAsia" w:ascii="宋体" w:hAnsi="宋体"/>
                <w:szCs w:val="21"/>
              </w:rPr>
              <w:t>范围</w:t>
            </w:r>
            <w:r>
              <w:rPr>
                <w:rFonts w:ascii="宋体" w:hAnsi="宋体"/>
                <w:szCs w:val="21"/>
              </w:rPr>
              <w:t>相关产品</w:t>
            </w:r>
            <w:r>
              <w:rPr>
                <w:rFonts w:hint="eastAsia" w:ascii="宋体" w:hAnsi="宋体"/>
                <w:szCs w:val="21"/>
              </w:rPr>
              <w:t>配送过程的</w:t>
            </w:r>
            <w:r>
              <w:rPr>
                <w:rFonts w:ascii="宋体" w:hAnsi="宋体"/>
                <w:szCs w:val="21"/>
              </w:rPr>
              <w:t>食品安全</w:t>
            </w:r>
            <w:r>
              <w:rPr>
                <w:rFonts w:hint="eastAsia" w:ascii="宋体" w:hAnsi="宋体"/>
                <w:szCs w:val="21"/>
              </w:rPr>
              <w:t>控制：</w:t>
            </w:r>
          </w:p>
          <w:p>
            <w:pPr>
              <w:ind w:firstLine="420" w:firstLineChars="200"/>
              <w:rPr>
                <w:rFonts w:ascii="宋体" w:hAnsi="宋体"/>
                <w:szCs w:val="21"/>
              </w:rPr>
            </w:pPr>
            <w:r>
              <w:rPr>
                <w:rFonts w:hint="eastAsia"/>
              </w:rPr>
              <w:t>查2021年0</w:t>
            </w:r>
            <w:r>
              <w:t>9</w:t>
            </w:r>
            <w:r>
              <w:rPr>
                <w:rFonts w:ascii="宋体" w:hAnsi="宋体"/>
                <w:szCs w:val="21"/>
              </w:rPr>
              <w:t>月17</w:t>
            </w:r>
            <w:r>
              <w:rPr>
                <w:rFonts w:hint="eastAsia" w:ascii="宋体" w:hAnsi="宋体"/>
                <w:szCs w:val="21"/>
              </w:rPr>
              <w:t>日向客</w:t>
            </w:r>
            <w:r>
              <w:rPr>
                <w:rFonts w:ascii="宋体" w:hAnsi="宋体"/>
                <w:szCs w:val="21"/>
              </w:rPr>
              <w:t>户</w:t>
            </w:r>
            <w:r>
              <w:rPr>
                <w:rFonts w:hint="eastAsia" w:ascii="宋体" w:hAnsi="宋体"/>
                <w:szCs w:val="21"/>
              </w:rPr>
              <w:t>：渝</w:t>
            </w:r>
            <w:r>
              <w:rPr>
                <w:rFonts w:ascii="宋体" w:hAnsi="宋体"/>
                <w:szCs w:val="21"/>
              </w:rPr>
              <w:t>都酒</w:t>
            </w:r>
            <w:r>
              <w:rPr>
                <w:rFonts w:hint="eastAsia" w:ascii="宋体" w:hAnsi="宋体"/>
                <w:szCs w:val="21"/>
              </w:rPr>
              <w:t>店</w:t>
            </w:r>
          </w:p>
          <w:p>
            <w:pPr>
              <w:ind w:firstLine="420" w:firstLineChars="200"/>
              <w:rPr>
                <w:rFonts w:ascii="宋体" w:hAnsi="宋体"/>
                <w:szCs w:val="21"/>
              </w:rPr>
            </w:pPr>
            <w:r>
              <w:rPr>
                <w:rFonts w:hint="eastAsia" w:ascii="宋体" w:hAnsi="宋体"/>
                <w:szCs w:val="21"/>
              </w:rPr>
              <w:t>销售配送</w:t>
            </w:r>
            <w:r>
              <w:rPr>
                <w:rFonts w:ascii="宋体" w:hAnsi="宋体"/>
                <w:szCs w:val="21"/>
              </w:rPr>
              <w:t>单及</w:t>
            </w:r>
            <w:r>
              <w:rPr>
                <w:rFonts w:hint="eastAsia" w:ascii="宋体" w:hAnsi="宋体"/>
                <w:szCs w:val="21"/>
              </w:rPr>
              <w:t>所涉及产品的验收情况，配送记</w:t>
            </w:r>
            <w:r>
              <w:rPr>
                <w:rFonts w:ascii="宋体" w:hAnsi="宋体"/>
                <w:szCs w:val="21"/>
              </w:rPr>
              <w:t>录显示</w:t>
            </w:r>
            <w:r>
              <w:rPr>
                <w:rFonts w:hint="eastAsia" w:ascii="宋体" w:hAnsi="宋体"/>
                <w:szCs w:val="21"/>
              </w:rPr>
              <w:t>水</w:t>
            </w:r>
            <w:r>
              <w:rPr>
                <w:rFonts w:ascii="宋体" w:hAnsi="宋体"/>
                <w:szCs w:val="21"/>
              </w:rPr>
              <w:t>果</w:t>
            </w:r>
            <w:r>
              <w:rPr>
                <w:rFonts w:hint="eastAsia" w:ascii="宋体" w:hAnsi="宋体"/>
                <w:szCs w:val="21"/>
              </w:rPr>
              <w:t>类：康师</w:t>
            </w:r>
            <w:r>
              <w:rPr>
                <w:rFonts w:ascii="宋体" w:hAnsi="宋体"/>
                <w:szCs w:val="21"/>
              </w:rPr>
              <w:t>傅</w:t>
            </w:r>
            <w:r>
              <w:rPr>
                <w:rFonts w:hint="eastAsia" w:ascii="宋体" w:hAnsi="宋体"/>
                <w:szCs w:val="21"/>
              </w:rPr>
              <w:t>蜜茶4件</w:t>
            </w:r>
            <w:r>
              <w:rPr>
                <w:rFonts w:ascii="宋体" w:hAnsi="宋体"/>
                <w:szCs w:val="21"/>
              </w:rPr>
              <w:t>、</w:t>
            </w:r>
            <w:r>
              <w:rPr>
                <w:rFonts w:hint="eastAsia" w:ascii="宋体" w:hAnsi="宋体"/>
                <w:szCs w:val="21"/>
              </w:rPr>
              <w:t>康师</w:t>
            </w:r>
            <w:r>
              <w:rPr>
                <w:rFonts w:ascii="宋体" w:hAnsi="宋体"/>
                <w:szCs w:val="21"/>
              </w:rPr>
              <w:t>傅</w:t>
            </w:r>
            <w:r>
              <w:rPr>
                <w:rFonts w:hint="eastAsia" w:ascii="宋体" w:hAnsi="宋体"/>
                <w:szCs w:val="21"/>
              </w:rPr>
              <w:t>蜜茶4件、康师</w:t>
            </w:r>
            <w:r>
              <w:rPr>
                <w:rFonts w:ascii="宋体" w:hAnsi="宋体"/>
                <w:szCs w:val="21"/>
              </w:rPr>
              <w:t>傅</w:t>
            </w:r>
            <w:r>
              <w:rPr>
                <w:rFonts w:hint="eastAsia" w:ascii="宋体" w:hAnsi="宋体"/>
                <w:szCs w:val="21"/>
              </w:rPr>
              <w:t>红</w:t>
            </w:r>
            <w:r>
              <w:rPr>
                <w:rFonts w:ascii="宋体" w:hAnsi="宋体"/>
                <w:szCs w:val="21"/>
              </w:rPr>
              <w:t>茶</w:t>
            </w:r>
            <w:r>
              <w:rPr>
                <w:rFonts w:hint="eastAsia" w:ascii="宋体" w:hAnsi="宋体"/>
                <w:szCs w:val="21"/>
              </w:rPr>
              <w:t>茶4件、</w:t>
            </w:r>
            <w:r>
              <w:rPr>
                <w:rFonts w:ascii="宋体" w:hAnsi="宋体"/>
                <w:szCs w:val="21"/>
              </w:rPr>
              <w:t>酱油</w:t>
            </w:r>
            <w:r>
              <w:rPr>
                <w:rFonts w:hint="eastAsia" w:ascii="宋体" w:hAnsi="宋体"/>
                <w:szCs w:val="21"/>
              </w:rPr>
              <w:t>3瓶</w:t>
            </w:r>
            <w:r>
              <w:rPr>
                <w:rFonts w:ascii="宋体" w:hAnsi="宋体"/>
                <w:szCs w:val="21"/>
              </w:rPr>
              <w:t>、醋</w:t>
            </w:r>
            <w:r>
              <w:rPr>
                <w:rFonts w:hint="eastAsia" w:ascii="宋体" w:hAnsi="宋体"/>
                <w:szCs w:val="21"/>
              </w:rPr>
              <w:t>3瓶</w:t>
            </w:r>
            <w:r>
              <w:rPr>
                <w:rFonts w:ascii="宋体" w:hAnsi="宋体"/>
                <w:szCs w:val="21"/>
              </w:rPr>
              <w:t>、鸡蛋</w:t>
            </w:r>
            <w:r>
              <w:rPr>
                <w:rFonts w:hint="eastAsia" w:ascii="宋体" w:hAnsi="宋体"/>
                <w:szCs w:val="21"/>
              </w:rPr>
              <w:t>10斤、</w:t>
            </w:r>
            <w:r>
              <w:rPr>
                <w:rFonts w:ascii="宋体" w:hAnsi="宋体"/>
                <w:szCs w:val="21"/>
              </w:rPr>
              <w:t>海白菜</w:t>
            </w:r>
            <w:r>
              <w:rPr>
                <w:rFonts w:hint="eastAsia" w:ascii="宋体" w:hAnsi="宋体"/>
                <w:szCs w:val="21"/>
              </w:rPr>
              <w:t>10斤</w:t>
            </w:r>
            <w:r>
              <w:rPr>
                <w:rFonts w:ascii="宋体" w:hAnsi="宋体"/>
                <w:szCs w:val="21"/>
              </w:rPr>
              <w:t>等</w:t>
            </w:r>
            <w:r>
              <w:rPr>
                <w:rFonts w:hint="eastAsia" w:ascii="宋体" w:hAnsi="宋体"/>
                <w:szCs w:val="21"/>
              </w:rPr>
              <w:t>，</w:t>
            </w:r>
            <w:r>
              <w:rPr>
                <w:rFonts w:ascii="宋体" w:hAnsi="宋体"/>
                <w:szCs w:val="21"/>
              </w:rPr>
              <w:t>发货人：</w:t>
            </w:r>
            <w:r>
              <w:rPr>
                <w:rFonts w:hint="eastAsia" w:ascii="宋体" w:hAnsi="宋体"/>
                <w:szCs w:val="21"/>
              </w:rPr>
              <w:t>敖颖;提货人</w:t>
            </w:r>
            <w:r>
              <w:rPr>
                <w:rFonts w:ascii="宋体" w:hAnsi="宋体"/>
                <w:szCs w:val="21"/>
              </w:rPr>
              <w:t>：罗艺</w:t>
            </w:r>
          </w:p>
          <w:p>
            <w:pPr>
              <w:ind w:firstLine="420" w:firstLineChars="200"/>
              <w:rPr>
                <w:rFonts w:ascii="宋体" w:hAnsi="宋体"/>
                <w:szCs w:val="21"/>
              </w:rPr>
            </w:pPr>
            <w:r>
              <w:rPr>
                <w:rFonts w:hint="eastAsia" w:ascii="宋体" w:hAnsi="宋体"/>
                <w:szCs w:val="21"/>
              </w:rPr>
              <w:t>已提供20</w:t>
            </w:r>
            <w:r>
              <w:rPr>
                <w:rFonts w:ascii="宋体" w:hAnsi="宋体"/>
                <w:szCs w:val="21"/>
              </w:rPr>
              <w:t>21-9-17</w:t>
            </w:r>
            <w:r>
              <w:rPr>
                <w:rFonts w:hint="eastAsia" w:ascii="宋体" w:hAnsi="宋体"/>
                <w:szCs w:val="21"/>
              </w:rPr>
              <w:t>销售</w:t>
            </w:r>
            <w:r>
              <w:rPr>
                <w:rFonts w:ascii="宋体" w:hAnsi="宋体"/>
                <w:szCs w:val="21"/>
              </w:rPr>
              <w:t>出货</w:t>
            </w:r>
            <w:r>
              <w:rPr>
                <w:rFonts w:hint="eastAsia" w:ascii="宋体" w:hAnsi="宋体"/>
                <w:szCs w:val="21"/>
              </w:rPr>
              <w:t>记</w:t>
            </w:r>
            <w:r>
              <w:rPr>
                <w:rFonts w:ascii="宋体" w:hAnsi="宋体"/>
                <w:szCs w:val="21"/>
              </w:rPr>
              <w:t>录，</w:t>
            </w:r>
            <w:r>
              <w:rPr>
                <w:rFonts w:hint="eastAsia" w:ascii="宋体" w:hAnsi="宋体"/>
                <w:szCs w:val="21"/>
              </w:rPr>
              <w:t>产</w:t>
            </w:r>
            <w:r>
              <w:rPr>
                <w:rFonts w:ascii="宋体" w:hAnsi="宋体"/>
                <w:szCs w:val="21"/>
              </w:rPr>
              <w:t>品</w:t>
            </w:r>
            <w:r>
              <w:rPr>
                <w:rFonts w:hint="eastAsia" w:ascii="宋体" w:hAnsi="宋体"/>
                <w:szCs w:val="21"/>
              </w:rPr>
              <w:t>检</w:t>
            </w:r>
            <w:r>
              <w:rPr>
                <w:rFonts w:ascii="宋体" w:hAnsi="宋体"/>
                <w:szCs w:val="21"/>
              </w:rPr>
              <w:t>验合格</w:t>
            </w:r>
            <w:r>
              <w:rPr>
                <w:rFonts w:hint="eastAsia" w:ascii="宋体" w:hAnsi="宋体"/>
                <w:szCs w:val="21"/>
              </w:rPr>
              <w:t>，如</w:t>
            </w:r>
            <w:r>
              <w:rPr>
                <w:rFonts w:ascii="宋体" w:hAnsi="宋体"/>
                <w:szCs w:val="21"/>
              </w:rPr>
              <w:t>下图</w:t>
            </w:r>
            <w:r>
              <w:rPr>
                <w:rFonts w:hint="eastAsia" w:ascii="宋体" w:hAnsi="宋体"/>
                <w:szCs w:val="21"/>
              </w:rPr>
              <w:t>示</w:t>
            </w:r>
            <w:r>
              <w:rPr>
                <w:rFonts w:ascii="宋体" w:hAnsi="宋体"/>
                <w:szCs w:val="21"/>
              </w:rPr>
              <w:t>：</w:t>
            </w:r>
          </w:p>
          <w:p>
            <w:pPr>
              <w:ind w:firstLine="420" w:firstLineChars="200"/>
              <w:rPr>
                <w:rFonts w:ascii="宋体" w:hAnsi="宋体"/>
                <w:szCs w:val="21"/>
              </w:rPr>
            </w:pPr>
            <w:r>
              <w:rPr>
                <w:rFonts w:ascii="宋体" w:hAnsi="宋体"/>
                <w:szCs w:val="21"/>
              </w:rPr>
              <w:drawing>
                <wp:inline distT="0" distB="0" distL="0" distR="0">
                  <wp:extent cx="947420" cy="1457325"/>
                  <wp:effectExtent l="0" t="0" r="508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950965" cy="1462998"/>
                          </a:xfrm>
                          <a:prstGeom prst="rect">
                            <a:avLst/>
                          </a:prstGeom>
                        </pic:spPr>
                      </pic:pic>
                    </a:graphicData>
                  </a:graphic>
                </wp:inline>
              </w:drawing>
            </w:r>
            <w:r>
              <w:rPr>
                <w:rFonts w:ascii="宋体" w:hAnsi="宋体"/>
                <w:szCs w:val="21"/>
              </w:rPr>
              <w:drawing>
                <wp:inline distT="0" distB="0" distL="0" distR="0">
                  <wp:extent cx="965200" cy="129603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0447" cy="1303266"/>
                          </a:xfrm>
                          <a:prstGeom prst="rect">
                            <a:avLst/>
                          </a:prstGeom>
                        </pic:spPr>
                      </pic:pic>
                    </a:graphicData>
                  </a:graphic>
                </wp:inline>
              </w:drawing>
            </w:r>
          </w:p>
          <w:p>
            <w:pPr>
              <w:ind w:firstLine="420" w:firstLineChars="200"/>
              <w:rPr>
                <w:rFonts w:ascii="宋体" w:hAnsi="宋体"/>
                <w:szCs w:val="21"/>
              </w:rPr>
            </w:pPr>
          </w:p>
          <w:p>
            <w:pPr>
              <w:rPr>
                <w:rFonts w:ascii="宋体" w:hAnsi="宋体"/>
                <w:szCs w:val="21"/>
              </w:rPr>
            </w:pPr>
            <w:r>
              <w:rPr>
                <w:rFonts w:hint="eastAsia" w:ascii="宋体" w:hAnsi="宋体"/>
                <w:szCs w:val="21"/>
              </w:rPr>
              <w:t>提供了公司采购单，有上述产品；</w:t>
            </w:r>
          </w:p>
          <w:p>
            <w:pPr>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3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③</w:t>
            </w:r>
            <w:r>
              <w:rPr>
                <w:rFonts w:ascii="宋体" w:hAnsi="宋体"/>
                <w:szCs w:val="21"/>
              </w:rPr>
              <w:fldChar w:fldCharType="end"/>
            </w:r>
            <w:r>
              <w:rPr>
                <w:rFonts w:hint="eastAsia" w:ascii="宋体" w:hAnsi="宋体"/>
                <w:szCs w:val="21"/>
              </w:rPr>
              <w:t>分拣/配货人员根据销售单配货，提供了《2021年8-9月入</w:t>
            </w:r>
            <w:r>
              <w:rPr>
                <w:rFonts w:ascii="宋体" w:hAnsi="宋体"/>
                <w:szCs w:val="21"/>
              </w:rPr>
              <w:t>店</w:t>
            </w:r>
            <w:r>
              <w:rPr>
                <w:rFonts w:hint="eastAsia" w:ascii="宋体" w:hAnsi="宋体"/>
                <w:szCs w:val="21"/>
              </w:rPr>
              <w:t>记</w:t>
            </w:r>
            <w:r>
              <w:rPr>
                <w:rFonts w:ascii="宋体" w:hAnsi="宋体"/>
                <w:szCs w:val="21"/>
              </w:rPr>
              <w:t>录</w:t>
            </w:r>
            <w:r>
              <w:rPr>
                <w:rFonts w:hint="eastAsia" w:ascii="宋体" w:hAnsi="宋体"/>
                <w:szCs w:val="21"/>
              </w:rPr>
              <w:t>）》，有上述产品的进货数量，验收项目包括感官检验（是</w:t>
            </w:r>
            <w:r>
              <w:rPr>
                <w:rFonts w:ascii="宋体" w:hAnsi="宋体"/>
                <w:szCs w:val="21"/>
              </w:rPr>
              <w:t>否</w:t>
            </w:r>
            <w:r>
              <w:rPr>
                <w:rFonts w:hint="eastAsia" w:ascii="宋体" w:hAnsi="宋体"/>
                <w:szCs w:val="21"/>
              </w:rPr>
              <w:t>腐烂</w:t>
            </w:r>
            <w:r>
              <w:rPr>
                <w:rFonts w:ascii="宋体" w:hAnsi="宋体"/>
                <w:szCs w:val="21"/>
              </w:rPr>
              <w:t>、表</w:t>
            </w:r>
            <w:r>
              <w:rPr>
                <w:rFonts w:hint="eastAsia" w:ascii="宋体" w:hAnsi="宋体"/>
                <w:szCs w:val="21"/>
              </w:rPr>
              <w:t>皮</w:t>
            </w:r>
            <w:r>
              <w:rPr>
                <w:rFonts w:ascii="宋体" w:hAnsi="宋体"/>
                <w:szCs w:val="21"/>
              </w:rPr>
              <w:t>破损）</w:t>
            </w:r>
            <w:r>
              <w:rPr>
                <w:rFonts w:hint="eastAsia" w:ascii="宋体" w:hAnsi="宋体"/>
                <w:szCs w:val="21"/>
              </w:rPr>
              <w:t>，检验结果为合格，检</w:t>
            </w:r>
            <w:r>
              <w:rPr>
                <w:rFonts w:ascii="宋体" w:hAnsi="宋体"/>
                <w:szCs w:val="21"/>
              </w:rPr>
              <w:t>验者：</w:t>
            </w:r>
            <w:r>
              <w:rPr>
                <w:rFonts w:hint="eastAsia" w:ascii="宋体" w:hAnsi="宋体"/>
                <w:szCs w:val="21"/>
              </w:rPr>
              <w:t>李</w:t>
            </w:r>
            <w:r>
              <w:rPr>
                <w:rFonts w:ascii="宋体" w:hAnsi="宋体"/>
                <w:szCs w:val="21"/>
              </w:rPr>
              <w:t>玲</w:t>
            </w:r>
          </w:p>
          <w:p>
            <w:pPr>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4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④</w:t>
            </w:r>
            <w:r>
              <w:rPr>
                <w:rFonts w:ascii="宋体" w:hAnsi="宋体"/>
                <w:szCs w:val="21"/>
              </w:rPr>
              <w:fldChar w:fldCharType="end"/>
            </w:r>
            <w:r>
              <w:rPr>
                <w:rFonts w:hint="eastAsia" w:ascii="宋体" w:hAnsi="宋体"/>
                <w:szCs w:val="21"/>
              </w:rPr>
              <w:t>提供了9月</w:t>
            </w:r>
            <w:r>
              <w:rPr>
                <w:rFonts w:ascii="宋体" w:hAnsi="宋体"/>
                <w:szCs w:val="21"/>
              </w:rPr>
              <w:t xml:space="preserve">17 </w:t>
            </w:r>
            <w:r>
              <w:rPr>
                <w:rFonts w:hint="eastAsia" w:ascii="宋体" w:hAnsi="宋体"/>
                <w:szCs w:val="21"/>
              </w:rPr>
              <w:t>日渝</w:t>
            </w:r>
            <w:r>
              <w:rPr>
                <w:rFonts w:ascii="宋体" w:hAnsi="宋体"/>
                <w:szCs w:val="21"/>
              </w:rPr>
              <w:t>都酒</w:t>
            </w:r>
            <w:r>
              <w:rPr>
                <w:rFonts w:hint="eastAsia" w:ascii="宋体" w:hAnsi="宋体"/>
                <w:szCs w:val="21"/>
              </w:rPr>
              <w:t>店的送货记录，出货数量一致；包括上述范围，提货人：罗</w:t>
            </w:r>
            <w:r>
              <w:rPr>
                <w:rFonts w:ascii="宋体" w:hAnsi="宋体"/>
                <w:szCs w:val="21"/>
              </w:rPr>
              <w:t>艺</w:t>
            </w:r>
            <w:r>
              <w:rPr>
                <w:rFonts w:hint="eastAsia" w:ascii="宋体" w:hAnsi="宋体"/>
                <w:szCs w:val="21"/>
              </w:rPr>
              <w:t>，</w:t>
            </w:r>
            <w:r>
              <w:rPr>
                <w:rFonts w:ascii="宋体" w:hAnsi="宋体"/>
                <w:szCs w:val="21"/>
              </w:rPr>
              <w:t>传</w:t>
            </w:r>
            <w:r>
              <w:rPr>
                <w:rFonts w:hint="eastAsia" w:ascii="宋体" w:hAnsi="宋体"/>
                <w:szCs w:val="21"/>
              </w:rPr>
              <w:t>。提</w:t>
            </w:r>
            <w:r>
              <w:rPr>
                <w:rFonts w:ascii="宋体" w:hAnsi="宋体"/>
                <w:szCs w:val="21"/>
              </w:rPr>
              <w:t>供</w:t>
            </w:r>
            <w:r>
              <w:rPr>
                <w:rFonts w:hint="eastAsia" w:ascii="宋体" w:hAnsi="宋体"/>
                <w:szCs w:val="21"/>
              </w:rPr>
              <w:t>销</w:t>
            </w:r>
            <w:r>
              <w:rPr>
                <w:rFonts w:ascii="宋体" w:hAnsi="宋体"/>
                <w:szCs w:val="21"/>
              </w:rPr>
              <w:t>售合同，如下图所示：</w:t>
            </w:r>
          </w:p>
          <w:p>
            <w:pPr>
              <w:ind w:firstLine="420" w:firstLineChars="200"/>
              <w:rPr>
                <w:rFonts w:ascii="宋体" w:hAnsi="宋体"/>
                <w:szCs w:val="21"/>
              </w:rPr>
            </w:pPr>
            <w:r>
              <w:rPr>
                <w:rFonts w:hint="eastAsia" w:ascii="宋体" w:hAnsi="宋体"/>
                <w:szCs w:val="21"/>
              </w:rPr>
              <w:t xml:space="preserve"> </w:t>
            </w:r>
          </w:p>
          <w:p>
            <w:pPr>
              <w:ind w:firstLine="420" w:firstLineChars="200"/>
              <w:rPr>
                <w:rFonts w:ascii="宋体" w:hAnsi="宋体"/>
                <w:szCs w:val="21"/>
              </w:rPr>
            </w:pPr>
            <w:r>
              <w:rPr>
                <w:rFonts w:ascii="宋体" w:hAnsi="宋体"/>
                <w:szCs w:val="21"/>
              </w:rPr>
              <w:drawing>
                <wp:inline distT="0" distB="0" distL="0" distR="0">
                  <wp:extent cx="1919605" cy="2717165"/>
                  <wp:effectExtent l="0" t="0" r="444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1295" cy="2718973"/>
                          </a:xfrm>
                          <a:prstGeom prst="rect">
                            <a:avLst/>
                          </a:prstGeom>
                        </pic:spPr>
                      </pic:pic>
                    </a:graphicData>
                  </a:graphic>
                </wp:inline>
              </w:drawing>
            </w:r>
            <w:r>
              <w:rPr>
                <w:rFonts w:ascii="宋体" w:hAnsi="宋体"/>
                <w:szCs w:val="21"/>
              </w:rPr>
              <w:drawing>
                <wp:inline distT="0" distB="0" distL="0" distR="0">
                  <wp:extent cx="1938020" cy="2742565"/>
                  <wp:effectExtent l="0" t="0" r="508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0331" cy="2745913"/>
                          </a:xfrm>
                          <a:prstGeom prst="rect">
                            <a:avLst/>
                          </a:prstGeom>
                        </pic:spPr>
                      </pic:pic>
                    </a:graphicData>
                  </a:graphic>
                </wp:inline>
              </w:drawing>
            </w:r>
            <w:r>
              <w:rPr>
                <w:rFonts w:ascii="宋体" w:hAnsi="宋体"/>
                <w:szCs w:val="21"/>
              </w:rPr>
              <w:drawing>
                <wp:inline distT="0" distB="0" distL="0" distR="0">
                  <wp:extent cx="1897380" cy="1340485"/>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1704" cy="1343863"/>
                          </a:xfrm>
                          <a:prstGeom prst="rect">
                            <a:avLst/>
                          </a:prstGeom>
                        </pic:spPr>
                      </pic:pic>
                    </a:graphicData>
                  </a:graphic>
                </wp:inline>
              </w:drawing>
            </w:r>
          </w:p>
          <w:p>
            <w:pPr>
              <w:ind w:firstLine="420" w:firstLineChars="200"/>
              <w:rPr>
                <w:rFonts w:ascii="宋体" w:hAnsi="宋体"/>
                <w:szCs w:val="21"/>
              </w:rPr>
            </w:pPr>
          </w:p>
          <w:p>
            <w:pPr>
              <w:rPr>
                <w:rFonts w:ascii="宋体" w:hAnsi="宋体"/>
                <w:szCs w:val="21"/>
              </w:rPr>
            </w:pPr>
            <w:r>
              <w:rPr>
                <w:rFonts w:hint="eastAsia" w:ascii="宋体" w:hAnsi="宋体"/>
                <w:szCs w:val="21"/>
              </w:rPr>
              <w:t>查2021年09月</w:t>
            </w:r>
            <w:r>
              <w:rPr>
                <w:rFonts w:ascii="宋体" w:hAnsi="宋体"/>
                <w:szCs w:val="21"/>
              </w:rPr>
              <w:t>20</w:t>
            </w:r>
            <w:r>
              <w:rPr>
                <w:rFonts w:hint="eastAsia" w:ascii="宋体" w:hAnsi="宋体"/>
                <w:szCs w:val="21"/>
              </w:rPr>
              <w:t>日新翔</w:t>
            </w:r>
            <w:r>
              <w:rPr>
                <w:rFonts w:ascii="宋体" w:hAnsi="宋体"/>
                <w:szCs w:val="21"/>
              </w:rPr>
              <w:t>源公司</w:t>
            </w:r>
            <w:r>
              <w:rPr>
                <w:rFonts w:hint="eastAsia" w:ascii="宋体" w:hAnsi="宋体"/>
                <w:szCs w:val="21"/>
              </w:rPr>
              <w:t>的食品销售订</w:t>
            </w:r>
            <w:r>
              <w:rPr>
                <w:rFonts w:ascii="宋体" w:hAnsi="宋体"/>
                <w:szCs w:val="21"/>
              </w:rPr>
              <w:t>单</w:t>
            </w:r>
            <w:r>
              <w:rPr>
                <w:rFonts w:hint="eastAsia" w:ascii="宋体" w:hAnsi="宋体"/>
                <w:szCs w:val="21"/>
              </w:rPr>
              <w:t>：</w:t>
            </w:r>
          </w:p>
          <w:p>
            <w:pPr>
              <w:ind w:left="105" w:leftChars="50" w:firstLine="315" w:firstLineChars="150"/>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1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①</w:t>
            </w:r>
            <w:r>
              <w:rPr>
                <w:rFonts w:ascii="宋体" w:hAnsi="宋体"/>
                <w:szCs w:val="21"/>
              </w:rPr>
              <w:fldChar w:fldCharType="end"/>
            </w:r>
            <w:r>
              <w:rPr>
                <w:rFonts w:hint="eastAsia" w:ascii="宋体" w:hAnsi="宋体"/>
                <w:szCs w:val="21"/>
              </w:rPr>
              <w:t>提供了销售单：包括提供了订单</w:t>
            </w:r>
            <w:r>
              <w:rPr>
                <w:rFonts w:ascii="宋体" w:hAnsi="宋体"/>
                <w:szCs w:val="21"/>
              </w:rPr>
              <w:t>：</w:t>
            </w:r>
            <w:r>
              <w:rPr>
                <w:rFonts w:hint="eastAsia" w:ascii="宋体" w:hAnsi="宋体"/>
                <w:szCs w:val="21"/>
              </w:rPr>
              <w:t>打包</w:t>
            </w:r>
            <w:r>
              <w:rPr>
                <w:rFonts w:ascii="宋体" w:hAnsi="宋体"/>
                <w:szCs w:val="21"/>
              </w:rPr>
              <w:t>盒</w:t>
            </w:r>
            <w:r>
              <w:rPr>
                <w:rFonts w:hint="eastAsia" w:ascii="宋体" w:hAnsi="宋体"/>
                <w:szCs w:val="21"/>
              </w:rPr>
              <w:t>2箱</w:t>
            </w:r>
            <w:r>
              <w:rPr>
                <w:rFonts w:ascii="宋体" w:hAnsi="宋体"/>
                <w:szCs w:val="21"/>
              </w:rPr>
              <w:t>、</w:t>
            </w:r>
            <w:r>
              <w:rPr>
                <w:rFonts w:hint="eastAsia" w:ascii="宋体" w:hAnsi="宋体"/>
                <w:szCs w:val="21"/>
              </w:rPr>
              <w:t>酱</w:t>
            </w:r>
            <w:r>
              <w:rPr>
                <w:rFonts w:ascii="宋体" w:hAnsi="宋体"/>
                <w:szCs w:val="21"/>
              </w:rPr>
              <w:t>油</w:t>
            </w:r>
            <w:r>
              <w:rPr>
                <w:rFonts w:hint="eastAsia" w:ascii="宋体" w:hAnsi="宋体"/>
                <w:szCs w:val="21"/>
              </w:rPr>
              <w:t>3瓶</w:t>
            </w:r>
            <w:r>
              <w:rPr>
                <w:rFonts w:ascii="宋体" w:hAnsi="宋体"/>
                <w:szCs w:val="21"/>
              </w:rPr>
              <w:t>、醋</w:t>
            </w:r>
            <w:r>
              <w:rPr>
                <w:rFonts w:hint="eastAsia" w:ascii="宋体" w:hAnsi="宋体"/>
                <w:szCs w:val="21"/>
              </w:rPr>
              <w:t>3瓶</w:t>
            </w:r>
            <w:r>
              <w:rPr>
                <w:rFonts w:ascii="宋体" w:hAnsi="宋体"/>
                <w:szCs w:val="21"/>
              </w:rPr>
              <w:t>、</w:t>
            </w:r>
            <w:r>
              <w:rPr>
                <w:rFonts w:hint="eastAsia" w:ascii="宋体" w:hAnsi="宋体"/>
                <w:szCs w:val="21"/>
              </w:rPr>
              <w:t>鸡</w:t>
            </w:r>
            <w:r>
              <w:rPr>
                <w:rFonts w:ascii="宋体" w:hAnsi="宋体"/>
                <w:szCs w:val="21"/>
              </w:rPr>
              <w:t>蛋</w:t>
            </w:r>
            <w:r>
              <w:rPr>
                <w:rFonts w:hint="eastAsia" w:ascii="宋体" w:hAnsi="宋体"/>
                <w:szCs w:val="21"/>
              </w:rPr>
              <w:t>10斤</w:t>
            </w:r>
            <w:r>
              <w:rPr>
                <w:rFonts w:ascii="宋体" w:hAnsi="宋体"/>
                <w:szCs w:val="21"/>
              </w:rPr>
              <w:t>、大</w:t>
            </w:r>
            <w:r>
              <w:rPr>
                <w:rFonts w:hint="eastAsia" w:ascii="宋体" w:hAnsi="宋体"/>
                <w:szCs w:val="21"/>
              </w:rPr>
              <w:t>枣10斤</w:t>
            </w:r>
            <w:r>
              <w:rPr>
                <w:rFonts w:ascii="宋体" w:hAnsi="宋体"/>
                <w:szCs w:val="21"/>
              </w:rPr>
              <w:t>等</w:t>
            </w:r>
            <w:r>
              <w:rPr>
                <w:rFonts w:hint="eastAsia" w:ascii="宋体" w:hAnsi="宋体"/>
                <w:szCs w:val="21"/>
              </w:rPr>
              <w:t>;</w:t>
            </w:r>
            <w:r>
              <w:rPr>
                <w:rFonts w:ascii="宋体" w:hAnsi="宋体"/>
                <w:szCs w:val="21"/>
              </w:rPr>
              <w:t xml:space="preserve"> </w:t>
            </w:r>
          </w:p>
          <w:p>
            <w:pPr>
              <w:ind w:firstLine="420" w:firstLineChars="200"/>
              <w:rPr>
                <w:rFonts w:ascii="宋体" w:hAnsi="宋体"/>
                <w:szCs w:val="21"/>
              </w:rPr>
            </w:pPr>
            <w:r>
              <w:rPr>
                <w:rFonts w:hint="eastAsia" w:ascii="宋体" w:hAnsi="宋体"/>
                <w:szCs w:val="21"/>
              </w:rPr>
              <w:t>已提供20</w:t>
            </w:r>
            <w:r>
              <w:rPr>
                <w:rFonts w:ascii="宋体" w:hAnsi="宋体"/>
                <w:szCs w:val="21"/>
              </w:rPr>
              <w:t xml:space="preserve">21-9-20 </w:t>
            </w:r>
            <w:r>
              <w:rPr>
                <w:rFonts w:hint="eastAsia" w:ascii="宋体" w:hAnsi="宋体"/>
                <w:szCs w:val="21"/>
              </w:rPr>
              <w:t>配</w:t>
            </w:r>
            <w:r>
              <w:rPr>
                <w:rFonts w:ascii="宋体" w:hAnsi="宋体"/>
                <w:szCs w:val="21"/>
              </w:rPr>
              <w:t>送</w:t>
            </w:r>
            <w:r>
              <w:rPr>
                <w:rFonts w:hint="eastAsia" w:ascii="宋体" w:hAnsi="宋体"/>
                <w:szCs w:val="21"/>
              </w:rPr>
              <w:t>凭</w:t>
            </w:r>
            <w:r>
              <w:rPr>
                <w:rFonts w:ascii="宋体" w:hAnsi="宋体"/>
                <w:szCs w:val="21"/>
              </w:rPr>
              <w:t>证，</w:t>
            </w:r>
            <w:r>
              <w:rPr>
                <w:rFonts w:hint="eastAsia" w:ascii="宋体" w:hAnsi="宋体"/>
                <w:szCs w:val="21"/>
              </w:rPr>
              <w:t>产</w:t>
            </w:r>
            <w:r>
              <w:rPr>
                <w:rFonts w:ascii="宋体" w:hAnsi="宋体"/>
                <w:szCs w:val="21"/>
              </w:rPr>
              <w:t>品</w:t>
            </w:r>
            <w:r>
              <w:rPr>
                <w:rFonts w:hint="eastAsia" w:ascii="宋体" w:hAnsi="宋体"/>
                <w:szCs w:val="21"/>
              </w:rPr>
              <w:t>检</w:t>
            </w:r>
            <w:r>
              <w:rPr>
                <w:rFonts w:ascii="宋体" w:hAnsi="宋体"/>
                <w:szCs w:val="21"/>
              </w:rPr>
              <w:t>验合格</w:t>
            </w:r>
            <w:r>
              <w:rPr>
                <w:rFonts w:hint="eastAsia" w:ascii="宋体" w:hAnsi="宋体"/>
                <w:szCs w:val="21"/>
              </w:rPr>
              <w:t>，如</w:t>
            </w:r>
            <w:r>
              <w:rPr>
                <w:rFonts w:ascii="宋体" w:hAnsi="宋体"/>
                <w:szCs w:val="21"/>
              </w:rPr>
              <w:t>下图</w:t>
            </w:r>
            <w:r>
              <w:rPr>
                <w:rFonts w:hint="eastAsia" w:ascii="宋体" w:hAnsi="宋体"/>
                <w:szCs w:val="21"/>
              </w:rPr>
              <w:t>示</w:t>
            </w:r>
            <w:r>
              <w:rPr>
                <w:rFonts w:ascii="宋体" w:hAnsi="宋体"/>
                <w:szCs w:val="21"/>
              </w:rPr>
              <w:t>：</w:t>
            </w:r>
          </w:p>
          <w:p>
            <w:pPr>
              <w:ind w:firstLine="420" w:firstLineChars="200"/>
              <w:rPr>
                <w:rFonts w:ascii="宋体" w:hAnsi="宋体"/>
                <w:szCs w:val="21"/>
              </w:rPr>
            </w:pPr>
            <w:r>
              <w:rPr>
                <w:rFonts w:ascii="宋体" w:hAnsi="宋体"/>
                <w:szCs w:val="21"/>
              </w:rPr>
              <w:drawing>
                <wp:inline distT="0" distB="0" distL="0" distR="0">
                  <wp:extent cx="2760345" cy="4840605"/>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5410" cy="4849542"/>
                          </a:xfrm>
                          <a:prstGeom prst="rect">
                            <a:avLst/>
                          </a:prstGeom>
                        </pic:spPr>
                      </pic:pic>
                    </a:graphicData>
                  </a:graphic>
                </wp:inline>
              </w:drawing>
            </w:r>
            <w:r>
              <w:rPr>
                <w:rFonts w:ascii="宋体" w:hAnsi="宋体"/>
                <w:szCs w:val="21"/>
              </w:rPr>
              <w:drawing>
                <wp:inline distT="0" distB="0" distL="0" distR="0">
                  <wp:extent cx="1786255" cy="3021965"/>
                  <wp:effectExtent l="0" t="0" r="4445"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825" cy="3029231"/>
                          </a:xfrm>
                          <a:prstGeom prst="rect">
                            <a:avLst/>
                          </a:prstGeom>
                        </pic:spPr>
                      </pic:pic>
                    </a:graphicData>
                  </a:graphic>
                </wp:inline>
              </w:drawing>
            </w:r>
          </w:p>
          <w:p>
            <w:pPr>
              <w:ind w:firstLine="420" w:firstLineChars="200"/>
              <w:rPr>
                <w:rFonts w:ascii="宋体" w:hAnsi="宋体"/>
                <w:szCs w:val="21"/>
              </w:rPr>
            </w:pPr>
          </w:p>
          <w:p>
            <w:pPr>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2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②</w:t>
            </w:r>
            <w:r>
              <w:rPr>
                <w:rFonts w:ascii="宋体" w:hAnsi="宋体"/>
                <w:szCs w:val="21"/>
              </w:rPr>
              <w:fldChar w:fldCharType="end"/>
            </w:r>
            <w:r>
              <w:rPr>
                <w:rFonts w:hint="eastAsia" w:ascii="宋体" w:hAnsi="宋体"/>
                <w:szCs w:val="21"/>
              </w:rPr>
              <w:t>提供了公司采购单，有上述产品；</w:t>
            </w:r>
          </w:p>
          <w:p>
            <w:pPr>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3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③</w:t>
            </w:r>
            <w:r>
              <w:rPr>
                <w:rFonts w:ascii="宋体" w:hAnsi="宋体"/>
                <w:szCs w:val="21"/>
              </w:rPr>
              <w:fldChar w:fldCharType="end"/>
            </w:r>
            <w:r>
              <w:rPr>
                <w:rFonts w:hint="eastAsia" w:ascii="宋体" w:hAnsi="宋体"/>
                <w:szCs w:val="21"/>
              </w:rPr>
              <w:t>分拣/配货人员根据销售单配货，提供了《2021年8-9月入</w:t>
            </w:r>
            <w:r>
              <w:rPr>
                <w:rFonts w:ascii="宋体" w:hAnsi="宋体"/>
                <w:szCs w:val="21"/>
              </w:rPr>
              <w:t>库</w:t>
            </w:r>
            <w:r>
              <w:rPr>
                <w:rFonts w:hint="eastAsia" w:ascii="宋体" w:hAnsi="宋体"/>
                <w:szCs w:val="21"/>
              </w:rPr>
              <w:t>登</w:t>
            </w:r>
            <w:r>
              <w:rPr>
                <w:rFonts w:ascii="宋体" w:hAnsi="宋体"/>
                <w:szCs w:val="21"/>
              </w:rPr>
              <w:t>记表</w:t>
            </w:r>
            <w:r>
              <w:rPr>
                <w:rFonts w:hint="eastAsia" w:ascii="宋体" w:hAnsi="宋体"/>
                <w:szCs w:val="21"/>
              </w:rPr>
              <w:t>）》，有上述产品的进货数量，验收项目包括感官检验（是</w:t>
            </w:r>
            <w:r>
              <w:rPr>
                <w:rFonts w:ascii="宋体" w:hAnsi="宋体"/>
                <w:szCs w:val="21"/>
              </w:rPr>
              <w:t>否</w:t>
            </w:r>
            <w:r>
              <w:rPr>
                <w:rFonts w:hint="eastAsia" w:ascii="宋体" w:hAnsi="宋体"/>
                <w:szCs w:val="21"/>
              </w:rPr>
              <w:t>腐烂</w:t>
            </w:r>
            <w:r>
              <w:rPr>
                <w:rFonts w:ascii="宋体" w:hAnsi="宋体"/>
                <w:szCs w:val="21"/>
              </w:rPr>
              <w:t>、表</w:t>
            </w:r>
            <w:r>
              <w:rPr>
                <w:rFonts w:hint="eastAsia" w:ascii="宋体" w:hAnsi="宋体"/>
                <w:szCs w:val="21"/>
              </w:rPr>
              <w:t>皮</w:t>
            </w:r>
            <w:r>
              <w:rPr>
                <w:rFonts w:ascii="宋体" w:hAnsi="宋体"/>
                <w:szCs w:val="21"/>
              </w:rPr>
              <w:t>破损）</w:t>
            </w:r>
            <w:r>
              <w:rPr>
                <w:rFonts w:hint="eastAsia" w:ascii="宋体" w:hAnsi="宋体"/>
                <w:szCs w:val="21"/>
              </w:rPr>
              <w:t>，检验结果为合格，检</w:t>
            </w:r>
            <w:r>
              <w:rPr>
                <w:rFonts w:ascii="宋体" w:hAnsi="宋体"/>
                <w:szCs w:val="21"/>
              </w:rPr>
              <w:t>验者：</w:t>
            </w:r>
            <w:r>
              <w:rPr>
                <w:rFonts w:hint="eastAsia" w:ascii="宋体" w:hAnsi="宋体"/>
                <w:szCs w:val="21"/>
              </w:rPr>
              <w:t>李</w:t>
            </w:r>
            <w:r>
              <w:rPr>
                <w:rFonts w:ascii="宋体" w:hAnsi="宋体"/>
                <w:szCs w:val="21"/>
              </w:rPr>
              <w:t>玲</w:t>
            </w:r>
          </w:p>
          <w:p>
            <w:pPr>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4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④</w:t>
            </w:r>
            <w:r>
              <w:rPr>
                <w:rFonts w:ascii="宋体" w:hAnsi="宋体"/>
                <w:szCs w:val="21"/>
              </w:rPr>
              <w:fldChar w:fldCharType="end"/>
            </w:r>
            <w:r>
              <w:rPr>
                <w:rFonts w:hint="eastAsia" w:ascii="宋体" w:hAnsi="宋体"/>
                <w:szCs w:val="21"/>
              </w:rPr>
              <w:t>提供了9月</w:t>
            </w:r>
            <w:r>
              <w:rPr>
                <w:rFonts w:ascii="宋体" w:hAnsi="宋体"/>
                <w:szCs w:val="21"/>
              </w:rPr>
              <w:t>21</w:t>
            </w:r>
            <w:r>
              <w:rPr>
                <w:rFonts w:hint="eastAsia" w:ascii="宋体" w:hAnsi="宋体"/>
                <w:szCs w:val="21"/>
              </w:rPr>
              <w:t>日和7月15日新</w:t>
            </w:r>
            <w:r>
              <w:rPr>
                <w:rFonts w:ascii="宋体" w:hAnsi="宋体"/>
                <w:szCs w:val="21"/>
              </w:rPr>
              <w:t>翔源公司</w:t>
            </w:r>
            <w:r>
              <w:rPr>
                <w:rFonts w:hint="eastAsia" w:ascii="宋体" w:hAnsi="宋体"/>
                <w:szCs w:val="21"/>
              </w:rPr>
              <w:t>的送货记录，出货数量一致；包括上述范围，发</w:t>
            </w:r>
            <w:r>
              <w:rPr>
                <w:rFonts w:ascii="宋体" w:hAnsi="宋体"/>
                <w:szCs w:val="21"/>
              </w:rPr>
              <w:t>货人：</w:t>
            </w:r>
            <w:r>
              <w:rPr>
                <w:rFonts w:hint="eastAsia" w:ascii="宋体" w:hAnsi="宋体"/>
                <w:szCs w:val="21"/>
              </w:rPr>
              <w:t>敖</w:t>
            </w:r>
            <w:r>
              <w:rPr>
                <w:rFonts w:ascii="宋体" w:hAnsi="宋体"/>
                <w:szCs w:val="21"/>
              </w:rPr>
              <w:t>颖</w:t>
            </w:r>
            <w:r>
              <w:rPr>
                <w:rFonts w:hint="eastAsia" w:ascii="宋体" w:hAnsi="宋体"/>
                <w:szCs w:val="21"/>
              </w:rPr>
              <w:t xml:space="preserve"> ，客户：新</w:t>
            </w:r>
            <w:r>
              <w:rPr>
                <w:rFonts w:ascii="宋体" w:hAnsi="宋体"/>
                <w:szCs w:val="21"/>
              </w:rPr>
              <w:t>翔源</w:t>
            </w:r>
            <w:r>
              <w:rPr>
                <w:rFonts w:hint="eastAsia" w:ascii="宋体" w:hAnsi="宋体"/>
                <w:szCs w:val="21"/>
              </w:rPr>
              <w:t>。提</w:t>
            </w:r>
            <w:r>
              <w:rPr>
                <w:rFonts w:ascii="宋体" w:hAnsi="宋体"/>
                <w:szCs w:val="21"/>
              </w:rPr>
              <w:t>供配送合同，如下图所示：</w:t>
            </w:r>
          </w:p>
          <w:p>
            <w:pPr>
              <w:rPr>
                <w:rFonts w:ascii="宋体" w:hAnsi="宋体"/>
                <w:szCs w:val="21"/>
              </w:rPr>
            </w:pPr>
            <w:r>
              <w:rPr>
                <w:rFonts w:ascii="宋体" w:hAnsi="宋体"/>
                <w:szCs w:val="21"/>
              </w:rPr>
              <w:drawing>
                <wp:inline distT="0" distB="0" distL="0" distR="0">
                  <wp:extent cx="1362710" cy="1928495"/>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5740" cy="1932763"/>
                          </a:xfrm>
                          <a:prstGeom prst="rect">
                            <a:avLst/>
                          </a:prstGeom>
                        </pic:spPr>
                      </pic:pic>
                    </a:graphicData>
                  </a:graphic>
                </wp:inline>
              </w:drawing>
            </w:r>
            <w:r>
              <w:rPr>
                <w:rFonts w:ascii="宋体" w:hAnsi="宋体"/>
                <w:szCs w:val="21"/>
              </w:rPr>
              <w:drawing>
                <wp:inline distT="0" distB="0" distL="0" distR="0">
                  <wp:extent cx="1478280" cy="2092325"/>
                  <wp:effectExtent l="0" t="0" r="762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0987" cy="2095858"/>
                          </a:xfrm>
                          <a:prstGeom prst="rect">
                            <a:avLst/>
                          </a:prstGeom>
                        </pic:spPr>
                      </pic:pic>
                    </a:graphicData>
                  </a:graphic>
                </wp:inline>
              </w:drawing>
            </w:r>
            <w:r>
              <w:rPr>
                <w:rFonts w:ascii="宋体" w:hAnsi="宋体"/>
                <w:szCs w:val="21"/>
              </w:rPr>
              <w:drawing>
                <wp:inline distT="0" distB="0" distL="0" distR="0">
                  <wp:extent cx="1477010" cy="2089785"/>
                  <wp:effectExtent l="0" t="0" r="889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197" cy="2094741"/>
                          </a:xfrm>
                          <a:prstGeom prst="rect">
                            <a:avLst/>
                          </a:prstGeom>
                        </pic:spPr>
                      </pic:pic>
                    </a:graphicData>
                  </a:graphic>
                </wp:inline>
              </w:drawing>
            </w:r>
            <w:r>
              <w:rPr>
                <w:rFonts w:ascii="宋体" w:hAnsi="宋体"/>
                <w:szCs w:val="21"/>
              </w:rPr>
              <w:drawing>
                <wp:inline distT="0" distB="0" distL="0" distR="0">
                  <wp:extent cx="1138555" cy="1610995"/>
                  <wp:effectExtent l="0" t="0" r="444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1629" cy="1615608"/>
                          </a:xfrm>
                          <a:prstGeom prst="rect">
                            <a:avLst/>
                          </a:prstGeom>
                        </pic:spPr>
                      </pic:pic>
                    </a:graphicData>
                  </a:graphic>
                </wp:inline>
              </w:drawing>
            </w:r>
          </w:p>
          <w:p>
            <w:pPr>
              <w:rPr>
                <w:rFonts w:ascii="宋体" w:hAnsi="宋体"/>
                <w:szCs w:val="21"/>
              </w:rPr>
            </w:pPr>
          </w:p>
          <w:p>
            <w:pPr>
              <w:rPr>
                <w:rFonts w:ascii="宋体" w:hAnsi="宋体"/>
                <w:szCs w:val="21"/>
              </w:rPr>
            </w:pPr>
            <w:r>
              <w:rPr>
                <w:rFonts w:hint="eastAsia" w:ascii="宋体" w:hAnsi="宋体"/>
                <w:szCs w:val="21"/>
              </w:rPr>
              <w:t>另</w:t>
            </w:r>
            <w:r>
              <w:rPr>
                <w:rFonts w:ascii="宋体" w:hAnsi="宋体"/>
                <w:szCs w:val="21"/>
              </w:rPr>
              <w:t>抽查</w:t>
            </w:r>
            <w:r>
              <w:rPr>
                <w:rFonts w:hint="eastAsia" w:ascii="宋体" w:hAnsi="宋体"/>
                <w:szCs w:val="21"/>
              </w:rPr>
              <w:t>2021年09月</w:t>
            </w:r>
            <w:r>
              <w:rPr>
                <w:rFonts w:ascii="宋体" w:hAnsi="宋体"/>
                <w:szCs w:val="21"/>
              </w:rPr>
              <w:t>27</w:t>
            </w:r>
            <w:r>
              <w:rPr>
                <w:rFonts w:hint="eastAsia" w:ascii="宋体" w:hAnsi="宋体"/>
                <w:szCs w:val="21"/>
              </w:rPr>
              <w:t>日雅</w:t>
            </w:r>
            <w:r>
              <w:rPr>
                <w:rFonts w:ascii="宋体" w:hAnsi="宋体"/>
                <w:szCs w:val="21"/>
              </w:rPr>
              <w:t>据物业公司</w:t>
            </w:r>
            <w:r>
              <w:rPr>
                <w:rFonts w:hint="eastAsia" w:ascii="宋体" w:hAnsi="宋体"/>
                <w:szCs w:val="21"/>
              </w:rPr>
              <w:t>的食品销售订</w:t>
            </w:r>
            <w:r>
              <w:rPr>
                <w:rFonts w:ascii="宋体" w:hAnsi="宋体"/>
                <w:szCs w:val="21"/>
              </w:rPr>
              <w:t>单</w:t>
            </w:r>
            <w:r>
              <w:rPr>
                <w:rFonts w:hint="eastAsia" w:ascii="宋体" w:hAnsi="宋体"/>
                <w:szCs w:val="21"/>
              </w:rPr>
              <w:t>：</w:t>
            </w:r>
          </w:p>
          <w:p>
            <w:pPr>
              <w:ind w:left="105" w:leftChars="50" w:firstLine="315" w:firstLineChars="150"/>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1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①</w:t>
            </w:r>
            <w:r>
              <w:rPr>
                <w:rFonts w:ascii="宋体" w:hAnsi="宋体"/>
                <w:szCs w:val="21"/>
              </w:rPr>
              <w:fldChar w:fldCharType="end"/>
            </w:r>
            <w:r>
              <w:rPr>
                <w:rFonts w:hint="eastAsia" w:ascii="宋体" w:hAnsi="宋体"/>
                <w:szCs w:val="21"/>
              </w:rPr>
              <w:t>提供了销售单：包括提供了订单</w:t>
            </w:r>
            <w:r>
              <w:rPr>
                <w:rFonts w:ascii="宋体" w:hAnsi="宋体"/>
                <w:szCs w:val="21"/>
              </w:rPr>
              <w:t>：</w:t>
            </w:r>
            <w:r>
              <w:rPr>
                <w:rFonts w:hint="eastAsia" w:ascii="宋体" w:hAnsi="宋体"/>
                <w:szCs w:val="21"/>
              </w:rPr>
              <w:t>大米2袋</w:t>
            </w:r>
            <w:r>
              <w:rPr>
                <w:rFonts w:ascii="宋体" w:hAnsi="宋体"/>
                <w:szCs w:val="21"/>
              </w:rPr>
              <w:t>、</w:t>
            </w:r>
            <w:r>
              <w:rPr>
                <w:rFonts w:hint="eastAsia" w:ascii="宋体" w:hAnsi="宋体"/>
                <w:szCs w:val="21"/>
              </w:rPr>
              <w:t>老</w:t>
            </w:r>
            <w:r>
              <w:rPr>
                <w:rFonts w:ascii="宋体" w:hAnsi="宋体"/>
                <w:szCs w:val="21"/>
              </w:rPr>
              <w:t>鸭汤</w:t>
            </w:r>
            <w:r>
              <w:rPr>
                <w:rFonts w:hint="eastAsia" w:ascii="宋体" w:hAnsi="宋体"/>
                <w:szCs w:val="21"/>
              </w:rPr>
              <w:t>炖</w:t>
            </w:r>
            <w:r>
              <w:rPr>
                <w:rFonts w:ascii="宋体" w:hAnsi="宋体"/>
                <w:szCs w:val="21"/>
              </w:rPr>
              <w:t>料</w:t>
            </w:r>
            <w:r>
              <w:rPr>
                <w:rFonts w:hint="eastAsia" w:ascii="宋体" w:hAnsi="宋体"/>
                <w:szCs w:val="21"/>
              </w:rPr>
              <w:t>3袋</w:t>
            </w:r>
            <w:r>
              <w:rPr>
                <w:rFonts w:ascii="宋体" w:hAnsi="宋体"/>
                <w:szCs w:val="21"/>
              </w:rPr>
              <w:t>、</w:t>
            </w:r>
            <w:r>
              <w:rPr>
                <w:rFonts w:hint="eastAsia" w:ascii="宋体" w:hAnsi="宋体"/>
                <w:szCs w:val="21"/>
              </w:rPr>
              <w:t>酸</w:t>
            </w:r>
            <w:r>
              <w:rPr>
                <w:rFonts w:ascii="宋体" w:hAnsi="宋体"/>
                <w:szCs w:val="21"/>
              </w:rPr>
              <w:t>菜</w:t>
            </w:r>
            <w:r>
              <w:rPr>
                <w:rFonts w:hint="eastAsia" w:ascii="宋体" w:hAnsi="宋体"/>
                <w:szCs w:val="21"/>
              </w:rPr>
              <w:t>3包</w:t>
            </w:r>
            <w:r>
              <w:rPr>
                <w:rFonts w:ascii="宋体" w:hAnsi="宋体"/>
                <w:szCs w:val="21"/>
              </w:rPr>
              <w:t>、</w:t>
            </w:r>
            <w:r>
              <w:rPr>
                <w:rFonts w:hint="eastAsia" w:ascii="宋体" w:hAnsi="宋体"/>
                <w:szCs w:val="21"/>
              </w:rPr>
              <w:t>大</w:t>
            </w:r>
            <w:r>
              <w:rPr>
                <w:rFonts w:ascii="宋体" w:hAnsi="宋体"/>
                <w:szCs w:val="21"/>
              </w:rPr>
              <w:t>豆油</w:t>
            </w:r>
            <w:r>
              <w:rPr>
                <w:rFonts w:hint="eastAsia" w:ascii="宋体" w:hAnsi="宋体"/>
                <w:szCs w:val="21"/>
              </w:rPr>
              <w:t>2桶</w:t>
            </w:r>
            <w:r>
              <w:rPr>
                <w:rFonts w:ascii="宋体" w:hAnsi="宋体"/>
                <w:szCs w:val="21"/>
              </w:rPr>
              <w:t>、</w:t>
            </w:r>
            <w:r>
              <w:rPr>
                <w:rFonts w:hint="eastAsia" w:ascii="宋体" w:hAnsi="宋体"/>
                <w:szCs w:val="21"/>
              </w:rPr>
              <w:t>火腿</w:t>
            </w:r>
            <w:r>
              <w:rPr>
                <w:rFonts w:ascii="宋体" w:hAnsi="宋体"/>
                <w:szCs w:val="21"/>
              </w:rPr>
              <w:t>肠</w:t>
            </w:r>
            <w:r>
              <w:rPr>
                <w:rFonts w:hint="eastAsia" w:ascii="宋体" w:hAnsi="宋体"/>
                <w:szCs w:val="21"/>
              </w:rPr>
              <w:t>1件告示</w:t>
            </w:r>
            <w:r>
              <w:rPr>
                <w:rFonts w:ascii="宋体" w:hAnsi="宋体"/>
                <w:szCs w:val="21"/>
              </w:rPr>
              <w:t>产</w:t>
            </w:r>
            <w:r>
              <w:rPr>
                <w:rFonts w:hint="eastAsia" w:ascii="宋体" w:hAnsi="宋体"/>
                <w:szCs w:val="21"/>
              </w:rPr>
              <w:t>;</w:t>
            </w:r>
            <w:r>
              <w:rPr>
                <w:rFonts w:ascii="宋体" w:hAnsi="宋体"/>
                <w:szCs w:val="21"/>
              </w:rPr>
              <w:t xml:space="preserve"> </w:t>
            </w:r>
          </w:p>
          <w:p>
            <w:pPr>
              <w:ind w:firstLine="420" w:firstLineChars="200"/>
              <w:rPr>
                <w:rFonts w:ascii="宋体" w:hAnsi="宋体"/>
                <w:szCs w:val="21"/>
              </w:rPr>
            </w:pPr>
            <w:r>
              <w:rPr>
                <w:rFonts w:hint="eastAsia" w:ascii="宋体" w:hAnsi="宋体"/>
                <w:szCs w:val="21"/>
              </w:rPr>
              <w:t>已提供20</w:t>
            </w:r>
            <w:r>
              <w:rPr>
                <w:rFonts w:ascii="宋体" w:hAnsi="宋体"/>
                <w:szCs w:val="21"/>
              </w:rPr>
              <w:t>21-9-27</w:t>
            </w:r>
            <w:r>
              <w:rPr>
                <w:rFonts w:hint="eastAsia" w:ascii="宋体" w:hAnsi="宋体"/>
                <w:szCs w:val="21"/>
              </w:rPr>
              <w:t>、2021-8-31</w:t>
            </w:r>
            <w:r>
              <w:rPr>
                <w:rFonts w:ascii="宋体" w:hAnsi="宋体"/>
                <w:szCs w:val="21"/>
              </w:rPr>
              <w:t xml:space="preserve"> </w:t>
            </w:r>
            <w:r>
              <w:rPr>
                <w:rFonts w:hint="eastAsia" w:ascii="宋体" w:hAnsi="宋体"/>
                <w:szCs w:val="21"/>
              </w:rPr>
              <w:t>配</w:t>
            </w:r>
            <w:r>
              <w:rPr>
                <w:rFonts w:ascii="宋体" w:hAnsi="宋体"/>
                <w:szCs w:val="21"/>
              </w:rPr>
              <w:t>送</w:t>
            </w:r>
            <w:r>
              <w:rPr>
                <w:rFonts w:hint="eastAsia" w:ascii="宋体" w:hAnsi="宋体"/>
                <w:szCs w:val="21"/>
              </w:rPr>
              <w:t>凭</w:t>
            </w:r>
            <w:r>
              <w:rPr>
                <w:rFonts w:ascii="宋体" w:hAnsi="宋体"/>
                <w:szCs w:val="21"/>
              </w:rPr>
              <w:t>证，</w:t>
            </w:r>
            <w:r>
              <w:rPr>
                <w:rFonts w:hint="eastAsia" w:ascii="宋体" w:hAnsi="宋体"/>
                <w:szCs w:val="21"/>
              </w:rPr>
              <w:t>产</w:t>
            </w:r>
            <w:r>
              <w:rPr>
                <w:rFonts w:ascii="宋体" w:hAnsi="宋体"/>
                <w:szCs w:val="21"/>
              </w:rPr>
              <w:t>品</w:t>
            </w:r>
            <w:r>
              <w:rPr>
                <w:rFonts w:hint="eastAsia" w:ascii="宋体" w:hAnsi="宋体"/>
                <w:szCs w:val="21"/>
              </w:rPr>
              <w:t>检</w:t>
            </w:r>
            <w:r>
              <w:rPr>
                <w:rFonts w:ascii="宋体" w:hAnsi="宋体"/>
                <w:szCs w:val="21"/>
              </w:rPr>
              <w:t>验合格</w:t>
            </w:r>
            <w:r>
              <w:rPr>
                <w:rFonts w:hint="eastAsia" w:ascii="宋体" w:hAnsi="宋体"/>
                <w:szCs w:val="21"/>
              </w:rPr>
              <w:t>，如</w:t>
            </w:r>
            <w:r>
              <w:rPr>
                <w:rFonts w:ascii="宋体" w:hAnsi="宋体"/>
                <w:szCs w:val="21"/>
              </w:rPr>
              <w:t>下图</w:t>
            </w:r>
            <w:r>
              <w:rPr>
                <w:rFonts w:hint="eastAsia" w:ascii="宋体" w:hAnsi="宋体"/>
                <w:szCs w:val="21"/>
              </w:rPr>
              <w:t>示</w:t>
            </w:r>
            <w:r>
              <w:rPr>
                <w:rFonts w:ascii="宋体" w:hAnsi="宋体"/>
                <w:szCs w:val="21"/>
              </w:rPr>
              <w:t>：</w:t>
            </w:r>
          </w:p>
          <w:p>
            <w:pPr>
              <w:ind w:firstLine="420" w:firstLineChars="200"/>
              <w:rPr>
                <w:rFonts w:ascii="宋体" w:hAnsi="宋体"/>
                <w:szCs w:val="21"/>
              </w:rPr>
            </w:pPr>
            <w:r>
              <w:rPr>
                <w:rFonts w:ascii="宋体" w:hAnsi="宋体"/>
                <w:szCs w:val="21"/>
              </w:rPr>
              <w:drawing>
                <wp:inline distT="0" distB="0" distL="0" distR="0">
                  <wp:extent cx="1949450" cy="146177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3683" cy="1465216"/>
                          </a:xfrm>
                          <a:prstGeom prst="rect">
                            <a:avLst/>
                          </a:prstGeom>
                        </pic:spPr>
                      </pic:pic>
                    </a:graphicData>
                  </a:graphic>
                </wp:inline>
              </w:drawing>
            </w:r>
            <w:r>
              <w:rPr>
                <w:rFonts w:ascii="宋体" w:hAnsi="宋体"/>
                <w:szCs w:val="21"/>
              </w:rPr>
              <w:drawing>
                <wp:inline distT="0" distB="0" distL="0" distR="0">
                  <wp:extent cx="1932305" cy="14490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1560" cy="1456124"/>
                          </a:xfrm>
                          <a:prstGeom prst="rect">
                            <a:avLst/>
                          </a:prstGeom>
                        </pic:spPr>
                      </pic:pic>
                    </a:graphicData>
                  </a:graphic>
                </wp:inline>
              </w:drawing>
            </w:r>
          </w:p>
          <w:p>
            <w:pPr>
              <w:ind w:firstLine="420" w:firstLineChars="200"/>
              <w:rPr>
                <w:rFonts w:ascii="宋体" w:hAnsi="宋体"/>
                <w:szCs w:val="21"/>
              </w:rPr>
            </w:pPr>
          </w:p>
          <w:p>
            <w:pPr>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2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②</w:t>
            </w:r>
            <w:r>
              <w:rPr>
                <w:rFonts w:ascii="宋体" w:hAnsi="宋体"/>
                <w:szCs w:val="21"/>
              </w:rPr>
              <w:fldChar w:fldCharType="end"/>
            </w:r>
            <w:r>
              <w:rPr>
                <w:rFonts w:hint="eastAsia" w:ascii="宋体" w:hAnsi="宋体"/>
                <w:szCs w:val="21"/>
              </w:rPr>
              <w:t>提供了公司采购单，有上述产品；</w:t>
            </w:r>
          </w:p>
          <w:p>
            <w:pPr>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3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③</w:t>
            </w:r>
            <w:r>
              <w:rPr>
                <w:rFonts w:ascii="宋体" w:hAnsi="宋体"/>
                <w:szCs w:val="21"/>
              </w:rPr>
              <w:fldChar w:fldCharType="end"/>
            </w:r>
            <w:r>
              <w:rPr>
                <w:rFonts w:hint="eastAsia" w:ascii="宋体" w:hAnsi="宋体"/>
                <w:szCs w:val="21"/>
              </w:rPr>
              <w:t>分拣/配货人员根据销售单配货，提供了《2021年8-9月入</w:t>
            </w:r>
            <w:r>
              <w:rPr>
                <w:rFonts w:ascii="宋体" w:hAnsi="宋体"/>
                <w:szCs w:val="21"/>
              </w:rPr>
              <w:t>库</w:t>
            </w:r>
            <w:r>
              <w:rPr>
                <w:rFonts w:hint="eastAsia" w:ascii="宋体" w:hAnsi="宋体"/>
                <w:szCs w:val="21"/>
              </w:rPr>
              <w:t>登</w:t>
            </w:r>
            <w:r>
              <w:rPr>
                <w:rFonts w:ascii="宋体" w:hAnsi="宋体"/>
                <w:szCs w:val="21"/>
              </w:rPr>
              <w:t>记表</w:t>
            </w:r>
            <w:r>
              <w:rPr>
                <w:rFonts w:hint="eastAsia" w:ascii="宋体" w:hAnsi="宋体"/>
                <w:szCs w:val="21"/>
              </w:rPr>
              <w:t>）》，有上述产品的进货数量，验收项目包括感官检验（是</w:t>
            </w:r>
            <w:r>
              <w:rPr>
                <w:rFonts w:ascii="宋体" w:hAnsi="宋体"/>
                <w:szCs w:val="21"/>
              </w:rPr>
              <w:t>否</w:t>
            </w:r>
            <w:r>
              <w:rPr>
                <w:rFonts w:hint="eastAsia" w:ascii="宋体" w:hAnsi="宋体"/>
                <w:szCs w:val="21"/>
              </w:rPr>
              <w:t>腐烂</w:t>
            </w:r>
            <w:r>
              <w:rPr>
                <w:rFonts w:ascii="宋体" w:hAnsi="宋体"/>
                <w:szCs w:val="21"/>
              </w:rPr>
              <w:t>、表</w:t>
            </w:r>
            <w:r>
              <w:rPr>
                <w:rFonts w:hint="eastAsia" w:ascii="宋体" w:hAnsi="宋体"/>
                <w:szCs w:val="21"/>
              </w:rPr>
              <w:t>皮</w:t>
            </w:r>
            <w:r>
              <w:rPr>
                <w:rFonts w:ascii="宋体" w:hAnsi="宋体"/>
                <w:szCs w:val="21"/>
              </w:rPr>
              <w:t>破损）</w:t>
            </w:r>
            <w:r>
              <w:rPr>
                <w:rFonts w:hint="eastAsia" w:ascii="宋体" w:hAnsi="宋体"/>
                <w:szCs w:val="21"/>
              </w:rPr>
              <w:t>，检验结果为合格，检</w:t>
            </w:r>
            <w:r>
              <w:rPr>
                <w:rFonts w:ascii="宋体" w:hAnsi="宋体"/>
                <w:szCs w:val="21"/>
              </w:rPr>
              <w:t>验者：</w:t>
            </w:r>
            <w:r>
              <w:rPr>
                <w:rFonts w:hint="eastAsia" w:ascii="宋体" w:hAnsi="宋体"/>
                <w:szCs w:val="21"/>
              </w:rPr>
              <w:t>李</w:t>
            </w:r>
            <w:r>
              <w:rPr>
                <w:rFonts w:ascii="宋体" w:hAnsi="宋体"/>
                <w:szCs w:val="21"/>
              </w:rPr>
              <w:t>玲</w:t>
            </w:r>
          </w:p>
          <w:p>
            <w:pPr>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4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④</w:t>
            </w:r>
            <w:r>
              <w:rPr>
                <w:rFonts w:ascii="宋体" w:hAnsi="宋体"/>
                <w:szCs w:val="21"/>
              </w:rPr>
              <w:fldChar w:fldCharType="end"/>
            </w:r>
            <w:r>
              <w:rPr>
                <w:rFonts w:hint="eastAsia" w:ascii="宋体" w:hAnsi="宋体"/>
                <w:szCs w:val="21"/>
              </w:rPr>
              <w:t>提供20</w:t>
            </w:r>
            <w:r>
              <w:rPr>
                <w:rFonts w:ascii="宋体" w:hAnsi="宋体"/>
                <w:szCs w:val="21"/>
              </w:rPr>
              <w:t>21-9-27</w:t>
            </w:r>
            <w:r>
              <w:rPr>
                <w:rFonts w:hint="eastAsia" w:ascii="宋体" w:hAnsi="宋体"/>
                <w:szCs w:val="21"/>
              </w:rPr>
              <w:t>雅</w:t>
            </w:r>
            <w:r>
              <w:rPr>
                <w:rFonts w:ascii="宋体" w:hAnsi="宋体"/>
                <w:szCs w:val="21"/>
              </w:rPr>
              <w:t>居物</w:t>
            </w:r>
            <w:r>
              <w:rPr>
                <w:rFonts w:hint="eastAsia" w:ascii="宋体" w:hAnsi="宋体"/>
                <w:szCs w:val="21"/>
              </w:rPr>
              <w:t>业</w:t>
            </w:r>
            <w:r>
              <w:rPr>
                <w:rFonts w:ascii="宋体" w:hAnsi="宋体"/>
                <w:szCs w:val="21"/>
              </w:rPr>
              <w:t>公司</w:t>
            </w:r>
            <w:r>
              <w:rPr>
                <w:rFonts w:hint="eastAsia" w:ascii="宋体" w:hAnsi="宋体"/>
                <w:szCs w:val="21"/>
              </w:rPr>
              <w:t>的送货记录，出货数量一致；包括上述范围，发</w:t>
            </w:r>
            <w:r>
              <w:rPr>
                <w:rFonts w:ascii="宋体" w:hAnsi="宋体"/>
                <w:szCs w:val="21"/>
              </w:rPr>
              <w:t>货人：</w:t>
            </w:r>
            <w:r>
              <w:rPr>
                <w:rFonts w:hint="eastAsia" w:ascii="宋体" w:hAnsi="宋体"/>
                <w:szCs w:val="21"/>
              </w:rPr>
              <w:t>敖</w:t>
            </w:r>
            <w:r>
              <w:rPr>
                <w:rFonts w:ascii="宋体" w:hAnsi="宋体"/>
                <w:szCs w:val="21"/>
              </w:rPr>
              <w:t>颖</w:t>
            </w:r>
            <w:r>
              <w:rPr>
                <w:rFonts w:hint="eastAsia" w:ascii="宋体" w:hAnsi="宋体"/>
                <w:szCs w:val="21"/>
              </w:rPr>
              <w:t xml:space="preserve"> ，客户：雅</w:t>
            </w:r>
            <w:r>
              <w:rPr>
                <w:rFonts w:ascii="宋体" w:hAnsi="宋体"/>
                <w:szCs w:val="21"/>
              </w:rPr>
              <w:t>居物业</w:t>
            </w:r>
          </w:p>
          <w:p>
            <w:pPr>
              <w:rPr>
                <w:rFonts w:ascii="宋体" w:hAnsi="宋体"/>
                <w:szCs w:val="21"/>
              </w:rPr>
            </w:pPr>
          </w:p>
          <w:p>
            <w:pPr>
              <w:rPr>
                <w:rFonts w:asciiTheme="minorEastAsia" w:hAnsiTheme="minorEastAsia" w:eastAsiaTheme="minorEastAsia"/>
                <w:szCs w:val="21"/>
              </w:rPr>
            </w:pPr>
            <w:r>
              <w:rPr>
                <w:rFonts w:hint="eastAsia" w:asciiTheme="minorEastAsia" w:hAnsiTheme="minorEastAsia" w:eastAsiaTheme="minorEastAsia"/>
                <w:szCs w:val="21"/>
              </w:rPr>
              <w:t>O</w:t>
            </w:r>
            <w:r>
              <w:rPr>
                <w:rFonts w:asciiTheme="minorEastAsia" w:hAnsiTheme="minorEastAsia" w:eastAsiaTheme="minorEastAsia"/>
                <w:szCs w:val="21"/>
              </w:rPr>
              <w:t>PRP</w:t>
            </w:r>
            <w:r>
              <w:rPr>
                <w:rFonts w:hint="eastAsia" w:asciiTheme="minorEastAsia" w:hAnsiTheme="minorEastAsia" w:eastAsiaTheme="minorEastAsia"/>
                <w:szCs w:val="21"/>
              </w:rPr>
              <w:t>控制情况（粮油类、调味品类验收）</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查预包装食品验</w:t>
            </w:r>
            <w:r>
              <w:rPr>
                <w:rFonts w:asciiTheme="minorEastAsia" w:hAnsiTheme="minorEastAsia" w:eastAsiaTheme="minorEastAsia"/>
                <w:szCs w:val="21"/>
              </w:rPr>
              <w:t>收记录情况</w:t>
            </w:r>
            <w:r>
              <w:rPr>
                <w:rFonts w:hint="eastAsia" w:asciiTheme="minorEastAsia" w:hAnsiTheme="minorEastAsia" w:eastAsiaTheme="minorEastAsia"/>
                <w:szCs w:val="21"/>
              </w:rPr>
              <w:t>：</w:t>
            </w:r>
          </w:p>
          <w:p>
            <w:r>
              <w:rPr>
                <w:rFonts w:hint="eastAsia"/>
              </w:rPr>
              <w:t>抽</w:t>
            </w:r>
            <w:r>
              <w:t>查</w:t>
            </w:r>
            <w:r>
              <w:rPr>
                <w:rFonts w:hint="eastAsia"/>
              </w:rPr>
              <w:t>：</w:t>
            </w:r>
            <w:r>
              <w:t>金龙鱼生态</w:t>
            </w:r>
            <w:r>
              <w:rPr>
                <w:rFonts w:hint="eastAsia"/>
              </w:rPr>
              <w:t>香</w:t>
            </w:r>
            <w:r>
              <w:t>米（粳米）</w:t>
            </w:r>
            <w:r>
              <w:rPr>
                <w:rFonts w:hint="eastAsia"/>
              </w:rPr>
              <w:t>，</w:t>
            </w:r>
            <w:r>
              <w:t>报告编号：</w:t>
            </w:r>
            <w:r>
              <w:rPr>
                <w:rFonts w:hint="eastAsia"/>
              </w:rPr>
              <w:t>WT10103210008823</w:t>
            </w:r>
            <w:r>
              <w:t>WT1,</w:t>
            </w:r>
            <w:r>
              <w:rPr>
                <w:rFonts w:hint="eastAsia"/>
              </w:rPr>
              <w:t>检</w:t>
            </w:r>
            <w:r>
              <w:t>测项目：</w:t>
            </w:r>
            <w:r>
              <w:rPr>
                <w:rFonts w:hint="eastAsia"/>
              </w:rPr>
              <w:t>滴</w:t>
            </w:r>
            <w:r>
              <w:t>滴</w:t>
            </w:r>
            <w:r>
              <w:rPr>
                <w:rFonts w:hint="eastAsia"/>
              </w:rPr>
              <w:t>涕</w:t>
            </w:r>
            <w:r>
              <w:t>、</w:t>
            </w:r>
            <w:r>
              <w:rPr>
                <w:rFonts w:hint="eastAsia"/>
              </w:rPr>
              <w:t>六</w:t>
            </w:r>
            <w:r>
              <w:t>六六、</w:t>
            </w:r>
            <w:r>
              <w:rPr>
                <w:rFonts w:hint="eastAsia"/>
              </w:rPr>
              <w:t>苯并</w:t>
            </w:r>
            <w:r>
              <w:t>芘、</w:t>
            </w:r>
            <w:r>
              <w:rPr>
                <w:rFonts w:hint="eastAsia"/>
              </w:rPr>
              <w:t>黄</w:t>
            </w:r>
            <w:r>
              <w:t>曲</w:t>
            </w:r>
            <w:r>
              <w:rPr>
                <w:rFonts w:hint="eastAsia"/>
              </w:rPr>
              <w:t>霉</w:t>
            </w:r>
            <w:r>
              <w:t>素</w:t>
            </w:r>
            <w:r>
              <w:rPr>
                <w:rFonts w:hint="eastAsia"/>
              </w:rPr>
              <w:t xml:space="preserve">B </w:t>
            </w:r>
            <w:r>
              <w:t>1</w:t>
            </w:r>
            <w:r>
              <w:rPr>
                <w:rFonts w:hint="eastAsia"/>
              </w:rPr>
              <w:t>等;检测</w:t>
            </w:r>
            <w:r>
              <w:t>单位名称：</w:t>
            </w:r>
            <w:r>
              <w:rPr>
                <w:rFonts w:hint="eastAsia"/>
              </w:rPr>
              <w:t>深</w:t>
            </w:r>
            <w:r>
              <w:t>圳市计量质量检测研究所</w:t>
            </w:r>
            <w:r>
              <w:rPr>
                <w:rFonts w:hint="eastAsia"/>
              </w:rPr>
              <w:t>;报</w:t>
            </w:r>
            <w:r>
              <w:t>告日期：</w:t>
            </w:r>
            <w:r>
              <w:rPr>
                <w:rFonts w:hint="eastAsia"/>
              </w:rPr>
              <w:t>2021.2.03</w:t>
            </w:r>
          </w:p>
          <w:p>
            <w:pPr>
              <w:ind w:firstLine="420" w:firstLineChars="200"/>
              <w:rPr>
                <w:rFonts w:hint="eastAsia" w:asciiTheme="minorEastAsia" w:hAnsiTheme="minorEastAsia" w:eastAsiaTheme="minorEastAsia"/>
                <w:szCs w:val="21"/>
              </w:rPr>
            </w:pPr>
            <w:r>
              <w:rPr>
                <w:rFonts w:hint="eastAsia"/>
              </w:rPr>
              <w:drawing>
                <wp:inline distT="0" distB="0" distL="0" distR="0">
                  <wp:extent cx="1396365" cy="197485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2746" cy="1983580"/>
                          </a:xfrm>
                          <a:prstGeom prst="rect">
                            <a:avLst/>
                          </a:prstGeom>
                        </pic:spPr>
                      </pic:pic>
                    </a:graphicData>
                  </a:graphic>
                </wp:inline>
              </w:drawing>
            </w:r>
            <w:r>
              <w:rPr>
                <w:rFonts w:hint="eastAsia"/>
              </w:rPr>
              <w:drawing>
                <wp:inline distT="0" distB="0" distL="0" distR="0">
                  <wp:extent cx="1323340" cy="18713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6423" cy="1875653"/>
                          </a:xfrm>
                          <a:prstGeom prst="rect">
                            <a:avLst/>
                          </a:prstGeom>
                        </pic:spPr>
                      </pic:pic>
                    </a:graphicData>
                  </a:graphic>
                </wp:inline>
              </w:drawing>
            </w:r>
            <w:r>
              <w:rPr>
                <w:rFonts w:hint="eastAsia"/>
              </w:rPr>
              <w:drawing>
                <wp:inline distT="0" distB="0" distL="0" distR="0">
                  <wp:extent cx="1322705" cy="18700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5944" cy="1874976"/>
                          </a:xfrm>
                          <a:prstGeom prst="rect">
                            <a:avLst/>
                          </a:prstGeom>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szCs w:val="21"/>
              </w:rPr>
              <w:t>抽</w:t>
            </w:r>
            <w:r>
              <w:rPr>
                <w:rFonts w:hint="eastAsia" w:asciiTheme="minorEastAsia" w:hAnsiTheme="minorEastAsia" w:eastAsiaTheme="minorEastAsia"/>
              </w:rPr>
              <w:t>查：山城</w:t>
            </w:r>
            <w:r>
              <w:rPr>
                <w:rFonts w:asciiTheme="minorEastAsia" w:hAnsiTheme="minorEastAsia" w:eastAsiaTheme="minorEastAsia"/>
              </w:rPr>
              <w:t>益生菌酸奶饮品</w:t>
            </w:r>
            <w:r>
              <w:rPr>
                <w:rFonts w:hint="eastAsia" w:asciiTheme="minorEastAsia" w:hAnsiTheme="minorEastAsia" w:eastAsiaTheme="minorEastAsia"/>
              </w:rPr>
              <w:t>，报告编号：</w:t>
            </w:r>
            <w:r>
              <w:rPr>
                <w:rFonts w:asciiTheme="minorEastAsia" w:hAnsiTheme="minorEastAsia" w:eastAsiaTheme="minorEastAsia"/>
              </w:rPr>
              <w:t>A21SW08105</w:t>
            </w:r>
            <w:r>
              <w:rPr>
                <w:rFonts w:hint="eastAsia" w:asciiTheme="minorEastAsia" w:hAnsiTheme="minorEastAsia" w:eastAsiaTheme="minorEastAsia"/>
              </w:rPr>
              <w:t>，检测项目:蛋</w:t>
            </w:r>
            <w:r>
              <w:rPr>
                <w:rFonts w:asciiTheme="minorEastAsia" w:hAnsiTheme="minorEastAsia" w:eastAsiaTheme="minorEastAsia"/>
              </w:rPr>
              <w:t>白质、三聚</w:t>
            </w:r>
            <w:r>
              <w:rPr>
                <w:rFonts w:hint="eastAsia" w:asciiTheme="minorEastAsia" w:hAnsiTheme="minorEastAsia" w:eastAsiaTheme="minorEastAsia"/>
              </w:rPr>
              <w:t>氰氨</w:t>
            </w:r>
            <w:r>
              <w:rPr>
                <w:rFonts w:asciiTheme="minorEastAsia" w:hAnsiTheme="minorEastAsia" w:eastAsiaTheme="minorEastAsia"/>
              </w:rPr>
              <w:t>、</w:t>
            </w:r>
            <w:r>
              <w:rPr>
                <w:rFonts w:hint="eastAsia" w:asciiTheme="minorEastAsia" w:hAnsiTheme="minorEastAsia" w:eastAsiaTheme="minorEastAsia"/>
              </w:rPr>
              <w:t>大肠杆</w:t>
            </w:r>
            <w:r>
              <w:rPr>
                <w:rFonts w:asciiTheme="minorEastAsia" w:hAnsiTheme="minorEastAsia" w:eastAsiaTheme="minorEastAsia"/>
              </w:rPr>
              <w:t>菌</w:t>
            </w:r>
            <w:r>
              <w:rPr>
                <w:rFonts w:hint="eastAsia" w:asciiTheme="minorEastAsia" w:hAnsiTheme="minorEastAsia" w:eastAsiaTheme="minorEastAsia"/>
              </w:rPr>
              <w:t>等；检测单位名称：成</w:t>
            </w:r>
            <w:r>
              <w:rPr>
                <w:rFonts w:asciiTheme="minorEastAsia" w:hAnsiTheme="minorEastAsia" w:eastAsiaTheme="minorEastAsia"/>
              </w:rPr>
              <w:t>都市</w:t>
            </w:r>
            <w:r>
              <w:rPr>
                <w:rFonts w:hint="eastAsia" w:asciiTheme="minorEastAsia" w:hAnsiTheme="minorEastAsia" w:eastAsiaTheme="minorEastAsia"/>
              </w:rPr>
              <w:t>食</w:t>
            </w:r>
            <w:r>
              <w:rPr>
                <w:rFonts w:asciiTheme="minorEastAsia" w:hAnsiTheme="minorEastAsia" w:eastAsiaTheme="minorEastAsia"/>
              </w:rPr>
              <w:t>品药品检验检测研究所</w:t>
            </w:r>
            <w:r>
              <w:rPr>
                <w:rFonts w:hint="eastAsia" w:asciiTheme="minorEastAsia" w:hAnsiTheme="minorEastAsia" w:eastAsiaTheme="minorEastAsia"/>
              </w:rPr>
              <w:t>；报告日期：2021-09</w:t>
            </w:r>
            <w:r>
              <w:rPr>
                <w:rFonts w:asciiTheme="minorEastAsia" w:hAnsiTheme="minorEastAsia" w:eastAsiaTheme="minorEastAsia"/>
              </w:rPr>
              <w:t>-</w:t>
            </w:r>
            <w:r>
              <w:rPr>
                <w:rFonts w:hint="eastAsia" w:asciiTheme="minorEastAsia" w:hAnsiTheme="minorEastAsia" w:eastAsiaTheme="minorEastAsia"/>
              </w:rPr>
              <w:t>10，结论：符合要求;</w:t>
            </w:r>
          </w:p>
          <w:p/>
          <w:p>
            <w:pPr>
              <w:rPr>
                <w:rFonts w:asciiTheme="minorEastAsia" w:hAnsiTheme="minorEastAsia" w:eastAsiaTheme="minorEastAsia"/>
                <w:szCs w:val="21"/>
              </w:rPr>
            </w:pPr>
            <w:r>
              <w:rPr>
                <w:rFonts w:hint="eastAsia"/>
              </w:rPr>
              <w:drawing>
                <wp:inline distT="0" distB="0" distL="0" distR="0">
                  <wp:extent cx="1170305" cy="165608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1610" cy="1658035"/>
                          </a:xfrm>
                          <a:prstGeom prst="rect">
                            <a:avLst/>
                          </a:prstGeom>
                        </pic:spPr>
                      </pic:pic>
                    </a:graphicData>
                  </a:graphic>
                </wp:inline>
              </w:drawing>
            </w:r>
            <w:r>
              <w:rPr>
                <w:rFonts w:hint="eastAsia"/>
              </w:rPr>
              <w:drawing>
                <wp:inline distT="0" distB="0" distL="0" distR="0">
                  <wp:extent cx="815975" cy="1154430"/>
                  <wp:effectExtent l="0" t="0" r="317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8179" cy="1157868"/>
                          </a:xfrm>
                          <a:prstGeom prst="rect">
                            <a:avLst/>
                          </a:prstGeom>
                        </pic:spPr>
                      </pic:pic>
                    </a:graphicData>
                  </a:graphic>
                </wp:inline>
              </w:drawing>
            </w:r>
            <w:r>
              <w:rPr>
                <w:rFonts w:hint="eastAsia"/>
              </w:rPr>
              <w:drawing>
                <wp:inline distT="0" distB="0" distL="0" distR="0">
                  <wp:extent cx="767715" cy="10864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0284" cy="1090089"/>
                          </a:xfrm>
                          <a:prstGeom prst="rect">
                            <a:avLst/>
                          </a:prstGeom>
                        </pic:spPr>
                      </pic:pic>
                    </a:graphicData>
                  </a:graphic>
                </wp:inline>
              </w:drawing>
            </w:r>
            <w:r>
              <w:rPr>
                <w:rFonts w:hint="eastAsia"/>
              </w:rPr>
              <w:drawing>
                <wp:inline distT="0" distB="0" distL="0" distR="0">
                  <wp:extent cx="917575" cy="12985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9146" cy="1300755"/>
                          </a:xfrm>
                          <a:prstGeom prst="rect">
                            <a:avLst/>
                          </a:prstGeom>
                        </pic:spPr>
                      </pic:pic>
                    </a:graphicData>
                  </a:graphic>
                </wp:inline>
              </w:drawing>
            </w:r>
          </w:p>
          <w:p>
            <w:pPr>
              <w:rPr>
                <w:rFonts w:asciiTheme="minorEastAsia" w:hAnsiTheme="minorEastAsia" w:eastAsiaTheme="minorEastAsia"/>
                <w:szCs w:val="21"/>
              </w:rPr>
            </w:pPr>
            <w:r>
              <w:rPr>
                <w:rFonts w:hint="eastAsia" w:asciiTheme="minorEastAsia" w:hAnsiTheme="minorEastAsia" w:eastAsiaTheme="minorEastAsia"/>
                <w:szCs w:val="21"/>
              </w:rPr>
              <w:t>抽查</w:t>
            </w:r>
            <w:r>
              <w:rPr>
                <w:rFonts w:asciiTheme="minorEastAsia" w:hAnsiTheme="minorEastAsia" w:eastAsiaTheme="minorEastAsia"/>
                <w:szCs w:val="21"/>
              </w:rPr>
              <w:t>：</w:t>
            </w:r>
            <w:r>
              <w:rPr>
                <w:rFonts w:hint="eastAsia" w:asciiTheme="minorEastAsia" w:hAnsiTheme="minorEastAsia" w:eastAsiaTheme="minorEastAsia"/>
                <w:szCs w:val="21"/>
              </w:rPr>
              <w:t xml:space="preserve"> 咏熹椒麻</w:t>
            </w:r>
            <w:r>
              <w:rPr>
                <w:rFonts w:asciiTheme="minorEastAsia" w:hAnsiTheme="minorEastAsia" w:eastAsiaTheme="minorEastAsia"/>
                <w:szCs w:val="21"/>
              </w:rPr>
              <w:t>鱼</w:t>
            </w:r>
            <w:r>
              <w:rPr>
                <w:rFonts w:hint="eastAsia" w:asciiTheme="minorEastAsia" w:hAnsiTheme="minorEastAsia" w:eastAsiaTheme="minorEastAsia"/>
                <w:szCs w:val="21"/>
              </w:rPr>
              <w:t>调</w:t>
            </w:r>
            <w:r>
              <w:rPr>
                <w:rFonts w:asciiTheme="minorEastAsia" w:hAnsiTheme="minorEastAsia" w:eastAsiaTheme="minorEastAsia"/>
                <w:szCs w:val="21"/>
              </w:rPr>
              <w:t>料</w:t>
            </w:r>
            <w:r>
              <w:rPr>
                <w:rFonts w:hint="eastAsia" w:asciiTheme="minorEastAsia" w:hAnsiTheme="minorEastAsia" w:eastAsiaTheme="minorEastAsia"/>
                <w:szCs w:val="21"/>
              </w:rPr>
              <w:t xml:space="preserve"> 报</w:t>
            </w:r>
            <w:r>
              <w:rPr>
                <w:rFonts w:asciiTheme="minorEastAsia" w:hAnsiTheme="minorEastAsia" w:eastAsiaTheme="minorEastAsia"/>
                <w:szCs w:val="21"/>
              </w:rPr>
              <w:t>告编号：</w:t>
            </w:r>
            <w:r>
              <w:rPr>
                <w:rFonts w:hint="eastAsia" w:asciiTheme="minorEastAsia" w:hAnsiTheme="minorEastAsia" w:eastAsiaTheme="minorEastAsia"/>
                <w:szCs w:val="21"/>
              </w:rPr>
              <w:t>2</w:t>
            </w:r>
            <w:r>
              <w:rPr>
                <w:rFonts w:asciiTheme="minorEastAsia" w:hAnsiTheme="minorEastAsia" w:eastAsiaTheme="minorEastAsia"/>
                <w:szCs w:val="21"/>
              </w:rPr>
              <w:t>021-08CP031194</w:t>
            </w:r>
            <w:r>
              <w:rPr>
                <w:rFonts w:hint="eastAsia" w:asciiTheme="minorEastAsia" w:hAnsiTheme="minorEastAsia" w:eastAsiaTheme="minorEastAsia"/>
                <w:szCs w:val="21"/>
              </w:rPr>
              <w:t xml:space="preserve"> 检</w:t>
            </w:r>
            <w:r>
              <w:rPr>
                <w:rFonts w:asciiTheme="minorEastAsia" w:hAnsiTheme="minorEastAsia" w:eastAsiaTheme="minorEastAsia"/>
                <w:szCs w:val="21"/>
              </w:rPr>
              <w:t>测项目：</w:t>
            </w:r>
            <w:r>
              <w:rPr>
                <w:rFonts w:hint="eastAsia" w:asciiTheme="minorEastAsia" w:hAnsiTheme="minorEastAsia" w:eastAsiaTheme="minorEastAsia"/>
                <w:szCs w:val="21"/>
              </w:rPr>
              <w:t>大肠</w:t>
            </w:r>
            <w:r>
              <w:rPr>
                <w:rFonts w:asciiTheme="minorEastAsia" w:hAnsiTheme="minorEastAsia" w:eastAsiaTheme="minorEastAsia"/>
                <w:szCs w:val="21"/>
              </w:rPr>
              <w:t>杆菌、酸价、</w:t>
            </w:r>
            <w:r>
              <w:rPr>
                <w:rFonts w:hint="eastAsia" w:asciiTheme="minorEastAsia" w:hAnsiTheme="minorEastAsia" w:eastAsiaTheme="minorEastAsia"/>
                <w:szCs w:val="21"/>
              </w:rPr>
              <w:t>山</w:t>
            </w:r>
            <w:r>
              <w:rPr>
                <w:rFonts w:asciiTheme="minorEastAsia" w:hAnsiTheme="minorEastAsia" w:eastAsiaTheme="minorEastAsia"/>
                <w:szCs w:val="21"/>
              </w:rPr>
              <w:t>梨酸钾、</w:t>
            </w:r>
            <w:r>
              <w:rPr>
                <w:rFonts w:hint="eastAsia" w:asciiTheme="minorEastAsia" w:hAnsiTheme="minorEastAsia" w:eastAsiaTheme="minorEastAsia"/>
                <w:szCs w:val="21"/>
              </w:rPr>
              <w:t>苯甲</w:t>
            </w:r>
            <w:r>
              <w:rPr>
                <w:rFonts w:asciiTheme="minorEastAsia" w:hAnsiTheme="minorEastAsia" w:eastAsiaTheme="minorEastAsia"/>
                <w:szCs w:val="21"/>
              </w:rPr>
              <w:t>酸</w:t>
            </w:r>
            <w:r>
              <w:rPr>
                <w:rFonts w:hint="eastAsia" w:asciiTheme="minorEastAsia" w:hAnsiTheme="minorEastAsia" w:eastAsiaTheme="minorEastAsia"/>
                <w:szCs w:val="21"/>
              </w:rPr>
              <w:t>等;检</w:t>
            </w:r>
            <w:r>
              <w:rPr>
                <w:rFonts w:asciiTheme="minorEastAsia" w:hAnsiTheme="minorEastAsia" w:eastAsiaTheme="minorEastAsia"/>
                <w:szCs w:val="21"/>
              </w:rPr>
              <w:t>测单位名称：</w:t>
            </w:r>
            <w:r>
              <w:rPr>
                <w:rFonts w:hint="eastAsia" w:asciiTheme="minorEastAsia" w:hAnsiTheme="minorEastAsia" w:eastAsiaTheme="minorEastAsia"/>
                <w:szCs w:val="21"/>
              </w:rPr>
              <w:t>重庆</w:t>
            </w:r>
            <w:r>
              <w:rPr>
                <w:rFonts w:asciiTheme="minorEastAsia" w:hAnsiTheme="minorEastAsia" w:eastAsiaTheme="minorEastAsia"/>
                <w:szCs w:val="21"/>
              </w:rPr>
              <w:t>市计</w:t>
            </w:r>
            <w:r>
              <w:rPr>
                <w:rFonts w:hint="eastAsia" w:asciiTheme="minorEastAsia" w:hAnsiTheme="minorEastAsia" w:eastAsiaTheme="minorEastAsia"/>
                <w:szCs w:val="21"/>
              </w:rPr>
              <w:t>量质</w:t>
            </w:r>
            <w:r>
              <w:rPr>
                <w:rFonts w:asciiTheme="minorEastAsia" w:hAnsiTheme="minorEastAsia" w:eastAsiaTheme="minorEastAsia"/>
                <w:szCs w:val="21"/>
              </w:rPr>
              <w:t>量</w:t>
            </w:r>
            <w:r>
              <w:rPr>
                <w:rFonts w:hint="eastAsia" w:asciiTheme="minorEastAsia" w:hAnsiTheme="minorEastAsia" w:eastAsiaTheme="minorEastAsia"/>
                <w:szCs w:val="21"/>
              </w:rPr>
              <w:t>检</w:t>
            </w:r>
            <w:r>
              <w:rPr>
                <w:rFonts w:asciiTheme="minorEastAsia" w:hAnsiTheme="minorEastAsia" w:eastAsiaTheme="minorEastAsia"/>
                <w:szCs w:val="21"/>
              </w:rPr>
              <w:t>研究院</w:t>
            </w:r>
            <w:r>
              <w:rPr>
                <w:rFonts w:hint="eastAsia" w:asciiTheme="minorEastAsia" w:hAnsiTheme="minorEastAsia" w:eastAsiaTheme="minorEastAsia"/>
                <w:szCs w:val="21"/>
              </w:rPr>
              <w:t>;报</w:t>
            </w:r>
            <w:r>
              <w:rPr>
                <w:rFonts w:asciiTheme="minorEastAsia" w:hAnsiTheme="minorEastAsia" w:eastAsiaTheme="minorEastAsia"/>
                <w:szCs w:val="21"/>
              </w:rPr>
              <w:t>告日</w:t>
            </w:r>
            <w:r>
              <w:rPr>
                <w:rFonts w:hint="eastAsia" w:asciiTheme="minorEastAsia" w:hAnsiTheme="minorEastAsia" w:eastAsiaTheme="minorEastAsia"/>
                <w:szCs w:val="21"/>
              </w:rPr>
              <w:t>期</w:t>
            </w:r>
            <w:r>
              <w:rPr>
                <w:rFonts w:asciiTheme="minorEastAsia" w:hAnsiTheme="minorEastAsia" w:eastAsiaTheme="minorEastAsia"/>
                <w:szCs w:val="21"/>
              </w:rPr>
              <w:t>：</w:t>
            </w:r>
            <w:r>
              <w:rPr>
                <w:rFonts w:hint="eastAsia" w:asciiTheme="minorEastAsia" w:hAnsiTheme="minorEastAsia" w:eastAsiaTheme="minorEastAsia"/>
                <w:szCs w:val="21"/>
              </w:rPr>
              <w:t>2021-4-07，</w:t>
            </w:r>
            <w:r>
              <w:rPr>
                <w:rFonts w:asciiTheme="minorEastAsia" w:hAnsiTheme="minorEastAsia" w:eastAsiaTheme="minorEastAsia"/>
                <w:szCs w:val="21"/>
              </w:rPr>
              <w:t>结论：符合要求</w:t>
            </w:r>
            <w:r>
              <w:rPr>
                <w:rFonts w:hint="eastAsia" w:asciiTheme="minorEastAsia" w:hAnsiTheme="minorEastAsia" w:eastAsiaTheme="minorEastAsia"/>
                <w:szCs w:val="21"/>
              </w:rPr>
              <w:t>;</w:t>
            </w:r>
          </w:p>
          <w:p>
            <w:pPr>
              <w:rPr>
                <w:rFonts w:asciiTheme="minorEastAsia" w:hAnsiTheme="minorEastAsia" w:eastAsiaTheme="minorEastAsia"/>
                <w:szCs w:val="21"/>
              </w:rPr>
            </w:pPr>
          </w:p>
          <w:p>
            <w:r>
              <w:drawing>
                <wp:inline distT="0" distB="0" distL="0" distR="0">
                  <wp:extent cx="1176655" cy="1663700"/>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79211" cy="1667486"/>
                          </a:xfrm>
                          <a:prstGeom prst="rect">
                            <a:avLst/>
                          </a:prstGeom>
                        </pic:spPr>
                      </pic:pic>
                    </a:graphicData>
                  </a:graphic>
                </wp:inline>
              </w:drawing>
            </w:r>
            <w:r>
              <w:drawing>
                <wp:inline distT="0" distB="0" distL="0" distR="0">
                  <wp:extent cx="1249680" cy="1767205"/>
                  <wp:effectExtent l="0" t="0" r="762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3759" cy="1772903"/>
                          </a:xfrm>
                          <a:prstGeom prst="rect">
                            <a:avLst/>
                          </a:prstGeom>
                        </pic:spPr>
                      </pic:pic>
                    </a:graphicData>
                  </a:graphic>
                </wp:inline>
              </w:drawing>
            </w:r>
            <w:r>
              <w:drawing>
                <wp:inline distT="0" distB="0" distL="0" distR="0">
                  <wp:extent cx="1762760" cy="2493010"/>
                  <wp:effectExtent l="0" t="0" r="889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4321" cy="2494871"/>
                          </a:xfrm>
                          <a:prstGeom prst="rect">
                            <a:avLst/>
                          </a:prstGeom>
                        </pic:spPr>
                      </pic:pic>
                    </a:graphicData>
                  </a:graphic>
                </wp:inline>
              </w:drawing>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w:t>
            </w:r>
            <w:r>
              <w:rPr>
                <w:rFonts w:asciiTheme="minorEastAsia" w:hAnsiTheme="minorEastAsia" w:eastAsiaTheme="minorEastAsia"/>
                <w:szCs w:val="21"/>
              </w:rPr>
              <w:t>查：</w:t>
            </w:r>
            <w:r>
              <w:rPr>
                <w:rFonts w:hint="eastAsia" w:asciiTheme="minorEastAsia" w:hAnsiTheme="minorEastAsia" w:eastAsiaTheme="minorEastAsia"/>
                <w:szCs w:val="21"/>
              </w:rPr>
              <w:t>咏熹菌</w:t>
            </w:r>
            <w:r>
              <w:rPr>
                <w:rFonts w:asciiTheme="minorEastAsia" w:hAnsiTheme="minorEastAsia" w:eastAsiaTheme="minorEastAsia"/>
                <w:szCs w:val="21"/>
              </w:rPr>
              <w:t>汤炖料，报告编</w:t>
            </w:r>
            <w:r>
              <w:rPr>
                <w:rFonts w:hint="eastAsia" w:asciiTheme="minorEastAsia" w:hAnsiTheme="minorEastAsia" w:eastAsiaTheme="minorEastAsia"/>
                <w:szCs w:val="21"/>
              </w:rPr>
              <w:t>号</w:t>
            </w:r>
            <w:r>
              <w:rPr>
                <w:rFonts w:asciiTheme="minorEastAsia" w:hAnsiTheme="minorEastAsia" w:eastAsiaTheme="minorEastAsia"/>
                <w:szCs w:val="21"/>
              </w:rPr>
              <w:t>：</w:t>
            </w:r>
            <w:r>
              <w:rPr>
                <w:rFonts w:hint="eastAsia" w:asciiTheme="minorEastAsia" w:hAnsiTheme="minorEastAsia" w:eastAsiaTheme="minorEastAsia"/>
                <w:szCs w:val="21"/>
              </w:rPr>
              <w:t>2</w:t>
            </w:r>
            <w:r>
              <w:rPr>
                <w:rFonts w:asciiTheme="minorEastAsia" w:hAnsiTheme="minorEastAsia" w:eastAsiaTheme="minorEastAsia"/>
                <w:szCs w:val="21"/>
              </w:rPr>
              <w:t>021-08CP031200</w:t>
            </w:r>
            <w:r>
              <w:rPr>
                <w:rFonts w:hint="eastAsia" w:asciiTheme="minorEastAsia" w:hAnsiTheme="minorEastAsia" w:eastAsiaTheme="minorEastAsia"/>
                <w:szCs w:val="21"/>
              </w:rPr>
              <w:t>，检</w:t>
            </w:r>
            <w:r>
              <w:rPr>
                <w:rFonts w:asciiTheme="minorEastAsia" w:hAnsiTheme="minorEastAsia" w:eastAsiaTheme="minorEastAsia"/>
                <w:szCs w:val="21"/>
              </w:rPr>
              <w:t>测项目：</w:t>
            </w:r>
            <w:r>
              <w:rPr>
                <w:rFonts w:hint="eastAsia" w:asciiTheme="minorEastAsia" w:hAnsiTheme="minorEastAsia" w:eastAsiaTheme="minorEastAsia"/>
                <w:szCs w:val="21"/>
              </w:rPr>
              <w:t>氧</w:t>
            </w:r>
            <w:r>
              <w:rPr>
                <w:rFonts w:asciiTheme="minorEastAsia" w:hAnsiTheme="minorEastAsia" w:eastAsiaTheme="minorEastAsia"/>
                <w:szCs w:val="21"/>
              </w:rPr>
              <w:t>化苯甲酰</w:t>
            </w:r>
            <w:r>
              <w:rPr>
                <w:rFonts w:hint="eastAsia" w:asciiTheme="minorEastAsia" w:hAnsiTheme="minorEastAsia" w:eastAsiaTheme="minorEastAsia"/>
                <w:szCs w:val="21"/>
              </w:rPr>
              <w:t>、</w:t>
            </w:r>
            <w:r>
              <w:rPr>
                <w:rFonts w:asciiTheme="minorEastAsia" w:hAnsiTheme="minorEastAsia" w:eastAsiaTheme="minorEastAsia"/>
                <w:szCs w:val="21"/>
              </w:rPr>
              <w:t>黄曲</w:t>
            </w:r>
            <w:r>
              <w:rPr>
                <w:rFonts w:hint="eastAsia" w:asciiTheme="minorEastAsia" w:hAnsiTheme="minorEastAsia" w:eastAsiaTheme="minorEastAsia"/>
                <w:szCs w:val="21"/>
              </w:rPr>
              <w:t>霉</w:t>
            </w:r>
            <w:r>
              <w:rPr>
                <w:rFonts w:asciiTheme="minorEastAsia" w:hAnsiTheme="minorEastAsia" w:eastAsiaTheme="minorEastAsia"/>
                <w:szCs w:val="21"/>
              </w:rPr>
              <w:t>素</w:t>
            </w:r>
            <w:r>
              <w:rPr>
                <w:rFonts w:hint="eastAsia" w:asciiTheme="minorEastAsia" w:hAnsiTheme="minorEastAsia" w:eastAsiaTheme="minorEastAsia"/>
                <w:szCs w:val="21"/>
              </w:rPr>
              <w:t>等</w:t>
            </w:r>
            <w:r>
              <w:rPr>
                <w:rFonts w:asciiTheme="minorEastAsia" w:hAnsiTheme="minorEastAsia" w:eastAsiaTheme="minorEastAsia"/>
                <w:szCs w:val="21"/>
              </w:rPr>
              <w:t>;</w:t>
            </w:r>
            <w:r>
              <w:rPr>
                <w:rFonts w:hint="eastAsia" w:asciiTheme="minorEastAsia" w:hAnsiTheme="minorEastAsia" w:eastAsiaTheme="minorEastAsia"/>
                <w:szCs w:val="21"/>
              </w:rPr>
              <w:t>检</w:t>
            </w:r>
            <w:r>
              <w:rPr>
                <w:rFonts w:asciiTheme="minorEastAsia" w:hAnsiTheme="minorEastAsia" w:eastAsiaTheme="minorEastAsia"/>
                <w:szCs w:val="21"/>
              </w:rPr>
              <w:t>测</w:t>
            </w:r>
            <w:r>
              <w:rPr>
                <w:rFonts w:hint="eastAsia" w:asciiTheme="minorEastAsia" w:hAnsiTheme="minorEastAsia" w:eastAsiaTheme="minorEastAsia"/>
                <w:szCs w:val="21"/>
              </w:rPr>
              <w:t>单</w:t>
            </w:r>
            <w:r>
              <w:rPr>
                <w:rFonts w:asciiTheme="minorEastAsia" w:hAnsiTheme="minorEastAsia" w:eastAsiaTheme="minorEastAsia"/>
                <w:szCs w:val="21"/>
              </w:rPr>
              <w:t>位名称：</w:t>
            </w:r>
            <w:r>
              <w:rPr>
                <w:rFonts w:hint="eastAsia" w:asciiTheme="minorEastAsia" w:hAnsiTheme="minorEastAsia" w:eastAsiaTheme="minorEastAsia"/>
                <w:szCs w:val="21"/>
              </w:rPr>
              <w:t>国</w:t>
            </w:r>
            <w:r>
              <w:rPr>
                <w:rFonts w:asciiTheme="minorEastAsia" w:hAnsiTheme="minorEastAsia" w:eastAsiaTheme="minorEastAsia"/>
                <w:szCs w:val="21"/>
              </w:rPr>
              <w:t>家粮油质量</w:t>
            </w:r>
            <w:r>
              <w:rPr>
                <w:rFonts w:hint="eastAsia" w:asciiTheme="minorEastAsia" w:hAnsiTheme="minorEastAsia" w:eastAsiaTheme="minorEastAsia"/>
                <w:szCs w:val="21"/>
              </w:rPr>
              <w:t>监</w:t>
            </w:r>
            <w:r>
              <w:rPr>
                <w:rFonts w:asciiTheme="minorEastAsia" w:hAnsiTheme="minorEastAsia" w:eastAsiaTheme="minorEastAsia"/>
                <w:szCs w:val="21"/>
              </w:rPr>
              <w:t>督检验中</w:t>
            </w:r>
            <w:r>
              <w:rPr>
                <w:rFonts w:hint="eastAsia" w:asciiTheme="minorEastAsia" w:hAnsiTheme="minorEastAsia" w:eastAsiaTheme="minorEastAsia"/>
                <w:szCs w:val="21"/>
              </w:rPr>
              <w:t>心;报</w:t>
            </w:r>
            <w:r>
              <w:rPr>
                <w:rFonts w:asciiTheme="minorEastAsia" w:hAnsiTheme="minorEastAsia" w:eastAsiaTheme="minorEastAsia"/>
                <w:szCs w:val="21"/>
              </w:rPr>
              <w:t>告日期：</w:t>
            </w:r>
            <w:r>
              <w:rPr>
                <w:rFonts w:hint="eastAsia" w:asciiTheme="minorEastAsia" w:hAnsiTheme="minorEastAsia" w:eastAsiaTheme="minorEastAsia"/>
                <w:szCs w:val="21"/>
              </w:rPr>
              <w:t>2021-04-07，</w:t>
            </w:r>
            <w:r>
              <w:rPr>
                <w:rFonts w:asciiTheme="minorEastAsia" w:hAnsiTheme="minorEastAsia" w:eastAsiaTheme="minorEastAsia"/>
                <w:szCs w:val="21"/>
              </w:rPr>
              <w:t>结论：符合要求</w:t>
            </w:r>
            <w:r>
              <w:rPr>
                <w:rFonts w:hint="eastAsia" w:asciiTheme="minorEastAsia" w:hAnsiTheme="minorEastAsia" w:eastAsiaTheme="minorEastAsia"/>
                <w:szCs w:val="21"/>
              </w:rPr>
              <w:t>;</w:t>
            </w:r>
          </w:p>
          <w:p>
            <w:pPr>
              <w:rPr>
                <w:rFonts w:asciiTheme="minorEastAsia" w:hAnsiTheme="minorEastAsia" w:eastAsiaTheme="minorEastAsia"/>
                <w:szCs w:val="21"/>
              </w:rPr>
            </w:pPr>
            <w:r>
              <w:rPr>
                <w:rFonts w:hint="eastAsia" w:asciiTheme="minorEastAsia" w:hAnsiTheme="minorEastAsia" w:eastAsiaTheme="minorEastAsia"/>
                <w:szCs w:val="21"/>
              </w:rPr>
              <w:t>抽查</w:t>
            </w:r>
            <w:r>
              <w:rPr>
                <w:rFonts w:asciiTheme="minorEastAsia" w:hAnsiTheme="minorEastAsia" w:eastAsiaTheme="minorEastAsia"/>
                <w:szCs w:val="21"/>
              </w:rPr>
              <w:t>：</w:t>
            </w:r>
            <w:r>
              <w:rPr>
                <w:rFonts w:hint="eastAsia" w:asciiTheme="minorEastAsia" w:hAnsiTheme="minorEastAsia" w:eastAsiaTheme="minorEastAsia"/>
                <w:szCs w:val="21"/>
              </w:rPr>
              <w:t>麻</w:t>
            </w:r>
            <w:r>
              <w:rPr>
                <w:rFonts w:asciiTheme="minorEastAsia" w:hAnsiTheme="minorEastAsia" w:eastAsiaTheme="minorEastAsia"/>
                <w:szCs w:val="21"/>
              </w:rPr>
              <w:t>辣鱼调味，报告</w:t>
            </w:r>
            <w:r>
              <w:rPr>
                <w:rFonts w:hint="eastAsia" w:asciiTheme="minorEastAsia" w:hAnsiTheme="minorEastAsia" w:eastAsiaTheme="minorEastAsia"/>
                <w:szCs w:val="21"/>
              </w:rPr>
              <w:t>编</w:t>
            </w:r>
            <w:r>
              <w:rPr>
                <w:rFonts w:asciiTheme="minorEastAsia" w:hAnsiTheme="minorEastAsia" w:eastAsiaTheme="minorEastAsia"/>
                <w:szCs w:val="21"/>
              </w:rPr>
              <w:t>号：</w:t>
            </w:r>
            <w:r>
              <w:rPr>
                <w:rFonts w:hint="eastAsia" w:asciiTheme="minorEastAsia" w:hAnsiTheme="minorEastAsia" w:eastAsiaTheme="minorEastAsia"/>
                <w:szCs w:val="21"/>
              </w:rPr>
              <w:t>2021-</w:t>
            </w:r>
            <w:r>
              <w:rPr>
                <w:rFonts w:asciiTheme="minorEastAsia" w:hAnsiTheme="minorEastAsia" w:eastAsiaTheme="minorEastAsia"/>
                <w:szCs w:val="21"/>
              </w:rPr>
              <w:t>08CP030184,</w:t>
            </w:r>
            <w:r>
              <w:rPr>
                <w:rFonts w:hint="eastAsia" w:asciiTheme="minorEastAsia" w:hAnsiTheme="minorEastAsia" w:eastAsiaTheme="minorEastAsia"/>
                <w:szCs w:val="21"/>
              </w:rPr>
              <w:t>检</w:t>
            </w:r>
            <w:r>
              <w:rPr>
                <w:rFonts w:asciiTheme="minorEastAsia" w:hAnsiTheme="minorEastAsia" w:eastAsiaTheme="minorEastAsia"/>
                <w:szCs w:val="21"/>
              </w:rPr>
              <w:t>测项目：</w:t>
            </w:r>
            <w:r>
              <w:rPr>
                <w:rFonts w:hint="eastAsia" w:asciiTheme="minorEastAsia" w:hAnsiTheme="minorEastAsia" w:eastAsiaTheme="minorEastAsia"/>
                <w:szCs w:val="21"/>
              </w:rPr>
              <w:t>大肠</w:t>
            </w:r>
            <w:r>
              <w:rPr>
                <w:rFonts w:asciiTheme="minorEastAsia" w:hAnsiTheme="minorEastAsia" w:eastAsiaTheme="minorEastAsia"/>
                <w:szCs w:val="21"/>
              </w:rPr>
              <w:t>杆菌、酸价、</w:t>
            </w:r>
            <w:r>
              <w:rPr>
                <w:rFonts w:hint="eastAsia" w:asciiTheme="minorEastAsia" w:hAnsiTheme="minorEastAsia" w:eastAsiaTheme="minorEastAsia"/>
                <w:szCs w:val="21"/>
              </w:rPr>
              <w:t>山</w:t>
            </w:r>
            <w:r>
              <w:rPr>
                <w:rFonts w:asciiTheme="minorEastAsia" w:hAnsiTheme="minorEastAsia" w:eastAsiaTheme="minorEastAsia"/>
                <w:szCs w:val="21"/>
              </w:rPr>
              <w:t>梨酸钾、</w:t>
            </w:r>
            <w:r>
              <w:rPr>
                <w:rFonts w:hint="eastAsia" w:asciiTheme="minorEastAsia" w:hAnsiTheme="minorEastAsia" w:eastAsiaTheme="minorEastAsia"/>
                <w:szCs w:val="21"/>
              </w:rPr>
              <w:t>苯甲</w:t>
            </w:r>
            <w:r>
              <w:rPr>
                <w:rFonts w:asciiTheme="minorEastAsia" w:hAnsiTheme="minorEastAsia" w:eastAsiaTheme="minorEastAsia"/>
                <w:szCs w:val="21"/>
              </w:rPr>
              <w:t>酸</w:t>
            </w:r>
            <w:r>
              <w:rPr>
                <w:rFonts w:hint="eastAsia" w:asciiTheme="minorEastAsia" w:hAnsiTheme="minorEastAsia" w:eastAsiaTheme="minorEastAsia"/>
                <w:szCs w:val="21"/>
              </w:rPr>
              <w:t>;检</w:t>
            </w:r>
            <w:r>
              <w:rPr>
                <w:rFonts w:asciiTheme="minorEastAsia" w:hAnsiTheme="minorEastAsia" w:eastAsiaTheme="minorEastAsia"/>
                <w:szCs w:val="21"/>
              </w:rPr>
              <w:t>测单位名称：</w:t>
            </w:r>
            <w:r>
              <w:rPr>
                <w:rFonts w:hint="eastAsia" w:asciiTheme="minorEastAsia" w:hAnsiTheme="minorEastAsia" w:eastAsiaTheme="minorEastAsia"/>
                <w:szCs w:val="21"/>
              </w:rPr>
              <w:t>国</w:t>
            </w:r>
            <w:r>
              <w:rPr>
                <w:rFonts w:asciiTheme="minorEastAsia" w:hAnsiTheme="minorEastAsia" w:eastAsiaTheme="minorEastAsia"/>
                <w:szCs w:val="21"/>
              </w:rPr>
              <w:t>家粮油质量</w:t>
            </w:r>
            <w:r>
              <w:rPr>
                <w:rFonts w:hint="eastAsia" w:asciiTheme="minorEastAsia" w:hAnsiTheme="minorEastAsia" w:eastAsiaTheme="minorEastAsia"/>
                <w:szCs w:val="21"/>
              </w:rPr>
              <w:t>监</w:t>
            </w:r>
            <w:r>
              <w:rPr>
                <w:rFonts w:asciiTheme="minorEastAsia" w:hAnsiTheme="minorEastAsia" w:eastAsiaTheme="minorEastAsia"/>
                <w:szCs w:val="21"/>
              </w:rPr>
              <w:t>督检验中</w:t>
            </w:r>
            <w:r>
              <w:rPr>
                <w:rFonts w:hint="eastAsia" w:asciiTheme="minorEastAsia" w:hAnsiTheme="minorEastAsia" w:eastAsiaTheme="minorEastAsia"/>
                <w:szCs w:val="21"/>
              </w:rPr>
              <w:t>心;报</w:t>
            </w:r>
            <w:r>
              <w:rPr>
                <w:rFonts w:asciiTheme="minorEastAsia" w:hAnsiTheme="minorEastAsia" w:eastAsiaTheme="minorEastAsia"/>
                <w:szCs w:val="21"/>
              </w:rPr>
              <w:t>告日期：</w:t>
            </w:r>
            <w:r>
              <w:rPr>
                <w:rFonts w:hint="eastAsia" w:asciiTheme="minorEastAsia" w:hAnsiTheme="minorEastAsia" w:eastAsiaTheme="minorEastAsia"/>
                <w:szCs w:val="21"/>
              </w:rPr>
              <w:t>2021-0</w:t>
            </w:r>
            <w:r>
              <w:rPr>
                <w:rFonts w:asciiTheme="minorEastAsia" w:hAnsiTheme="minorEastAsia" w:eastAsiaTheme="minorEastAsia"/>
                <w:szCs w:val="21"/>
              </w:rPr>
              <w:t>3</w:t>
            </w:r>
            <w:r>
              <w:rPr>
                <w:rFonts w:hint="eastAsia" w:asciiTheme="minorEastAsia" w:hAnsiTheme="minorEastAsia" w:eastAsiaTheme="minorEastAsia"/>
                <w:szCs w:val="21"/>
              </w:rPr>
              <w:t>-19，</w:t>
            </w:r>
            <w:r>
              <w:rPr>
                <w:rFonts w:asciiTheme="minorEastAsia" w:hAnsiTheme="minorEastAsia" w:eastAsiaTheme="minorEastAsia"/>
                <w:szCs w:val="21"/>
              </w:rPr>
              <w:t>结论：符合要求</w:t>
            </w:r>
            <w:r>
              <w:rPr>
                <w:rFonts w:hint="eastAsia" w:asciiTheme="minorEastAsia" w:hAnsiTheme="minorEastAsia" w:eastAsiaTheme="minorEastAsia"/>
                <w:szCs w:val="21"/>
              </w:rPr>
              <w:t>;</w:t>
            </w:r>
          </w:p>
          <w:p>
            <w:pPr>
              <w:rPr>
                <w:rFonts w:asciiTheme="minorEastAsia" w:hAnsiTheme="minorEastAsia" w:eastAsiaTheme="minorEastAsia"/>
              </w:rPr>
            </w:pPr>
            <w:r>
              <w:rPr>
                <w:rFonts w:hint="eastAsia" w:asciiTheme="minorEastAsia" w:hAnsiTheme="minorEastAsia" w:eastAsiaTheme="minorEastAsia"/>
                <w:szCs w:val="21"/>
              </w:rPr>
              <w:t>抽查：</w:t>
            </w:r>
            <w:r>
              <w:rPr>
                <w:rFonts w:asciiTheme="minorEastAsia" w:hAnsiTheme="minorEastAsia" w:eastAsiaTheme="minorEastAsia"/>
                <w:szCs w:val="21"/>
              </w:rPr>
              <w:t>牛奶</w:t>
            </w:r>
            <w:r>
              <w:rPr>
                <w:rFonts w:hint="eastAsia" w:asciiTheme="minorEastAsia" w:hAnsiTheme="minorEastAsia" w:eastAsiaTheme="minorEastAsia"/>
                <w:szCs w:val="21"/>
              </w:rPr>
              <w:t xml:space="preserve"> ，</w:t>
            </w:r>
            <w:r>
              <w:rPr>
                <w:rFonts w:asciiTheme="minorEastAsia" w:hAnsiTheme="minorEastAsia" w:eastAsiaTheme="minorEastAsia"/>
                <w:szCs w:val="21"/>
              </w:rPr>
              <w:t>报告编号：</w:t>
            </w:r>
            <w:r>
              <w:rPr>
                <w:rFonts w:hint="eastAsia" w:asciiTheme="minorEastAsia" w:hAnsiTheme="minorEastAsia" w:eastAsiaTheme="minorEastAsia"/>
                <w:szCs w:val="21"/>
              </w:rPr>
              <w:t>A21</w:t>
            </w:r>
            <w:r>
              <w:rPr>
                <w:rFonts w:asciiTheme="minorEastAsia" w:hAnsiTheme="minorEastAsia" w:eastAsiaTheme="minorEastAsia"/>
                <w:szCs w:val="21"/>
              </w:rPr>
              <w:t>SW00897,</w:t>
            </w:r>
            <w:r>
              <w:rPr>
                <w:rFonts w:hint="eastAsia" w:asciiTheme="minorEastAsia" w:hAnsiTheme="minorEastAsia" w:eastAsiaTheme="minorEastAsia"/>
                <w:szCs w:val="21"/>
              </w:rPr>
              <w:t>检测项</w:t>
            </w:r>
            <w:r>
              <w:rPr>
                <w:rFonts w:asciiTheme="minorEastAsia" w:hAnsiTheme="minorEastAsia" w:eastAsiaTheme="minorEastAsia"/>
                <w:szCs w:val="21"/>
              </w:rPr>
              <w:t>目：</w:t>
            </w:r>
            <w:r>
              <w:rPr>
                <w:rFonts w:hint="eastAsia" w:asciiTheme="minorEastAsia" w:hAnsiTheme="minorEastAsia" w:eastAsiaTheme="minorEastAsia"/>
                <w:szCs w:val="21"/>
              </w:rPr>
              <w:t>铅</w:t>
            </w:r>
            <w:r>
              <w:rPr>
                <w:rFonts w:asciiTheme="minorEastAsia" w:hAnsiTheme="minorEastAsia" w:eastAsiaTheme="minorEastAsia"/>
                <w:szCs w:val="21"/>
              </w:rPr>
              <w:t>、汞</w:t>
            </w:r>
            <w:r>
              <w:rPr>
                <w:rFonts w:hint="eastAsia" w:asciiTheme="minorEastAsia" w:hAnsiTheme="minorEastAsia" w:eastAsiaTheme="minorEastAsia"/>
                <w:szCs w:val="21"/>
              </w:rPr>
              <w:t>、</w:t>
            </w:r>
            <w:r>
              <w:rPr>
                <w:rFonts w:asciiTheme="minorEastAsia" w:hAnsiTheme="minorEastAsia" w:eastAsiaTheme="minorEastAsia"/>
                <w:szCs w:val="21"/>
              </w:rPr>
              <w:t>酪、</w:t>
            </w:r>
            <w:r>
              <w:rPr>
                <w:rFonts w:asciiTheme="minorEastAsia" w:hAnsiTheme="minorEastAsia" w:eastAsiaTheme="minorEastAsia"/>
              </w:rPr>
              <w:t>三聚</w:t>
            </w:r>
            <w:r>
              <w:rPr>
                <w:rFonts w:hint="eastAsia" w:asciiTheme="minorEastAsia" w:hAnsiTheme="minorEastAsia" w:eastAsiaTheme="minorEastAsia"/>
              </w:rPr>
              <w:t>氰氨</w:t>
            </w:r>
            <w:r>
              <w:rPr>
                <w:rFonts w:asciiTheme="minorEastAsia" w:hAnsiTheme="minorEastAsia" w:eastAsiaTheme="minorEastAsia"/>
              </w:rPr>
              <w:t>、</w:t>
            </w:r>
            <w:r>
              <w:rPr>
                <w:rFonts w:hint="eastAsia" w:asciiTheme="minorEastAsia" w:hAnsiTheme="minorEastAsia" w:eastAsiaTheme="minorEastAsia"/>
              </w:rPr>
              <w:t>大肠杆</w:t>
            </w:r>
            <w:r>
              <w:rPr>
                <w:rFonts w:asciiTheme="minorEastAsia" w:hAnsiTheme="minorEastAsia" w:eastAsiaTheme="minorEastAsia"/>
              </w:rPr>
              <w:t>菌</w:t>
            </w:r>
            <w:r>
              <w:rPr>
                <w:rFonts w:hint="eastAsia" w:asciiTheme="minorEastAsia" w:hAnsiTheme="minorEastAsia" w:eastAsiaTheme="minorEastAsia"/>
              </w:rPr>
              <w:t>等;检</w:t>
            </w:r>
            <w:r>
              <w:rPr>
                <w:rFonts w:asciiTheme="minorEastAsia" w:hAnsiTheme="minorEastAsia" w:eastAsiaTheme="minorEastAsia"/>
              </w:rPr>
              <w:t>测单位名称：</w:t>
            </w:r>
            <w:r>
              <w:rPr>
                <w:rFonts w:hint="eastAsia" w:asciiTheme="minorEastAsia" w:hAnsiTheme="minorEastAsia" w:eastAsiaTheme="minorEastAsia"/>
              </w:rPr>
              <w:t>重</w:t>
            </w:r>
            <w:r>
              <w:rPr>
                <w:rFonts w:asciiTheme="minorEastAsia" w:hAnsiTheme="minorEastAsia" w:eastAsiaTheme="minorEastAsia"/>
              </w:rPr>
              <w:t>庆市</w:t>
            </w:r>
            <w:r>
              <w:rPr>
                <w:rFonts w:hint="eastAsia" w:asciiTheme="minorEastAsia" w:hAnsiTheme="minorEastAsia" w:eastAsiaTheme="minorEastAsia"/>
              </w:rPr>
              <w:t>食</w:t>
            </w:r>
            <w:r>
              <w:rPr>
                <w:rFonts w:asciiTheme="minorEastAsia" w:hAnsiTheme="minorEastAsia" w:eastAsiaTheme="minorEastAsia"/>
              </w:rPr>
              <w:t>品药品检验检测</w:t>
            </w:r>
            <w:r>
              <w:rPr>
                <w:rFonts w:hint="eastAsia" w:asciiTheme="minorEastAsia" w:hAnsiTheme="minorEastAsia" w:eastAsiaTheme="minorEastAsia"/>
              </w:rPr>
              <w:t>研</w:t>
            </w:r>
            <w:r>
              <w:rPr>
                <w:rFonts w:asciiTheme="minorEastAsia" w:hAnsiTheme="minorEastAsia" w:eastAsiaTheme="minorEastAsia"/>
              </w:rPr>
              <w:t>究所，报告日期：</w:t>
            </w:r>
            <w:r>
              <w:rPr>
                <w:rFonts w:hint="eastAsia" w:asciiTheme="minorEastAsia" w:hAnsiTheme="minorEastAsia" w:eastAsiaTheme="minorEastAsia"/>
              </w:rPr>
              <w:t>2021-02-</w:t>
            </w:r>
            <w:r>
              <w:rPr>
                <w:rFonts w:asciiTheme="minorEastAsia" w:hAnsiTheme="minorEastAsia" w:eastAsiaTheme="minorEastAsia"/>
              </w:rPr>
              <w:t>0</w:t>
            </w:r>
            <w:r>
              <w:rPr>
                <w:rFonts w:hint="eastAsia" w:asciiTheme="minorEastAsia" w:hAnsiTheme="minorEastAsia" w:eastAsiaTheme="minorEastAsia"/>
              </w:rPr>
              <w:t>1</w:t>
            </w:r>
            <w:r>
              <w:rPr>
                <w:rFonts w:asciiTheme="minorEastAsia" w:hAnsiTheme="minorEastAsia" w:eastAsiaTheme="minorEastAsia"/>
              </w:rPr>
              <w:t>.</w:t>
            </w:r>
          </w:p>
          <w:p>
            <w:pPr>
              <w:rPr>
                <w:rFonts w:asciiTheme="minorEastAsia" w:hAnsiTheme="minorEastAsia" w:eastAsiaTheme="minorEastAsia"/>
                <w:szCs w:val="21"/>
              </w:rPr>
            </w:pPr>
          </w:p>
          <w:p>
            <w:r>
              <w:drawing>
                <wp:inline distT="0" distB="0" distL="0" distR="0">
                  <wp:extent cx="1017905" cy="144018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7917" cy="1440307"/>
                          </a:xfrm>
                          <a:prstGeom prst="rect">
                            <a:avLst/>
                          </a:prstGeom>
                        </pic:spPr>
                      </pic:pic>
                    </a:graphicData>
                  </a:graphic>
                </wp:inline>
              </w:drawing>
            </w:r>
            <w:r>
              <w:drawing>
                <wp:inline distT="0" distB="0" distL="0" distR="0">
                  <wp:extent cx="1276350" cy="18059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8272" cy="1808697"/>
                          </a:xfrm>
                          <a:prstGeom prst="rect">
                            <a:avLst/>
                          </a:prstGeom>
                        </pic:spPr>
                      </pic:pic>
                    </a:graphicData>
                  </a:graphic>
                </wp:inline>
              </w:drawing>
            </w:r>
            <w:r>
              <w:drawing>
                <wp:inline distT="0" distB="0" distL="0" distR="0">
                  <wp:extent cx="1328420" cy="1879600"/>
                  <wp:effectExtent l="0" t="0" r="508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9926" cy="1881785"/>
                          </a:xfrm>
                          <a:prstGeom prst="rect">
                            <a:avLst/>
                          </a:prstGeom>
                        </pic:spPr>
                      </pic:pic>
                    </a:graphicData>
                  </a:graphic>
                </wp:inline>
              </w:drawing>
            </w:r>
          </w:p>
          <w:p>
            <w:pPr>
              <w:rPr>
                <w:rFonts w:asciiTheme="minorEastAsia" w:hAnsiTheme="minorEastAsia" w:eastAsiaTheme="minorEastAsia"/>
                <w:szCs w:val="21"/>
              </w:rPr>
            </w:pPr>
          </w:p>
          <w:p>
            <w:pPr>
              <w:rPr>
                <w:rFonts w:ascii="宋体" w:hAnsi="宋体"/>
                <w:szCs w:val="21"/>
              </w:rPr>
            </w:pPr>
            <w:r>
              <w:rPr>
                <w:rFonts w:hint="eastAsia" w:ascii="宋体" w:hAnsi="宋体"/>
                <w:szCs w:val="21"/>
              </w:rPr>
              <w:t>查</w:t>
            </w:r>
            <w:r>
              <w:rPr>
                <w:rFonts w:ascii="宋体" w:hAnsi="宋体"/>
                <w:szCs w:val="21"/>
              </w:rPr>
              <w:t>现场</w:t>
            </w:r>
            <w:r>
              <w:rPr>
                <w:rFonts w:hint="eastAsia" w:ascii="宋体" w:hAnsi="宋体"/>
                <w:szCs w:val="21"/>
              </w:rPr>
              <w:t>仓</w:t>
            </w:r>
            <w:r>
              <w:rPr>
                <w:rFonts w:ascii="宋体" w:hAnsi="宋体"/>
                <w:szCs w:val="21"/>
              </w:rPr>
              <w:t>库</w:t>
            </w:r>
            <w:r>
              <w:rPr>
                <w:rFonts w:hint="eastAsia" w:ascii="宋体" w:hAnsi="宋体"/>
                <w:szCs w:val="21"/>
              </w:rPr>
              <w:t>温湿</w:t>
            </w:r>
            <w:r>
              <w:rPr>
                <w:rFonts w:ascii="宋体" w:hAnsi="宋体"/>
                <w:szCs w:val="21"/>
              </w:rPr>
              <w:t>度</w:t>
            </w:r>
            <w:r>
              <w:rPr>
                <w:rFonts w:hint="eastAsia" w:ascii="宋体" w:hAnsi="宋体"/>
                <w:szCs w:val="21"/>
              </w:rPr>
              <w:t>控</w:t>
            </w:r>
            <w:r>
              <w:rPr>
                <w:rFonts w:ascii="宋体" w:hAnsi="宋体"/>
                <w:szCs w:val="21"/>
              </w:rPr>
              <w:t>制记录情况，</w:t>
            </w:r>
            <w:r>
              <w:rPr>
                <w:rFonts w:hint="eastAsia" w:ascii="宋体" w:hAnsi="宋体"/>
                <w:szCs w:val="21"/>
              </w:rPr>
              <w:t>配</w:t>
            </w:r>
            <w:r>
              <w:rPr>
                <w:rFonts w:ascii="宋体" w:hAnsi="宋体"/>
                <w:szCs w:val="21"/>
              </w:rPr>
              <w:t>备有温湿度计，</w:t>
            </w:r>
            <w:r>
              <w:rPr>
                <w:rFonts w:hint="eastAsia" w:ascii="宋体" w:hAnsi="宋体"/>
                <w:szCs w:val="21"/>
              </w:rPr>
              <w:t>常</w:t>
            </w:r>
            <w:r>
              <w:rPr>
                <w:rFonts w:ascii="宋体" w:hAnsi="宋体"/>
                <w:szCs w:val="21"/>
              </w:rPr>
              <w:t>温库</w:t>
            </w:r>
            <w:r>
              <w:rPr>
                <w:rFonts w:hint="eastAsia" w:ascii="宋体" w:hAnsi="宋体"/>
                <w:szCs w:val="21"/>
              </w:rPr>
              <w:t>显示温度为</w:t>
            </w:r>
            <w:r>
              <w:rPr>
                <w:rFonts w:ascii="宋体" w:hAnsi="宋体"/>
                <w:szCs w:val="21"/>
              </w:rPr>
              <w:t>33</w:t>
            </w:r>
            <w:r>
              <w:rPr>
                <w:rFonts w:hint="eastAsia" w:ascii="宋体" w:hAnsi="宋体"/>
                <w:szCs w:val="21"/>
              </w:rPr>
              <w:t>℃，</w:t>
            </w:r>
            <w:r>
              <w:rPr>
                <w:rFonts w:ascii="宋体" w:hAnsi="宋体"/>
                <w:szCs w:val="21"/>
              </w:rPr>
              <w:t>湿度6</w:t>
            </w:r>
            <w:r>
              <w:rPr>
                <w:rFonts w:hint="eastAsia" w:ascii="宋体" w:hAnsi="宋体"/>
                <w:szCs w:val="21"/>
              </w:rPr>
              <w:t>2%，外租</w:t>
            </w:r>
            <w:r>
              <w:rPr>
                <w:rFonts w:ascii="宋体" w:hAnsi="宋体"/>
                <w:szCs w:val="21"/>
              </w:rPr>
              <w:t>仓</w:t>
            </w:r>
            <w:r>
              <w:rPr>
                <w:rFonts w:hint="eastAsia" w:ascii="宋体" w:hAnsi="宋体"/>
                <w:szCs w:val="21"/>
              </w:rPr>
              <w:t>库保</w:t>
            </w:r>
            <w:r>
              <w:rPr>
                <w:rFonts w:ascii="宋体" w:hAnsi="宋体"/>
                <w:szCs w:val="21"/>
              </w:rPr>
              <w:t>鲜库的</w:t>
            </w:r>
            <w:r>
              <w:rPr>
                <w:rFonts w:hint="eastAsia" w:ascii="宋体" w:hAnsi="宋体"/>
                <w:szCs w:val="21"/>
              </w:rPr>
              <w:t>18℃，符</w:t>
            </w:r>
            <w:r>
              <w:rPr>
                <w:rFonts w:ascii="宋体" w:hAnsi="宋体"/>
                <w:szCs w:val="21"/>
              </w:rPr>
              <w:t>合要</w:t>
            </w:r>
            <w:r>
              <w:rPr>
                <w:rFonts w:hint="eastAsia" w:ascii="宋体" w:hAnsi="宋体"/>
                <w:szCs w:val="21"/>
              </w:rPr>
              <w:t>求;</w:t>
            </w:r>
          </w:p>
          <w:p>
            <w:pPr>
              <w:rPr>
                <w:rFonts w:ascii="宋体" w:hAnsi="宋体"/>
                <w:szCs w:val="21"/>
              </w:rPr>
            </w:pPr>
            <w:r>
              <w:rPr>
                <w:rFonts w:hint="eastAsia" w:ascii="宋体" w:hAnsi="宋体"/>
                <w:szCs w:val="21"/>
              </w:rPr>
              <w:t>抽查《员工健康检测记录表》，</w:t>
            </w:r>
            <w:r>
              <w:rPr>
                <w:rFonts w:ascii="宋体" w:hAnsi="宋体"/>
                <w:szCs w:val="21"/>
              </w:rPr>
              <w:t>提供相应提新冠疫情</w:t>
            </w:r>
            <w:r>
              <w:rPr>
                <w:rFonts w:hint="eastAsia" w:ascii="宋体" w:hAnsi="宋体"/>
                <w:szCs w:val="21"/>
              </w:rPr>
              <w:t>防</w:t>
            </w:r>
            <w:r>
              <w:rPr>
                <w:rFonts w:ascii="宋体" w:hAnsi="宋体"/>
                <w:szCs w:val="21"/>
              </w:rPr>
              <w:t>疫检查记录</w:t>
            </w:r>
            <w:r>
              <w:rPr>
                <w:rFonts w:hint="eastAsia" w:ascii="宋体" w:hAnsi="宋体"/>
                <w:szCs w:val="21"/>
              </w:rPr>
              <w:t>包</w:t>
            </w:r>
            <w:r>
              <w:rPr>
                <w:rFonts w:ascii="宋体" w:hAnsi="宋体"/>
                <w:szCs w:val="21"/>
              </w:rPr>
              <w:t>括</w:t>
            </w:r>
            <w:r>
              <w:rPr>
                <w:rFonts w:hint="eastAsia" w:ascii="宋体" w:hAnsi="宋体"/>
                <w:szCs w:val="21"/>
              </w:rPr>
              <w:t>对是否有绿码、口罩佩戴、上午体温、下午体温、核</w:t>
            </w:r>
            <w:r>
              <w:rPr>
                <w:rFonts w:ascii="宋体" w:hAnsi="宋体"/>
                <w:szCs w:val="21"/>
              </w:rPr>
              <w:t>酸</w:t>
            </w:r>
            <w:r>
              <w:rPr>
                <w:rFonts w:hint="eastAsia" w:ascii="宋体" w:hAnsi="宋体"/>
                <w:szCs w:val="21"/>
              </w:rPr>
              <w:t>检</w:t>
            </w:r>
            <w:r>
              <w:rPr>
                <w:rFonts w:ascii="宋体" w:hAnsi="宋体"/>
                <w:szCs w:val="21"/>
              </w:rPr>
              <w:t>测</w:t>
            </w:r>
            <w:r>
              <w:rPr>
                <w:rFonts w:hint="eastAsia" w:ascii="宋体" w:hAnsi="宋体"/>
                <w:szCs w:val="21"/>
              </w:rPr>
              <w:t>等进行记录，符合要</w:t>
            </w:r>
            <w:r>
              <w:rPr>
                <w:rFonts w:ascii="宋体" w:hAnsi="宋体"/>
                <w:szCs w:val="21"/>
              </w:rPr>
              <w:t>求</w:t>
            </w:r>
            <w:r>
              <w:rPr>
                <w:rFonts w:hint="eastAsia" w:ascii="宋体" w:hAnsi="宋体"/>
                <w:szCs w:val="21"/>
              </w:rPr>
              <w:t>;</w:t>
            </w:r>
          </w:p>
          <w:p/>
          <w:p>
            <w:pPr>
              <w:rPr>
                <w:rFonts w:ascii="宋体" w:hAnsi="宋体"/>
                <w:szCs w:val="21"/>
              </w:rPr>
            </w:pPr>
            <w:r>
              <w:rPr>
                <w:rFonts w:hint="eastAsia" w:ascii="宋体" w:hAnsi="宋体"/>
                <w:szCs w:val="21"/>
              </w:rPr>
              <w:t>截止目前，没有发生控制措施（O</w:t>
            </w:r>
            <w:r>
              <w:rPr>
                <w:rFonts w:ascii="宋体" w:hAnsi="宋体"/>
                <w:szCs w:val="21"/>
              </w:rPr>
              <w:t>PRP</w:t>
            </w:r>
            <w:r>
              <w:rPr>
                <w:rFonts w:hint="eastAsia" w:ascii="宋体" w:hAnsi="宋体"/>
                <w:szCs w:val="21"/>
              </w:rPr>
              <w:t>和C</w:t>
            </w:r>
            <w:r>
              <w:rPr>
                <w:rFonts w:ascii="宋体" w:hAnsi="宋体"/>
                <w:szCs w:val="21"/>
              </w:rPr>
              <w:t>CP</w:t>
            </w:r>
            <w:r>
              <w:rPr>
                <w:rFonts w:hint="eastAsia" w:ascii="宋体" w:hAnsi="宋体"/>
                <w:szCs w:val="21"/>
              </w:rPr>
              <w:t>）点发生失控的情况。今后如有发生，则会对产品进行安全性评估，并根据评估结果采取相应的措施。</w:t>
            </w:r>
          </w:p>
          <w:p>
            <w:pPr>
              <w:rPr>
                <w:rFonts w:ascii="宋体" w:hAnsi="宋体"/>
                <w:szCs w:val="21"/>
              </w:rPr>
            </w:pPr>
          </w:p>
        </w:tc>
        <w:tc>
          <w:tcPr>
            <w:tcW w:w="1100" w:type="dxa"/>
          </w:tcPr>
          <w:p>
            <w:r>
              <w:rPr>
                <w:rFonts w:hint="eastAsia"/>
                <w:sz w:val="28"/>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2160" w:type="dxa"/>
          </w:tcPr>
          <w:p>
            <w:pPr>
              <w:rPr>
                <w:rFonts w:ascii="宋体" w:hAnsi="宋体"/>
                <w:szCs w:val="21"/>
              </w:rPr>
            </w:pPr>
            <w:r>
              <w:rPr>
                <w:rFonts w:hint="eastAsia" w:ascii="宋体" w:hAnsi="宋体"/>
                <w:szCs w:val="21"/>
              </w:rPr>
              <w:t>应急准备与响应</w:t>
            </w:r>
          </w:p>
          <w:p>
            <w:pPr>
              <w:rPr>
                <w:rFonts w:ascii="宋体" w:hAnsi="宋体"/>
                <w:szCs w:val="21"/>
              </w:rPr>
            </w:pPr>
            <w:r>
              <w:rPr>
                <w:rFonts w:hint="eastAsia" w:ascii="宋体" w:hAnsi="宋体"/>
                <w:szCs w:val="21"/>
              </w:rPr>
              <w:t>撤回/召回</w:t>
            </w:r>
          </w:p>
        </w:tc>
        <w:tc>
          <w:tcPr>
            <w:tcW w:w="960" w:type="dxa"/>
          </w:tcPr>
          <w:p>
            <w:pPr>
              <w:rPr>
                <w:rFonts w:ascii="宋体" w:hAnsi="宋体"/>
                <w:szCs w:val="21"/>
              </w:rPr>
            </w:pPr>
            <w:r>
              <w:rPr>
                <w:rFonts w:hint="eastAsia" w:ascii="宋体" w:hAnsi="宋体"/>
                <w:szCs w:val="21"/>
                <w:lang w:val="en-US" w:eastAsia="zh-CN"/>
              </w:rPr>
              <w:t>F</w:t>
            </w:r>
            <w:r>
              <w:rPr>
                <w:rFonts w:ascii="宋体" w:hAnsi="宋体"/>
                <w:szCs w:val="21"/>
              </w:rPr>
              <w:t>8.4</w:t>
            </w:r>
          </w:p>
          <w:p>
            <w:pPr>
              <w:rPr>
                <w:rFonts w:ascii="宋体" w:hAnsi="宋体"/>
                <w:szCs w:val="21"/>
              </w:rPr>
            </w:pPr>
          </w:p>
        </w:tc>
        <w:tc>
          <w:tcPr>
            <w:tcW w:w="10489" w:type="dxa"/>
          </w:tcPr>
          <w:p>
            <w:pPr>
              <w:rPr>
                <w:rFonts w:ascii="宋体" w:hAnsi="宋体"/>
                <w:szCs w:val="21"/>
              </w:rPr>
            </w:pPr>
            <w:r>
              <w:rPr>
                <w:rFonts w:hint="eastAsia" w:ascii="宋体" w:hAnsi="宋体"/>
                <w:szCs w:val="21"/>
              </w:rPr>
              <w:t>公司制定了程序文件《应急准备与响应控制程序》，综</w:t>
            </w:r>
            <w:r>
              <w:rPr>
                <w:rFonts w:ascii="宋体" w:hAnsi="宋体"/>
                <w:szCs w:val="21"/>
              </w:rPr>
              <w:t>合</w:t>
            </w:r>
            <w:r>
              <w:rPr>
                <w:rFonts w:hint="eastAsia" w:ascii="宋体" w:hAnsi="宋体"/>
                <w:szCs w:val="21"/>
              </w:rPr>
              <w:t>部主要参与公司统一组织的演练等活动。公司结合分拣配送等过程中的突发情况进行识别，并编制必要的应急预案，如停电、车辆故障等突发情况。提供了20</w:t>
            </w:r>
            <w:r>
              <w:rPr>
                <w:rFonts w:ascii="宋体" w:hAnsi="宋体"/>
                <w:szCs w:val="21"/>
              </w:rPr>
              <w:t>21.05.05</w:t>
            </w:r>
            <w:r>
              <w:rPr>
                <w:rFonts w:hint="eastAsia" w:ascii="宋体" w:hAnsi="宋体"/>
                <w:szCs w:val="21"/>
              </w:rPr>
              <w:t>参加公司统一组织的《</w:t>
            </w:r>
            <w:r>
              <w:rPr>
                <w:rFonts w:hint="eastAsia"/>
                <w:b/>
                <w:szCs w:val="21"/>
              </w:rPr>
              <w:t>火灾消防演习方案</w:t>
            </w:r>
            <w:r>
              <w:rPr>
                <w:rFonts w:hint="eastAsia" w:ascii="宋体" w:hAnsi="宋体"/>
                <w:szCs w:val="21"/>
              </w:rPr>
              <w:t>》。记录里记录了演习的内容，并由总经理郑勇对于演习的效果进行了评价。</w:t>
            </w:r>
          </w:p>
          <w:p>
            <w:pPr>
              <w:rPr>
                <w:rFonts w:asciiTheme="minorEastAsia" w:hAnsiTheme="minorEastAsia" w:eastAsiaTheme="minorEastAsia"/>
                <w:szCs w:val="21"/>
              </w:rPr>
            </w:pPr>
            <w:r>
              <w:rPr>
                <w:rFonts w:hint="eastAsia" w:ascii="宋体" w:hAnsi="宋体"/>
                <w:szCs w:val="21"/>
              </w:rPr>
              <w:t xml:space="preserve">   </w:t>
            </w:r>
            <w:r>
              <w:rPr>
                <w:rFonts w:hint="eastAsia" w:asciiTheme="minorEastAsia" w:hAnsiTheme="minorEastAsia" w:eastAsiaTheme="minorEastAsia"/>
                <w:szCs w:val="21"/>
              </w:rPr>
              <w:t>公司2021.05.05</w:t>
            </w:r>
            <w:r>
              <w:rPr>
                <w:rFonts w:asciiTheme="minorEastAsia" w:hAnsiTheme="minorEastAsia" w:eastAsiaTheme="minorEastAsia"/>
                <w:szCs w:val="21"/>
              </w:rPr>
              <w:t>有制定《</w:t>
            </w:r>
            <w:r>
              <w:rPr>
                <w:rFonts w:hint="eastAsia" w:asciiTheme="minorEastAsia" w:hAnsiTheme="minorEastAsia" w:eastAsiaTheme="minorEastAsia"/>
                <w:szCs w:val="21"/>
              </w:rPr>
              <w:t>火灾</w:t>
            </w:r>
            <w:r>
              <w:rPr>
                <w:rFonts w:asciiTheme="minorEastAsia" w:hAnsiTheme="minorEastAsia" w:eastAsiaTheme="minorEastAsia"/>
                <w:szCs w:val="21"/>
              </w:rPr>
              <w:t>应急</w:t>
            </w:r>
            <w:r>
              <w:rPr>
                <w:rFonts w:hint="eastAsia" w:asciiTheme="minorEastAsia" w:hAnsiTheme="minorEastAsia" w:eastAsiaTheme="minorEastAsia"/>
                <w:szCs w:val="21"/>
              </w:rPr>
              <w:t>预</w:t>
            </w:r>
            <w:r>
              <w:rPr>
                <w:rFonts w:asciiTheme="minorEastAsia" w:hAnsiTheme="minorEastAsia" w:eastAsiaTheme="minorEastAsia"/>
                <w:szCs w:val="21"/>
              </w:rPr>
              <w:t>案》</w:t>
            </w:r>
            <w:r>
              <w:rPr>
                <w:rFonts w:hint="eastAsia" w:asciiTheme="minorEastAsia" w:hAnsiTheme="minorEastAsia" w:eastAsiaTheme="minorEastAsia"/>
                <w:szCs w:val="21"/>
              </w:rPr>
              <w:t>，</w:t>
            </w:r>
            <w:r>
              <w:rPr>
                <w:rFonts w:asciiTheme="minorEastAsia" w:hAnsiTheme="minorEastAsia" w:eastAsiaTheme="minorEastAsia"/>
                <w:szCs w:val="21"/>
              </w:rPr>
              <w:t>记录里</w:t>
            </w:r>
            <w:r>
              <w:rPr>
                <w:rFonts w:hint="eastAsia" w:asciiTheme="minorEastAsia" w:hAnsiTheme="minorEastAsia" w:eastAsiaTheme="minorEastAsia"/>
                <w:szCs w:val="21"/>
              </w:rPr>
              <w:t>记录</w:t>
            </w:r>
            <w:r>
              <w:rPr>
                <w:rFonts w:asciiTheme="minorEastAsia" w:hAnsiTheme="minorEastAsia" w:eastAsiaTheme="minorEastAsia"/>
                <w:szCs w:val="21"/>
              </w:rPr>
              <w:t>了</w:t>
            </w:r>
            <w:r>
              <w:rPr>
                <w:rFonts w:hint="eastAsia" w:asciiTheme="minorEastAsia" w:hAnsiTheme="minorEastAsia" w:eastAsiaTheme="minorEastAsia"/>
                <w:color w:val="000000"/>
                <w:szCs w:val="21"/>
              </w:rPr>
              <w:t>火灾和爆炸事故处理及预防</w:t>
            </w:r>
            <w:r>
              <w:rPr>
                <w:rFonts w:asciiTheme="minorEastAsia" w:hAnsiTheme="minorEastAsia" w:eastAsiaTheme="minorEastAsia"/>
                <w:szCs w:val="21"/>
              </w:rPr>
              <w:t>应急处理措施，并由总经理</w:t>
            </w:r>
            <w:r>
              <w:rPr>
                <w:rFonts w:hint="eastAsia" w:asciiTheme="minorEastAsia" w:hAnsiTheme="minorEastAsia" w:eastAsiaTheme="minorEastAsia"/>
                <w:szCs w:val="21"/>
              </w:rPr>
              <w:t>郑勇</w:t>
            </w:r>
            <w:r>
              <w:rPr>
                <w:rFonts w:asciiTheme="minorEastAsia" w:hAnsiTheme="minorEastAsia" w:eastAsiaTheme="minorEastAsia"/>
                <w:szCs w:val="21"/>
              </w:rPr>
              <w:t>对预</w:t>
            </w:r>
            <w:r>
              <w:rPr>
                <w:rFonts w:hint="eastAsia" w:asciiTheme="minorEastAsia" w:hAnsiTheme="minorEastAsia" w:eastAsiaTheme="minorEastAsia"/>
                <w:szCs w:val="21"/>
              </w:rPr>
              <w:t>案</w:t>
            </w:r>
            <w:r>
              <w:rPr>
                <w:rFonts w:asciiTheme="minorEastAsia" w:hAnsiTheme="minorEastAsia" w:eastAsiaTheme="minorEastAsia"/>
                <w:szCs w:val="21"/>
              </w:rPr>
              <w:t>效果进行了评价</w:t>
            </w:r>
          </w:p>
          <w:p>
            <w:pPr>
              <w:ind w:firstLine="315" w:firstLineChars="150"/>
              <w:rPr>
                <w:rFonts w:asciiTheme="minorEastAsia" w:hAnsiTheme="minorEastAsia" w:eastAsiaTheme="minorEastAsia"/>
                <w:szCs w:val="21"/>
              </w:rPr>
            </w:pPr>
            <w:r>
              <w:rPr>
                <w:rFonts w:hint="eastAsia" w:ascii="宋体" w:hAnsi="宋体"/>
                <w:szCs w:val="21"/>
              </w:rPr>
              <w:t>提供了</w:t>
            </w:r>
            <w:r>
              <w:rPr>
                <w:rFonts w:hint="eastAsia" w:asciiTheme="minorEastAsia" w:hAnsiTheme="minorEastAsia" w:eastAsiaTheme="minorEastAsia"/>
                <w:szCs w:val="21"/>
              </w:rPr>
              <w:t>2</w:t>
            </w:r>
            <w:r>
              <w:rPr>
                <w:rFonts w:asciiTheme="minorEastAsia" w:hAnsiTheme="minorEastAsia" w:eastAsiaTheme="minorEastAsia"/>
                <w:szCs w:val="21"/>
              </w:rPr>
              <w:t>021</w:t>
            </w:r>
            <w:r>
              <w:rPr>
                <w:rFonts w:hint="eastAsia" w:asciiTheme="minorEastAsia" w:hAnsiTheme="minorEastAsia" w:eastAsiaTheme="minorEastAsia"/>
                <w:szCs w:val="21"/>
              </w:rPr>
              <w:t>年</w:t>
            </w:r>
            <w:r>
              <w:rPr>
                <w:rFonts w:asciiTheme="minorEastAsia" w:hAnsiTheme="minorEastAsia" w:eastAsiaTheme="minorEastAsia"/>
                <w:szCs w:val="21"/>
              </w:rPr>
              <w:t>06</w:t>
            </w:r>
            <w:r>
              <w:rPr>
                <w:rFonts w:hint="eastAsia" w:asciiTheme="minorEastAsia" w:hAnsiTheme="minorEastAsia" w:eastAsiaTheme="minorEastAsia"/>
                <w:szCs w:val="21"/>
              </w:rPr>
              <w:t>月02日组织的召</w:t>
            </w:r>
            <w:r>
              <w:rPr>
                <w:rFonts w:asciiTheme="minorEastAsia" w:hAnsiTheme="minorEastAsia" w:eastAsiaTheme="minorEastAsia"/>
                <w:szCs w:val="21"/>
              </w:rPr>
              <w:t>回演练</w:t>
            </w:r>
            <w:r>
              <w:rPr>
                <w:rFonts w:hint="eastAsia" w:asciiTheme="minorEastAsia" w:hAnsiTheme="minorEastAsia" w:eastAsiaTheme="minorEastAsia"/>
                <w:szCs w:val="21"/>
              </w:rPr>
              <w:t>记</w:t>
            </w:r>
            <w:r>
              <w:rPr>
                <w:rFonts w:asciiTheme="minorEastAsia" w:hAnsiTheme="minorEastAsia" w:eastAsiaTheme="minorEastAsia"/>
                <w:szCs w:val="21"/>
              </w:rPr>
              <w:t>录，</w:t>
            </w:r>
            <w:r>
              <w:rPr>
                <w:rFonts w:asciiTheme="minorEastAsia" w:hAnsiTheme="minorEastAsia" w:eastAsiaTheme="minorEastAsia"/>
                <w:szCs w:val="21"/>
                <w:u w:val="single"/>
              </w:rPr>
              <w:t>内容：</w:t>
            </w:r>
            <w:r>
              <w:rPr>
                <w:rFonts w:ascii="宋体" w:hAnsi="宋体"/>
                <w:szCs w:val="21"/>
                <w:u w:val="single"/>
              </w:rPr>
              <w:t>5</w:t>
            </w:r>
            <w:r>
              <w:rPr>
                <w:rFonts w:hint="eastAsia" w:ascii="宋体" w:hAnsi="宋体"/>
                <w:szCs w:val="21"/>
                <w:u w:val="single"/>
              </w:rPr>
              <w:t>月2</w:t>
            </w:r>
            <w:r>
              <w:rPr>
                <w:rFonts w:ascii="宋体" w:hAnsi="宋体"/>
                <w:szCs w:val="21"/>
                <w:u w:val="single"/>
              </w:rPr>
              <w:t>5</w:t>
            </w:r>
            <w:r>
              <w:rPr>
                <w:rFonts w:hint="eastAsia" w:ascii="宋体" w:hAnsi="宋体"/>
                <w:szCs w:val="21"/>
                <w:u w:val="single"/>
              </w:rPr>
              <w:t>日中午</w:t>
            </w:r>
            <w:r>
              <w:rPr>
                <w:rFonts w:ascii="宋体" w:hAnsi="宋体"/>
                <w:szCs w:val="21"/>
                <w:u w:val="single"/>
              </w:rPr>
              <w:t>12</w:t>
            </w:r>
            <w:r>
              <w:rPr>
                <w:rFonts w:hint="eastAsia" w:ascii="宋体" w:hAnsi="宋体"/>
                <w:szCs w:val="21"/>
                <w:u w:val="single"/>
              </w:rPr>
              <w:t>:00，</w:t>
            </w:r>
            <w:r>
              <w:rPr>
                <w:rFonts w:hint="eastAsia" w:ascii="宋体" w:hAnsi="宋体"/>
                <w:color w:val="000000"/>
                <w:szCs w:val="21"/>
                <w:u w:val="single"/>
              </w:rPr>
              <w:t>运营部针对5月</w:t>
            </w:r>
            <w:r>
              <w:rPr>
                <w:rFonts w:ascii="宋体" w:hAnsi="宋体"/>
                <w:color w:val="000000"/>
                <w:szCs w:val="21"/>
                <w:u w:val="single"/>
              </w:rPr>
              <w:t>25日</w:t>
            </w:r>
            <w:r>
              <w:rPr>
                <w:rFonts w:hint="eastAsia" w:ascii="宋体" w:hAnsi="宋体"/>
                <w:color w:val="000000"/>
                <w:szCs w:val="21"/>
                <w:u w:val="single"/>
              </w:rPr>
              <w:t>1</w:t>
            </w:r>
            <w:r>
              <w:rPr>
                <w:rFonts w:ascii="宋体" w:hAnsi="宋体"/>
                <w:color w:val="000000"/>
                <w:szCs w:val="21"/>
                <w:u w:val="single"/>
              </w:rPr>
              <w:t>1</w:t>
            </w:r>
            <w:r>
              <w:rPr>
                <w:rFonts w:hint="eastAsia" w:ascii="宋体" w:hAnsi="宋体"/>
                <w:color w:val="000000"/>
                <w:szCs w:val="21"/>
                <w:u w:val="single"/>
              </w:rPr>
              <w:t>：4</w:t>
            </w:r>
            <w:r>
              <w:rPr>
                <w:rFonts w:ascii="宋体" w:hAnsi="宋体"/>
                <w:color w:val="000000"/>
                <w:szCs w:val="21"/>
                <w:u w:val="single"/>
              </w:rPr>
              <w:t>0</w:t>
            </w:r>
            <w:r>
              <w:rPr>
                <w:rFonts w:hint="eastAsia" w:ascii="宋体" w:hAnsi="宋体"/>
                <w:color w:val="000000"/>
                <w:szCs w:val="21"/>
                <w:u w:val="single"/>
              </w:rPr>
              <w:t>开始销售的素炒四季豆进行抽查时，发现四季豆未熟透。查询销售记录该菜品已销售</w:t>
            </w:r>
            <w:r>
              <w:rPr>
                <w:rFonts w:ascii="宋体" w:hAnsi="宋体"/>
                <w:color w:val="000000"/>
                <w:szCs w:val="21"/>
                <w:u w:val="single"/>
              </w:rPr>
              <w:t>5</w:t>
            </w:r>
            <w:r>
              <w:rPr>
                <w:rFonts w:hint="eastAsia" w:ascii="宋体" w:hAnsi="宋体"/>
                <w:color w:val="000000"/>
                <w:szCs w:val="21"/>
                <w:u w:val="single"/>
              </w:rPr>
              <w:t>份至精神卫生中心食堂。如果继续销售会造成食物中毒现象。本着对消费者负责的态度，公司高层领导决定予以启动《产品撤回控制程序》，将本批菜品回收</w:t>
            </w:r>
            <w:r>
              <w:rPr>
                <w:rFonts w:asciiTheme="minorEastAsia" w:hAnsiTheme="minorEastAsia" w:eastAsiaTheme="minorEastAsia"/>
                <w:bCs/>
                <w:szCs w:val="21"/>
              </w:rPr>
              <w:t>，</w:t>
            </w:r>
            <w:r>
              <w:rPr>
                <w:rFonts w:hint="eastAsia" w:asciiTheme="minorEastAsia" w:hAnsiTheme="minorEastAsia" w:eastAsiaTheme="minorEastAsia"/>
                <w:szCs w:val="21"/>
              </w:rPr>
              <w:t>包括产品召回演练实施记录、召回演练通知、产品召回通知、产品召回记录，基本符合。</w:t>
            </w:r>
          </w:p>
          <w:p>
            <w:pPr>
              <w:tabs>
                <w:tab w:val="left" w:pos="4170"/>
              </w:tabs>
              <w:rPr>
                <w:rFonts w:ascii="宋体" w:hAnsi="宋体"/>
                <w:szCs w:val="21"/>
              </w:rPr>
            </w:pPr>
            <w:r>
              <w:rPr>
                <w:rFonts w:hint="eastAsia" w:ascii="宋体" w:hAnsi="宋体"/>
                <w:szCs w:val="21"/>
              </w:rPr>
              <w:t>目前没有发生召回或撤回的情况</w:t>
            </w:r>
          </w:p>
        </w:tc>
        <w:tc>
          <w:tcPr>
            <w:tcW w:w="1100" w:type="dxa"/>
          </w:tcPr>
          <w:p>
            <w:pPr>
              <w:rPr>
                <w:sz w:val="28"/>
                <w:szCs w:val="24"/>
              </w:rPr>
            </w:pPr>
            <w:r>
              <w:rPr>
                <w:sz w:val="28"/>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160" w:type="dxa"/>
            <w:vMerge w:val="restart"/>
          </w:tcPr>
          <w:p>
            <w:pPr>
              <w:rPr>
                <w:rFonts w:ascii="宋体" w:hAnsi="宋体"/>
                <w:szCs w:val="21"/>
              </w:rPr>
            </w:pPr>
            <w:r>
              <w:rPr>
                <w:rFonts w:hint="eastAsia"/>
              </w:rPr>
              <w:t xml:space="preserve">沟通  </w:t>
            </w:r>
          </w:p>
        </w:tc>
        <w:tc>
          <w:tcPr>
            <w:tcW w:w="960" w:type="dxa"/>
            <w:vMerge w:val="restart"/>
          </w:tcPr>
          <w:p>
            <w:pPr>
              <w:rPr>
                <w:rFonts w:ascii="宋体" w:hAnsi="宋体"/>
                <w:szCs w:val="21"/>
              </w:rPr>
            </w:pPr>
            <w:r>
              <w:rPr>
                <w:rFonts w:hint="eastAsia" w:ascii="宋体" w:hAnsi="宋体"/>
                <w:szCs w:val="21"/>
                <w:lang w:val="en-US" w:eastAsia="zh-CN"/>
              </w:rPr>
              <w:t>F</w:t>
            </w:r>
            <w:r>
              <w:rPr>
                <w:rFonts w:ascii="宋体" w:hAnsi="宋体"/>
                <w:szCs w:val="21"/>
              </w:rPr>
              <w:t>7.4</w:t>
            </w:r>
          </w:p>
        </w:tc>
        <w:tc>
          <w:tcPr>
            <w:tcW w:w="10489" w:type="dxa"/>
          </w:tcPr>
          <w:p>
            <w:pPr>
              <w:rPr>
                <w:rFonts w:ascii="宋体" w:hAnsi="宋体"/>
                <w:szCs w:val="21"/>
              </w:rPr>
            </w:pPr>
            <w:r>
              <w:rPr>
                <w:rFonts w:hint="eastAsia"/>
                <w:szCs w:val="21"/>
              </w:rPr>
              <w:t>文件名称如：《沟通控制程序》</w:t>
            </w:r>
          </w:p>
        </w:tc>
        <w:tc>
          <w:tcPr>
            <w:tcW w:w="1100" w:type="dxa"/>
            <w:vMerge w:val="restart"/>
          </w:tcPr>
          <w:p>
            <w:pPr>
              <w:rPr>
                <w:sz w:val="28"/>
                <w:szCs w:val="24"/>
              </w:rPr>
            </w:pPr>
            <w:r>
              <w:rPr>
                <w:sz w:val="28"/>
                <w:szCs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2160" w:type="dxa"/>
            <w:vMerge w:val="continue"/>
          </w:tcPr>
          <w:p>
            <w:pPr>
              <w:rPr>
                <w:rFonts w:ascii="宋体" w:hAnsi="宋体"/>
                <w:szCs w:val="21"/>
              </w:rPr>
            </w:pPr>
          </w:p>
        </w:tc>
        <w:tc>
          <w:tcPr>
            <w:tcW w:w="960" w:type="dxa"/>
            <w:vMerge w:val="continue"/>
            <w:tcBorders/>
          </w:tcPr>
          <w:p>
            <w:pPr>
              <w:rPr>
                <w:rFonts w:ascii="宋体" w:hAnsi="宋体"/>
                <w:szCs w:val="21"/>
              </w:rPr>
            </w:pPr>
          </w:p>
        </w:tc>
        <w:tc>
          <w:tcPr>
            <w:tcW w:w="10489" w:type="dxa"/>
          </w:tcPr>
          <w:p>
            <w:r>
              <w:rPr>
                <w:rFonts w:hint="eastAsia"/>
              </w:rPr>
              <w:t>运行证据组织考虑了合规义务，确保食品安全信息与食品安全管理体系形成的信息一致且真实可信。</w:t>
            </w:r>
          </w:p>
          <w:p/>
          <w:p>
            <w:r>
              <w:rPr>
                <w:rFonts w:hint="eastAsia"/>
              </w:rPr>
              <w:t>外部沟通的控制：</w:t>
            </w:r>
          </w:p>
          <w:tbl>
            <w:tblPr>
              <w:tblStyle w:val="8"/>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507"/>
              <w:gridCol w:w="1507"/>
              <w:gridCol w:w="1739"/>
              <w:gridCol w:w="1275"/>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shd w:val="clear" w:color="auto" w:fill="auto"/>
                </w:tcPr>
                <w:p>
                  <w:pPr>
                    <w:rPr>
                      <w:rFonts w:asciiTheme="minorEastAsia" w:hAnsiTheme="minorEastAsia" w:eastAsiaTheme="minorEastAsia"/>
                      <w:szCs w:val="21"/>
                    </w:rPr>
                  </w:pPr>
                  <w:r>
                    <w:rPr>
                      <w:rFonts w:asciiTheme="minorEastAsia" w:hAnsiTheme="minorEastAsia" w:eastAsiaTheme="minorEastAsia"/>
                      <w:szCs w:val="21"/>
                    </w:rPr>
                    <w:t>沟通</w:t>
                  </w:r>
                  <w:r>
                    <w:rPr>
                      <w:rFonts w:hint="eastAsia" w:asciiTheme="minorEastAsia" w:hAnsiTheme="minorEastAsia" w:eastAsiaTheme="minorEastAsia"/>
                      <w:szCs w:val="21"/>
                    </w:rPr>
                    <w:t>日期</w:t>
                  </w:r>
                </w:p>
              </w:tc>
              <w:tc>
                <w:tcPr>
                  <w:tcW w:w="1507" w:type="dxa"/>
                  <w:shd w:val="clear" w:color="auto" w:fill="auto"/>
                </w:tcPr>
                <w:p>
                  <w:pPr>
                    <w:rPr>
                      <w:rFonts w:asciiTheme="minorEastAsia" w:hAnsiTheme="minorEastAsia" w:eastAsiaTheme="minorEastAsia"/>
                      <w:szCs w:val="21"/>
                    </w:rPr>
                  </w:pPr>
                  <w:r>
                    <w:rPr>
                      <w:rFonts w:asciiTheme="minorEastAsia" w:hAnsiTheme="minorEastAsia" w:eastAsiaTheme="minorEastAsia"/>
                      <w:szCs w:val="21"/>
                    </w:rPr>
                    <w:t>沟通</w:t>
                  </w:r>
                  <w:r>
                    <w:rPr>
                      <w:rFonts w:hint="eastAsia" w:asciiTheme="minorEastAsia" w:hAnsiTheme="minorEastAsia" w:eastAsiaTheme="minorEastAsia"/>
                      <w:szCs w:val="21"/>
                    </w:rPr>
                    <w:t>的内容</w:t>
                  </w:r>
                </w:p>
              </w:tc>
              <w:tc>
                <w:tcPr>
                  <w:tcW w:w="1507"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沟通对象</w:t>
                  </w:r>
                </w:p>
              </w:tc>
              <w:tc>
                <w:tcPr>
                  <w:tcW w:w="173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沟通方法</w:t>
                  </w:r>
                </w:p>
              </w:tc>
              <w:tc>
                <w:tcPr>
                  <w:tcW w:w="127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责任部门</w:t>
                  </w:r>
                </w:p>
              </w:tc>
              <w:tc>
                <w:tcPr>
                  <w:tcW w:w="1508"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回应情况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shd w:val="clear" w:color="auto" w:fill="auto"/>
                </w:tcPr>
                <w:p>
                  <w:pPr>
                    <w:rPr>
                      <w:rFonts w:asciiTheme="minorEastAsia" w:hAnsiTheme="minorEastAsia" w:eastAsiaTheme="minorEastAsia"/>
                      <w:szCs w:val="21"/>
                    </w:rPr>
                  </w:pPr>
                  <w:r>
                    <w:rPr>
                      <w:rFonts w:asciiTheme="minorEastAsia" w:hAnsiTheme="minorEastAsia" w:eastAsiaTheme="minorEastAsia"/>
                      <w:szCs w:val="21"/>
                    </w:rPr>
                    <w:t>2021.6.30</w:t>
                  </w:r>
                </w:p>
              </w:tc>
              <w:tc>
                <w:tcPr>
                  <w:tcW w:w="1507"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客户满意度调查</w:t>
                  </w:r>
                </w:p>
              </w:tc>
              <w:tc>
                <w:tcPr>
                  <w:tcW w:w="1507"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重</w:t>
                  </w:r>
                  <w:r>
                    <w:rPr>
                      <w:rFonts w:asciiTheme="minorEastAsia" w:hAnsiTheme="minorEastAsia" w:eastAsiaTheme="minorEastAsia"/>
                      <w:szCs w:val="21"/>
                    </w:rPr>
                    <w:t>庆渝都酒店</w:t>
                  </w:r>
                </w:p>
              </w:tc>
              <w:tc>
                <w:tcPr>
                  <w:tcW w:w="173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客户意见调查表</w:t>
                  </w:r>
                </w:p>
              </w:tc>
              <w:tc>
                <w:tcPr>
                  <w:tcW w:w="127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营部</w:t>
                  </w:r>
                </w:p>
              </w:tc>
              <w:tc>
                <w:tcPr>
                  <w:tcW w:w="1508"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非常满意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shd w:val="clear" w:color="auto" w:fill="auto"/>
                </w:tcPr>
                <w:p>
                  <w:pPr>
                    <w:rPr>
                      <w:rFonts w:asciiTheme="minorEastAsia" w:hAnsiTheme="minorEastAsia" w:eastAsiaTheme="minorEastAsia"/>
                      <w:szCs w:val="21"/>
                    </w:rPr>
                  </w:pPr>
                  <w:r>
                    <w:rPr>
                      <w:rFonts w:asciiTheme="minorEastAsia" w:hAnsiTheme="minorEastAsia" w:eastAsiaTheme="minorEastAsia"/>
                      <w:szCs w:val="21"/>
                    </w:rPr>
                    <w:t>2021.6.30</w:t>
                  </w:r>
                </w:p>
              </w:tc>
              <w:tc>
                <w:tcPr>
                  <w:tcW w:w="1507"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客户满意度调查</w:t>
                  </w:r>
                </w:p>
              </w:tc>
              <w:tc>
                <w:tcPr>
                  <w:tcW w:w="1507" w:type="dxa"/>
                  <w:shd w:val="clear" w:color="auto" w:fill="auto"/>
                </w:tcPr>
                <w:p>
                  <w:pPr>
                    <w:rPr>
                      <w:rFonts w:asciiTheme="minorEastAsia" w:hAnsiTheme="minorEastAsia" w:eastAsiaTheme="minorEastAsia"/>
                      <w:szCs w:val="21"/>
                    </w:rPr>
                  </w:pPr>
                  <w:r>
                    <w:rPr>
                      <w:rFonts w:hint="eastAsia" w:cs="宋体" w:asciiTheme="minorEastAsia" w:hAnsiTheme="minorEastAsia" w:eastAsiaTheme="minorEastAsia"/>
                      <w:color w:val="000000"/>
                      <w:szCs w:val="21"/>
                    </w:rPr>
                    <w:t>重庆新翔源鞋业有限责任公司</w:t>
                  </w:r>
                </w:p>
              </w:tc>
              <w:tc>
                <w:tcPr>
                  <w:tcW w:w="173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客户意见调查表</w:t>
                  </w:r>
                </w:p>
              </w:tc>
              <w:tc>
                <w:tcPr>
                  <w:tcW w:w="127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营部</w:t>
                  </w:r>
                </w:p>
              </w:tc>
              <w:tc>
                <w:tcPr>
                  <w:tcW w:w="1508"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非常满意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shd w:val="clear" w:color="auto" w:fill="auto"/>
                </w:tcPr>
                <w:p>
                  <w:pPr>
                    <w:rPr>
                      <w:rFonts w:asciiTheme="minorEastAsia" w:hAnsiTheme="minorEastAsia" w:eastAsiaTheme="minorEastAsia"/>
                      <w:szCs w:val="21"/>
                    </w:rPr>
                  </w:pPr>
                  <w:r>
                    <w:rPr>
                      <w:rFonts w:asciiTheme="minorEastAsia" w:hAnsiTheme="minorEastAsia" w:eastAsiaTheme="minorEastAsia"/>
                      <w:szCs w:val="21"/>
                    </w:rPr>
                    <w:t>2021.6.30</w:t>
                  </w:r>
                </w:p>
              </w:tc>
              <w:tc>
                <w:tcPr>
                  <w:tcW w:w="1507"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客户满意度调查</w:t>
                  </w:r>
                </w:p>
              </w:tc>
              <w:tc>
                <w:tcPr>
                  <w:tcW w:w="1507" w:type="dxa"/>
                  <w:shd w:val="clear" w:color="auto" w:fill="auto"/>
                </w:tcPr>
                <w:p>
                  <w:pPr>
                    <w:rPr>
                      <w:rFonts w:asciiTheme="minorEastAsia" w:hAnsiTheme="minorEastAsia" w:eastAsiaTheme="minorEastAsia"/>
                      <w:szCs w:val="21"/>
                    </w:rPr>
                  </w:pPr>
                  <w:r>
                    <w:rPr>
                      <w:rFonts w:hint="eastAsia" w:cs="宋体" w:asciiTheme="minorEastAsia" w:hAnsiTheme="minorEastAsia" w:eastAsiaTheme="minorEastAsia"/>
                      <w:color w:val="000000"/>
                      <w:szCs w:val="21"/>
                    </w:rPr>
                    <w:t>重庆市精神卫生中心金紫山院区</w:t>
                  </w:r>
                </w:p>
              </w:tc>
              <w:tc>
                <w:tcPr>
                  <w:tcW w:w="173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客户意见调查表</w:t>
                  </w:r>
                </w:p>
              </w:tc>
              <w:tc>
                <w:tcPr>
                  <w:tcW w:w="127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营部</w:t>
                  </w:r>
                </w:p>
              </w:tc>
              <w:tc>
                <w:tcPr>
                  <w:tcW w:w="1508"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非常满意</w:t>
                  </w:r>
                </w:p>
              </w:tc>
            </w:tr>
          </w:tbl>
          <w:p/>
          <w:p>
            <w:r>
              <w:rPr>
                <w:rFonts w:hint="eastAsia"/>
              </w:rPr>
              <w:t>内部沟通的控制：</w:t>
            </w:r>
          </w:p>
          <w:tbl>
            <w:tblPr>
              <w:tblStyle w:val="8"/>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507"/>
              <w:gridCol w:w="1507"/>
              <w:gridCol w:w="1507"/>
              <w:gridCol w:w="150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shd w:val="clear" w:color="auto" w:fill="auto"/>
                </w:tcPr>
                <w:p>
                  <w:r>
                    <w:t>沟通</w:t>
                  </w:r>
                  <w:r>
                    <w:rPr>
                      <w:rFonts w:hint="eastAsia"/>
                    </w:rPr>
                    <w:t>日期</w:t>
                  </w:r>
                </w:p>
              </w:tc>
              <w:tc>
                <w:tcPr>
                  <w:tcW w:w="1507" w:type="dxa"/>
                  <w:shd w:val="clear" w:color="auto" w:fill="auto"/>
                </w:tcPr>
                <w:p>
                  <w:r>
                    <w:t>沟通</w:t>
                  </w:r>
                  <w:r>
                    <w:rPr>
                      <w:rFonts w:hint="eastAsia"/>
                    </w:rPr>
                    <w:t>的内容</w:t>
                  </w:r>
                </w:p>
              </w:tc>
              <w:tc>
                <w:tcPr>
                  <w:tcW w:w="1507" w:type="dxa"/>
                  <w:shd w:val="clear" w:color="auto" w:fill="auto"/>
                </w:tcPr>
                <w:p>
                  <w:r>
                    <w:rPr>
                      <w:rFonts w:hint="eastAsia"/>
                    </w:rPr>
                    <w:t>沟通对象</w:t>
                  </w:r>
                </w:p>
              </w:tc>
              <w:tc>
                <w:tcPr>
                  <w:tcW w:w="1507" w:type="dxa"/>
                  <w:shd w:val="clear" w:color="auto" w:fill="auto"/>
                </w:tcPr>
                <w:p>
                  <w:r>
                    <w:rPr>
                      <w:rFonts w:hint="eastAsia"/>
                    </w:rPr>
                    <w:t>沟通方法</w:t>
                  </w:r>
                </w:p>
              </w:tc>
              <w:tc>
                <w:tcPr>
                  <w:tcW w:w="1507" w:type="dxa"/>
                  <w:shd w:val="clear" w:color="auto" w:fill="auto"/>
                </w:tcPr>
                <w:p>
                  <w:r>
                    <w:rPr>
                      <w:rFonts w:hint="eastAsia"/>
                    </w:rPr>
                    <w:t>责任部门</w:t>
                  </w:r>
                </w:p>
              </w:tc>
              <w:tc>
                <w:tcPr>
                  <w:tcW w:w="1508" w:type="dxa"/>
                  <w:shd w:val="clear" w:color="auto" w:fill="auto"/>
                </w:tcPr>
                <w:p>
                  <w:r>
                    <w:rPr>
                      <w:rFonts w:hint="eastAsia"/>
                    </w:rPr>
                    <w:t>回应情况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07" w:type="dxa"/>
                  <w:shd w:val="clear" w:color="auto" w:fill="auto"/>
                </w:tcPr>
                <w:p>
                  <w:r>
                    <w:rPr>
                      <w:rFonts w:hint="eastAsia"/>
                    </w:rPr>
                    <w:t>2021-0</w:t>
                  </w:r>
                  <w:r>
                    <w:t>9.16</w:t>
                  </w:r>
                </w:p>
              </w:tc>
              <w:tc>
                <w:tcPr>
                  <w:tcW w:w="1507" w:type="dxa"/>
                  <w:shd w:val="clear" w:color="auto" w:fill="auto"/>
                </w:tcPr>
                <w:p>
                  <w:r>
                    <w:rPr>
                      <w:rFonts w:hint="eastAsia"/>
                    </w:rPr>
                    <w:t>客户订单需求、配送过程的管理</w:t>
                  </w:r>
                </w:p>
              </w:tc>
              <w:tc>
                <w:tcPr>
                  <w:tcW w:w="1507" w:type="dxa"/>
                  <w:shd w:val="clear" w:color="auto" w:fill="auto"/>
                </w:tcPr>
                <w:p>
                  <w:r>
                    <w:rPr>
                      <w:rFonts w:hint="eastAsia"/>
                    </w:rPr>
                    <w:t>全体员工</w:t>
                  </w:r>
                </w:p>
              </w:tc>
              <w:tc>
                <w:tcPr>
                  <w:tcW w:w="1507" w:type="dxa"/>
                  <w:shd w:val="clear" w:color="auto" w:fill="auto"/>
                </w:tcPr>
                <w:p>
                  <w:r>
                    <w:rPr>
                      <w:rFonts w:hint="eastAsia"/>
                    </w:rPr>
                    <w:t>会议</w:t>
                  </w:r>
                </w:p>
              </w:tc>
              <w:tc>
                <w:tcPr>
                  <w:tcW w:w="1507" w:type="dxa"/>
                  <w:shd w:val="clear" w:color="auto" w:fill="auto"/>
                </w:tcPr>
                <w:p>
                  <w:r>
                    <w:rPr>
                      <w:rFonts w:hint="eastAsia"/>
                    </w:rPr>
                    <w:t>综合部</w:t>
                  </w:r>
                </w:p>
              </w:tc>
              <w:tc>
                <w:tcPr>
                  <w:tcW w:w="1508" w:type="dxa"/>
                  <w:shd w:val="clear" w:color="auto" w:fill="auto"/>
                </w:tcPr>
                <w:p>
                  <w:r>
                    <w:rPr>
                      <w:rFonts w:hint="eastAsia"/>
                    </w:rPr>
                    <w:t>实际工作中执行</w:t>
                  </w:r>
                </w:p>
              </w:tc>
            </w:tr>
          </w:tbl>
          <w:p>
            <w:pPr>
              <w:rPr>
                <w:rFonts w:ascii="宋体" w:hAnsi="宋体"/>
                <w:szCs w:val="21"/>
              </w:rPr>
            </w:pPr>
          </w:p>
        </w:tc>
        <w:tc>
          <w:tcPr>
            <w:tcW w:w="1100" w:type="dxa"/>
            <w:vMerge w:val="continue"/>
          </w:tcPr>
          <w:p>
            <w:pPr>
              <w:rPr>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Merge w:val="restart"/>
          </w:tcPr>
          <w:p>
            <w:pPr>
              <w:rPr>
                <w:rFonts w:ascii="宋体" w:hAnsi="宋体"/>
                <w:szCs w:val="21"/>
              </w:rPr>
            </w:pPr>
            <w:r>
              <w:rPr>
                <w:rFonts w:hint="eastAsia"/>
              </w:rPr>
              <w:t>监视和测量设备</w:t>
            </w:r>
          </w:p>
        </w:tc>
        <w:tc>
          <w:tcPr>
            <w:tcW w:w="960" w:type="dxa"/>
            <w:vMerge w:val="restart"/>
          </w:tcPr>
          <w:p>
            <w:r>
              <w:rPr>
                <w:rFonts w:hint="eastAsia"/>
              </w:rPr>
              <w:t>F8.7</w:t>
            </w:r>
          </w:p>
          <w:p>
            <w:pPr>
              <w:rPr>
                <w:rFonts w:ascii="宋体" w:hAnsi="宋体"/>
                <w:szCs w:val="21"/>
              </w:rPr>
            </w:pPr>
          </w:p>
        </w:tc>
        <w:tc>
          <w:tcPr>
            <w:tcW w:w="10489" w:type="dxa"/>
          </w:tcPr>
          <w:p>
            <w:pPr>
              <w:rPr>
                <w:rFonts w:ascii="宋体" w:hAnsi="宋体"/>
                <w:szCs w:val="21"/>
              </w:rPr>
            </w:pPr>
            <w:r>
              <w:rPr>
                <w:rFonts w:hint="eastAsia"/>
              </w:rPr>
              <w:t>如：</w:t>
            </w:r>
            <w:r>
              <w:rPr>
                <w:rFonts w:hint="eastAsia"/>
              </w:rPr>
              <w:sym w:font="Wingdings" w:char="00FE"/>
            </w:r>
            <w:r>
              <w:rPr>
                <w:rFonts w:hint="eastAsia"/>
              </w:rPr>
              <w:t>《</w:t>
            </w:r>
            <w:r>
              <w:rPr>
                <w:rFonts w:hint="eastAsia"/>
                <w:szCs w:val="22"/>
              </w:rPr>
              <w:t>监视和测量设备控制程序》</w:t>
            </w:r>
            <w:r>
              <w:rPr>
                <w:rFonts w:hint="eastAsia"/>
              </w:rPr>
              <w:t>、</w:t>
            </w:r>
            <w:r>
              <w:rPr>
                <w:rFonts w:hint="eastAsia"/>
              </w:rPr>
              <w:sym w:font="Wingdings" w:char="00FE"/>
            </w:r>
            <w:r>
              <w:rPr>
                <w:rFonts w:hint="eastAsia"/>
              </w:rPr>
              <w:t>手册第8.7条款</w:t>
            </w:r>
          </w:p>
        </w:tc>
        <w:tc>
          <w:tcPr>
            <w:tcW w:w="1100" w:type="dxa"/>
            <w:vMerge w:val="restart"/>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Merge w:val="continue"/>
            <w:tcBorders/>
          </w:tcPr>
          <w:p>
            <w:pPr>
              <w:rPr>
                <w:rFonts w:ascii="宋体" w:hAnsi="宋体"/>
                <w:szCs w:val="21"/>
              </w:rPr>
            </w:pPr>
          </w:p>
        </w:tc>
        <w:tc>
          <w:tcPr>
            <w:tcW w:w="960" w:type="dxa"/>
            <w:vMerge w:val="continue"/>
            <w:tcBorders/>
          </w:tcPr>
          <w:p>
            <w:pPr>
              <w:rPr>
                <w:rFonts w:ascii="宋体" w:hAnsi="宋体"/>
                <w:szCs w:val="21"/>
              </w:rPr>
            </w:pPr>
          </w:p>
        </w:tc>
        <w:tc>
          <w:tcPr>
            <w:tcW w:w="10489" w:type="dxa"/>
          </w:tcPr>
          <w:p>
            <w:pPr>
              <w:rPr>
                <w:color w:val="000000"/>
                <w:szCs w:val="21"/>
              </w:rPr>
            </w:pPr>
            <w:r>
              <w:rPr>
                <w:rFonts w:hint="eastAsia"/>
                <w:color w:val="000000"/>
                <w:szCs w:val="21"/>
              </w:rPr>
              <w:t xml:space="preserve">了解用于食品安全检测的监视和测量资源种类： </w:t>
            </w:r>
          </w:p>
          <w:p>
            <w:r>
              <w:rPr>
                <w:rFonts w:hint="eastAsia"/>
              </w:rPr>
              <w:sym w:font="Wingdings" w:char="00A8"/>
            </w:r>
            <w:r>
              <w:rPr>
                <w:rFonts w:hint="eastAsia"/>
              </w:rPr>
              <w:t xml:space="preserve">计量器具 ： </w:t>
            </w:r>
            <w:r>
              <w:rPr>
                <w:rFonts w:hint="eastAsia"/>
              </w:rPr>
              <w:sym w:font="Wingdings" w:char="00A8"/>
            </w:r>
            <w:r>
              <w:rPr>
                <w:rFonts w:hint="eastAsia"/>
              </w:rPr>
              <w:t xml:space="preserve">压力表  </w:t>
            </w:r>
            <w:r>
              <w:rPr>
                <w:rFonts w:hint="eastAsia"/>
              </w:rPr>
              <w:sym w:font="Wingdings" w:char="00A8"/>
            </w:r>
            <w:r>
              <w:rPr>
                <w:rFonts w:hint="eastAsia"/>
              </w:rPr>
              <w:t xml:space="preserve">温度计  </w:t>
            </w:r>
            <w:r>
              <w:rPr>
                <w:rFonts w:hint="eastAsia"/>
              </w:rPr>
              <w:sym w:font="Wingdings" w:char="00A8"/>
            </w:r>
            <w:r>
              <w:rPr>
                <w:rFonts w:hint="eastAsia"/>
              </w:rPr>
              <w:t xml:space="preserve">酸度计  </w:t>
            </w:r>
            <w:r>
              <w:rPr>
                <w:rFonts w:hint="eastAsia"/>
              </w:rPr>
              <w:sym w:font="Wingdings" w:char="00A8"/>
            </w:r>
            <w:r>
              <w:rPr>
                <w:rFonts w:hint="eastAsia"/>
              </w:rPr>
              <w:t xml:space="preserve">干燥箱  </w:t>
            </w:r>
            <w:r>
              <w:rPr>
                <w:rFonts w:hint="eastAsia"/>
              </w:rPr>
              <w:sym w:font="Wingdings" w:char="00A8"/>
            </w:r>
            <w:r>
              <w:rPr>
                <w:rFonts w:hint="eastAsia"/>
              </w:rPr>
              <w:t xml:space="preserve">水分测定仪   </w:t>
            </w:r>
            <w:r>
              <w:rPr>
                <w:rFonts w:hint="eastAsia"/>
              </w:rPr>
              <w:sym w:font="Wingdings" w:char="00FE"/>
            </w:r>
            <w:r>
              <w:rPr>
                <w:rFonts w:hint="eastAsia"/>
              </w:rPr>
              <w:t>电子称</w:t>
            </w:r>
          </w:p>
          <w:p>
            <w:pPr>
              <w:ind w:firstLine="1470" w:firstLineChars="700"/>
            </w:pPr>
            <w:r>
              <w:rPr>
                <w:rFonts w:hint="eastAsia"/>
              </w:rPr>
              <w:sym w:font="Wingdings" w:char="00A8"/>
            </w:r>
            <w:r>
              <w:rPr>
                <w:rFonts w:hint="eastAsia"/>
              </w:rPr>
              <w:t xml:space="preserve">分光光度计  </w:t>
            </w:r>
            <w:r>
              <w:rPr>
                <w:rFonts w:hint="eastAsia"/>
              </w:rPr>
              <w:sym w:font="Wingdings" w:char="00A8"/>
            </w:r>
            <w:r>
              <w:rPr>
                <w:rFonts w:hint="eastAsia"/>
              </w:rPr>
              <w:t xml:space="preserve">气相色谱仪  </w:t>
            </w:r>
            <w:r>
              <w:rPr>
                <w:rFonts w:hint="eastAsia"/>
              </w:rPr>
              <w:sym w:font="Wingdings" w:char="00A8"/>
            </w:r>
            <w:r>
              <w:rPr>
                <w:rFonts w:hint="eastAsia"/>
              </w:rPr>
              <w:t xml:space="preserve">液相色谱仪 </w:t>
            </w:r>
            <w:r>
              <w:rPr>
                <w:rFonts w:hint="eastAsia"/>
              </w:rPr>
              <w:sym w:font="Wingdings" w:char="00A8"/>
            </w:r>
            <w:r>
              <w:rPr>
                <w:rFonts w:hint="eastAsia"/>
              </w:rPr>
              <w:t xml:space="preserve">恒温培养箱  </w:t>
            </w:r>
            <w:r>
              <w:rPr>
                <w:rFonts w:hint="eastAsia"/>
              </w:rPr>
              <w:sym w:font="Wingdings" w:char="00A8"/>
            </w:r>
            <w:r>
              <w:rPr>
                <w:rFonts w:hint="eastAsia"/>
              </w:rPr>
              <w:t xml:space="preserve">农残检测仪 </w:t>
            </w:r>
            <w:r>
              <w:rPr>
                <w:rFonts w:hint="eastAsia"/>
              </w:rPr>
              <w:sym w:font="Wingdings" w:char="00A8"/>
            </w:r>
            <w:r>
              <w:rPr>
                <w:rFonts w:hint="eastAsia"/>
              </w:rPr>
              <w:t>其他</w:t>
            </w:r>
          </w:p>
          <w:p>
            <w:r>
              <w:rPr>
                <w:rFonts w:hint="eastAsia"/>
              </w:rPr>
              <w:sym w:font="Wingdings" w:char="00A8"/>
            </w:r>
            <w:r>
              <w:rPr>
                <w:rFonts w:hint="eastAsia"/>
              </w:rPr>
              <w:t>监视设备 ：（不涉及）</w:t>
            </w:r>
          </w:p>
          <w:p>
            <w:r>
              <w:rPr>
                <w:rFonts w:hint="eastAsia"/>
              </w:rPr>
              <w:t>监视设备：</w:t>
            </w:r>
            <w:r>
              <w:rPr>
                <w:rFonts w:hint="eastAsia"/>
              </w:rPr>
              <w:sym w:font="Wingdings" w:char="00A8"/>
            </w:r>
            <w:r>
              <w:rPr>
                <w:rFonts w:hint="eastAsia"/>
              </w:rPr>
              <w:t xml:space="preserve">定期验证的计划，频次： </w:t>
            </w:r>
          </w:p>
          <w:p>
            <w:pPr>
              <w:ind w:firstLine="1050" w:firstLineChars="500"/>
              <w:rPr>
                <w:u w:val="single"/>
              </w:rPr>
            </w:pPr>
            <w:r>
              <w:rPr>
                <w:rFonts w:hint="eastAsia"/>
              </w:rPr>
              <w:sym w:font="Wingdings" w:char="00A8"/>
            </w:r>
            <w:r>
              <w:rPr>
                <w:rFonts w:hint="eastAsia"/>
              </w:rPr>
              <w:t>抽查验证记录日期：</w:t>
            </w:r>
            <w:r>
              <w:rPr>
                <w:rFonts w:hint="eastAsia"/>
                <w:u w:val="single"/>
              </w:rPr>
              <w:t xml:space="preserve">                ；             ；               </w:t>
            </w:r>
          </w:p>
          <w:p>
            <w:pPr>
              <w:ind w:firstLine="1050" w:firstLineChars="500"/>
              <w:rPr>
                <w:u w:val="single"/>
              </w:rPr>
            </w:pPr>
            <w:r>
              <w:rPr>
                <w:rFonts w:hint="eastAsia"/>
              </w:rPr>
              <w:sym w:font="Wingdings" w:char="00A8"/>
            </w:r>
            <w:r>
              <w:rPr>
                <w:rFonts w:hint="eastAsia"/>
              </w:rPr>
              <w:t xml:space="preserve">按照验证计划实施 </w:t>
            </w:r>
            <w:r>
              <w:rPr>
                <w:rFonts w:hint="eastAsia"/>
              </w:rPr>
              <w:sym w:font="Wingdings" w:char="00A8"/>
            </w:r>
            <w:r>
              <w:rPr>
                <w:rFonts w:hint="eastAsia"/>
              </w:rPr>
              <w:t>未按照验证计划实施；说明</w:t>
            </w:r>
            <w:r>
              <w:rPr>
                <w:rFonts w:hint="eastAsia"/>
                <w:u w:val="single"/>
              </w:rPr>
              <w:t xml:space="preserve">                         </w:t>
            </w:r>
          </w:p>
          <w:p>
            <w:r>
              <w:rPr>
                <w:rFonts w:hint="eastAsia"/>
              </w:rPr>
              <w:t>---查公司监视和测量设备：配备有电子台秤（4台）、农药残留测仪、温度计（3件），能保证食品贮存及验收检测要求。提供有相应的校准证书，见附件，均在有效期内。预包装食品采取以供方出具的产品检测报告、现场重量验收为验收依据，进行核验。</w:t>
            </w:r>
          </w:p>
          <w:p>
            <w:r>
              <w:rPr>
                <w:rFonts w:hint="eastAsia"/>
              </w:rPr>
              <w:t>查看《计量器具台账》，抽查外部检定或校准情况</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248"/>
              <w:gridCol w:w="1739"/>
              <w:gridCol w:w="2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r>
                    <w:rPr>
                      <w:rFonts w:hint="eastAsia"/>
                    </w:rPr>
                    <w:t>计量器具名称</w:t>
                  </w:r>
                </w:p>
              </w:tc>
              <w:tc>
                <w:tcPr>
                  <w:tcW w:w="2248" w:type="dxa"/>
                </w:tcPr>
                <w:p>
                  <w:r>
                    <w:rPr>
                      <w:rFonts w:hint="eastAsia"/>
                    </w:rPr>
                    <w:t>检定或校准证书编号</w:t>
                  </w:r>
                </w:p>
              </w:tc>
              <w:tc>
                <w:tcPr>
                  <w:tcW w:w="1739" w:type="dxa"/>
                </w:tcPr>
                <w:p>
                  <w:r>
                    <w:rPr>
                      <w:rFonts w:hint="eastAsia"/>
                    </w:rPr>
                    <w:t>有限期限至</w:t>
                  </w:r>
                </w:p>
              </w:tc>
              <w:tc>
                <w:tcPr>
                  <w:tcW w:w="2923" w:type="dxa"/>
                </w:tcPr>
                <w:p>
                  <w:r>
                    <w:rPr>
                      <w:rFonts w:hint="eastAsia"/>
                    </w:rPr>
                    <w:t>使用场所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r>
                    <w:rPr>
                      <w:rFonts w:hint="eastAsia"/>
                    </w:rPr>
                    <w:t>电子秤</w:t>
                  </w:r>
                </w:p>
              </w:tc>
              <w:tc>
                <w:tcPr>
                  <w:tcW w:w="2248" w:type="dxa"/>
                </w:tcPr>
                <w:p>
                  <w:pPr>
                    <w:jc w:val="center"/>
                  </w:pPr>
                  <w:r>
                    <w:rPr>
                      <w:rFonts w:hint="eastAsia"/>
                    </w:rPr>
                    <w:t>ZD2021</w:t>
                  </w:r>
                  <w:r>
                    <w:t>09221862</w:t>
                  </w:r>
                </w:p>
              </w:tc>
              <w:tc>
                <w:tcPr>
                  <w:tcW w:w="1739" w:type="dxa"/>
                </w:tcPr>
                <w:p>
                  <w:r>
                    <w:rPr>
                      <w:rFonts w:hint="eastAsia"/>
                    </w:rPr>
                    <w:t>202</w:t>
                  </w:r>
                  <w:r>
                    <w:t>2</w:t>
                  </w:r>
                  <w:r>
                    <w:rPr>
                      <w:rFonts w:hint="eastAsia"/>
                    </w:rPr>
                    <w:t>-09-</w:t>
                  </w:r>
                  <w:r>
                    <w:t>21</w:t>
                  </w:r>
                </w:p>
              </w:tc>
              <w:tc>
                <w:tcPr>
                  <w:tcW w:w="2923" w:type="dxa"/>
                </w:tcPr>
                <w:p>
                  <w:r>
                    <w:rPr>
                      <w:rFonts w:hint="eastAsia"/>
                    </w:rPr>
                    <w:sym w:font="Wingdings" w:char="00FE"/>
                  </w:r>
                  <w:r>
                    <w:rPr>
                      <w:rFonts w:hint="eastAsia"/>
                    </w:rPr>
                    <w:t xml:space="preserve">分拣区 </w:t>
                  </w:r>
                  <w:r>
                    <w:rPr>
                      <w:rFonts w:hint="eastAsia"/>
                    </w:rPr>
                    <w:sym w:font="Wingdings" w:char="00A8"/>
                  </w:r>
                  <w:r>
                    <w:rPr>
                      <w:rFonts w:hint="eastAsia"/>
                    </w:rPr>
                    <w:t>检验室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r>
                    <w:rPr>
                      <w:rFonts w:hint="eastAsia"/>
                    </w:rPr>
                    <w:t>电子秤</w:t>
                  </w:r>
                </w:p>
              </w:tc>
              <w:tc>
                <w:tcPr>
                  <w:tcW w:w="2248" w:type="dxa"/>
                </w:tcPr>
                <w:p>
                  <w:pPr>
                    <w:jc w:val="center"/>
                  </w:pPr>
                  <w:r>
                    <w:rPr>
                      <w:rFonts w:hint="eastAsia"/>
                    </w:rPr>
                    <w:t>ZD2021</w:t>
                  </w:r>
                  <w:r>
                    <w:t>09221863</w:t>
                  </w:r>
                </w:p>
              </w:tc>
              <w:tc>
                <w:tcPr>
                  <w:tcW w:w="1739" w:type="dxa"/>
                </w:tcPr>
                <w:p>
                  <w:r>
                    <w:rPr>
                      <w:rFonts w:hint="eastAsia"/>
                    </w:rPr>
                    <w:t>202</w:t>
                  </w:r>
                  <w:r>
                    <w:t>2</w:t>
                  </w:r>
                  <w:r>
                    <w:rPr>
                      <w:rFonts w:hint="eastAsia"/>
                    </w:rPr>
                    <w:t>-09-</w:t>
                  </w:r>
                  <w:r>
                    <w:t>21</w:t>
                  </w:r>
                </w:p>
              </w:tc>
              <w:tc>
                <w:tcPr>
                  <w:tcW w:w="2923" w:type="dxa"/>
                </w:tcPr>
                <w:p>
                  <w:r>
                    <w:rPr>
                      <w:rFonts w:hint="eastAsia"/>
                    </w:rPr>
                    <w:sym w:font="Wingdings" w:char="00FE"/>
                  </w:r>
                  <w:r>
                    <w:rPr>
                      <w:rFonts w:hint="eastAsia"/>
                    </w:rPr>
                    <w:t xml:space="preserve">分拣区 </w:t>
                  </w:r>
                  <w:r>
                    <w:rPr>
                      <w:rFonts w:hint="eastAsia"/>
                    </w:rPr>
                    <w:sym w:font="Wingdings" w:char="00A8"/>
                  </w:r>
                  <w:r>
                    <w:rPr>
                      <w:rFonts w:hint="eastAsia"/>
                    </w:rPr>
                    <w:t>检验室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r>
                    <w:rPr>
                      <w:rFonts w:hint="eastAsia"/>
                    </w:rPr>
                    <w:t>电子台秤</w:t>
                  </w:r>
                </w:p>
              </w:tc>
              <w:tc>
                <w:tcPr>
                  <w:tcW w:w="2248" w:type="dxa"/>
                </w:tcPr>
                <w:p>
                  <w:pPr>
                    <w:jc w:val="center"/>
                  </w:pPr>
                  <w:r>
                    <w:t>ZD202109221864</w:t>
                  </w:r>
                </w:p>
              </w:tc>
              <w:tc>
                <w:tcPr>
                  <w:tcW w:w="1739" w:type="dxa"/>
                </w:tcPr>
                <w:p>
                  <w:r>
                    <w:rPr>
                      <w:rFonts w:hint="eastAsia"/>
                    </w:rPr>
                    <w:t>2022-9</w:t>
                  </w:r>
                  <w:r>
                    <w:t>-</w:t>
                  </w:r>
                  <w:r>
                    <w:rPr>
                      <w:rFonts w:hint="eastAsia"/>
                    </w:rPr>
                    <w:t>21</w:t>
                  </w:r>
                </w:p>
              </w:tc>
              <w:tc>
                <w:tcPr>
                  <w:tcW w:w="2923" w:type="dxa"/>
                </w:tcPr>
                <w:p>
                  <w:r>
                    <w:rPr>
                      <w:rFonts w:hint="eastAsia"/>
                    </w:rPr>
                    <w:sym w:font="Wingdings" w:char="00FE"/>
                  </w:r>
                  <w:r>
                    <w:rPr>
                      <w:rFonts w:hint="eastAsia"/>
                    </w:rPr>
                    <w:t xml:space="preserve">分拣区 </w:t>
                  </w:r>
                  <w:r>
                    <w:rPr>
                      <w:rFonts w:hint="eastAsia"/>
                    </w:rPr>
                    <w:sym w:font="Wingdings" w:char="00A8"/>
                  </w:r>
                  <w:r>
                    <w:rPr>
                      <w:rFonts w:hint="eastAsia"/>
                    </w:rPr>
                    <w:t>检验室</w:t>
                  </w:r>
                </w:p>
              </w:tc>
            </w:tr>
          </w:tbl>
          <w:p>
            <w:r>
              <w:rPr>
                <w:rFonts w:hint="eastAsia"/>
              </w:rPr>
              <w:t>抽查内部校准情况；抽查《内部校准计划》  《校准规程》  《校准记录》 （不</w:t>
            </w:r>
            <w:r>
              <w:t>涉及</w:t>
            </w:r>
            <w:r>
              <w:rPr>
                <w:rFonts w:hint="eastAsia"/>
              </w:rPr>
              <w:t>）</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430"/>
              <w:gridCol w:w="2444"/>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r>
                    <w:rPr>
                      <w:rFonts w:hint="eastAsia"/>
                    </w:rPr>
                    <w:t>计量器具名称</w:t>
                  </w:r>
                </w:p>
              </w:tc>
              <w:tc>
                <w:tcPr>
                  <w:tcW w:w="2430" w:type="dxa"/>
                </w:tcPr>
                <w:p>
                  <w:r>
                    <w:rPr>
                      <w:rFonts w:hint="eastAsia"/>
                    </w:rPr>
                    <w:t>校准日期</w:t>
                  </w:r>
                </w:p>
              </w:tc>
              <w:tc>
                <w:tcPr>
                  <w:tcW w:w="2444" w:type="dxa"/>
                </w:tcPr>
                <w:p>
                  <w:r>
                    <w:rPr>
                      <w:rFonts w:hint="eastAsia"/>
                    </w:rPr>
                    <w:t>计划期限至</w:t>
                  </w:r>
                </w:p>
              </w:tc>
              <w:tc>
                <w:tcPr>
                  <w:tcW w:w="2036" w:type="dxa"/>
                </w:tcPr>
                <w:p>
                  <w:r>
                    <w:rPr>
                      <w:rFonts w:hint="eastAsia"/>
                    </w:rPr>
                    <w:t>使用场所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r>
                    <w:rPr>
                      <w:rFonts w:hint="eastAsia"/>
                    </w:rPr>
                    <w:t xml:space="preserve"> </w:t>
                  </w:r>
                </w:p>
              </w:tc>
              <w:tc>
                <w:tcPr>
                  <w:tcW w:w="2430" w:type="dxa"/>
                </w:tcPr>
                <w:p>
                  <w:r>
                    <w:rPr>
                      <w:rFonts w:hint="eastAsia"/>
                      <w:color w:val="FF0000"/>
                    </w:rPr>
                    <w:t xml:space="preserve"> </w:t>
                  </w:r>
                </w:p>
              </w:tc>
              <w:tc>
                <w:tcPr>
                  <w:tcW w:w="2444" w:type="dxa"/>
                </w:tcPr>
                <w:p/>
              </w:tc>
              <w:tc>
                <w:tcPr>
                  <w:tcW w:w="2036" w:type="dxa"/>
                </w:tcPr>
                <w:p>
                  <w:r>
                    <w:rPr>
                      <w:rFonts w:hint="eastAsia"/>
                    </w:rPr>
                    <w:sym w:font="Wingdings" w:char="00A8"/>
                  </w:r>
                  <w:r>
                    <w:rPr>
                      <w:rFonts w:hint="eastAsia"/>
                    </w:rPr>
                    <w:t xml:space="preserve">分拣区 </w:t>
                  </w:r>
                  <w:r>
                    <w:rPr>
                      <w:rFonts w:hint="eastAsia"/>
                    </w:rPr>
                    <w:sym w:font="Wingdings" w:char="00A8"/>
                  </w:r>
                  <w:r>
                    <w:rPr>
                      <w:rFonts w:hint="eastAsia"/>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tc>
              <w:tc>
                <w:tcPr>
                  <w:tcW w:w="2430" w:type="dxa"/>
                </w:tcPr>
                <w:p/>
              </w:tc>
              <w:tc>
                <w:tcPr>
                  <w:tcW w:w="2444" w:type="dxa"/>
                </w:tcPr>
                <w:p/>
              </w:tc>
              <w:tc>
                <w:tcPr>
                  <w:tcW w:w="2036" w:type="dxa"/>
                </w:tcPr>
                <w:p>
                  <w:r>
                    <w:rPr>
                      <w:rFonts w:hint="eastAsia"/>
                    </w:rPr>
                    <w:sym w:font="Wingdings" w:char="00A8"/>
                  </w:r>
                  <w:r>
                    <w:rPr>
                      <w:rFonts w:hint="eastAsia"/>
                    </w:rPr>
                    <w:t xml:space="preserve">车间 </w:t>
                  </w:r>
                  <w:r>
                    <w:rPr>
                      <w:rFonts w:hint="eastAsia"/>
                    </w:rPr>
                    <w:sym w:font="Wingdings" w:char="00A8"/>
                  </w:r>
                  <w:r>
                    <w:rPr>
                      <w:rFonts w:hint="eastAsia"/>
                    </w:rPr>
                    <w:t>仓库</w:t>
                  </w:r>
                </w:p>
              </w:tc>
            </w:tr>
          </w:tbl>
          <w:p>
            <w:pPr>
              <w:pStyle w:val="7"/>
            </w:pPr>
          </w:p>
          <w:p>
            <w:r>
              <w:rPr>
                <w:rFonts w:hint="eastAsia"/>
              </w:rPr>
              <w:t>计量器具的失效控制：</w:t>
            </w:r>
            <w:r>
              <w:rPr>
                <w:rFonts w:hint="eastAsia"/>
              </w:rPr>
              <w:sym w:font="Wingdings" w:char="00FE"/>
            </w:r>
            <w:r>
              <w:rPr>
                <w:rFonts w:hint="eastAsia"/>
              </w:rPr>
              <w:t xml:space="preserve">未发生 </w:t>
            </w:r>
            <w:r>
              <w:rPr>
                <w:rFonts w:hint="eastAsia"/>
              </w:rPr>
              <w:sym w:font="Wingdings" w:char="00A8"/>
            </w:r>
            <w:r>
              <w:rPr>
                <w:rFonts w:hint="eastAsia"/>
              </w:rPr>
              <w:t>已发生，</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248"/>
              <w:gridCol w:w="262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r>
                    <w:rPr>
                      <w:rFonts w:hint="eastAsia"/>
                    </w:rPr>
                    <w:t>失效计量器具名称</w:t>
                  </w:r>
                </w:p>
              </w:tc>
              <w:tc>
                <w:tcPr>
                  <w:tcW w:w="2248" w:type="dxa"/>
                </w:tcPr>
                <w:p>
                  <w:r>
                    <w:rPr>
                      <w:rFonts w:hint="eastAsia"/>
                    </w:rPr>
                    <w:t>失效情况</w:t>
                  </w:r>
                </w:p>
              </w:tc>
              <w:tc>
                <w:tcPr>
                  <w:tcW w:w="2626" w:type="dxa"/>
                </w:tcPr>
                <w:p>
                  <w:r>
                    <w:rPr>
                      <w:rFonts w:hint="eastAsia"/>
                    </w:rPr>
                    <w:t>处理</w:t>
                  </w:r>
                </w:p>
              </w:tc>
              <w:tc>
                <w:tcPr>
                  <w:tcW w:w="2036" w:type="dxa"/>
                </w:tcPr>
                <w:p>
                  <w:r>
                    <w:rPr>
                      <w:rFonts w:hint="eastAsia"/>
                    </w:rPr>
                    <w:t>数据追溯描述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tc>
              <w:tc>
                <w:tcPr>
                  <w:tcW w:w="2248" w:type="dxa"/>
                </w:tcPr>
                <w:p/>
              </w:tc>
              <w:tc>
                <w:tcPr>
                  <w:tcW w:w="2626" w:type="dxa"/>
                </w:tcPr>
                <w:p>
                  <w:r>
                    <w:rPr>
                      <w:rFonts w:hint="eastAsia"/>
                    </w:rPr>
                    <w:sym w:font="Wingdings" w:char="00A8"/>
                  </w:r>
                  <w:r>
                    <w:rPr>
                      <w:rFonts w:hint="eastAsia"/>
                    </w:rPr>
                    <w:t xml:space="preserve">报废 </w:t>
                  </w:r>
                  <w:r>
                    <w:rPr>
                      <w:rFonts w:hint="eastAsia"/>
                    </w:rPr>
                    <w:sym w:font="Wingdings" w:char="00A8"/>
                  </w:r>
                  <w:r>
                    <w:rPr>
                      <w:rFonts w:hint="eastAsia"/>
                    </w:rPr>
                    <w:t xml:space="preserve">维修 </w:t>
                  </w:r>
                  <w:r>
                    <w:rPr>
                      <w:rFonts w:hint="eastAsia"/>
                    </w:rPr>
                    <w:sym w:font="Wingdings" w:char="00A8"/>
                  </w:r>
                  <w:r>
                    <w:rPr>
                      <w:rFonts w:hint="eastAsia"/>
                    </w:rPr>
                    <w:t>再校准</w:t>
                  </w:r>
                </w:p>
              </w:tc>
              <w:tc>
                <w:tcPr>
                  <w:tcW w:w="203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3" w:type="dxa"/>
                </w:tcPr>
                <w:p/>
              </w:tc>
              <w:tc>
                <w:tcPr>
                  <w:tcW w:w="2248" w:type="dxa"/>
                </w:tcPr>
                <w:p/>
              </w:tc>
              <w:tc>
                <w:tcPr>
                  <w:tcW w:w="2626" w:type="dxa"/>
                </w:tcPr>
                <w:p>
                  <w:r>
                    <w:rPr>
                      <w:rFonts w:hint="eastAsia"/>
                    </w:rPr>
                    <w:sym w:font="Wingdings" w:char="00A8"/>
                  </w:r>
                  <w:r>
                    <w:rPr>
                      <w:rFonts w:hint="eastAsia"/>
                    </w:rPr>
                    <w:t xml:space="preserve">报废 </w:t>
                  </w:r>
                  <w:r>
                    <w:rPr>
                      <w:rFonts w:hint="eastAsia"/>
                    </w:rPr>
                    <w:sym w:font="Wingdings" w:char="00A8"/>
                  </w:r>
                  <w:r>
                    <w:rPr>
                      <w:rFonts w:hint="eastAsia"/>
                    </w:rPr>
                    <w:t xml:space="preserve">维修 </w:t>
                  </w:r>
                  <w:r>
                    <w:rPr>
                      <w:rFonts w:hint="eastAsia"/>
                    </w:rPr>
                    <w:sym w:font="Wingdings" w:char="00A8"/>
                  </w:r>
                  <w:r>
                    <w:rPr>
                      <w:rFonts w:hint="eastAsia"/>
                    </w:rPr>
                    <w:t>再校准</w:t>
                  </w:r>
                </w:p>
              </w:tc>
              <w:tc>
                <w:tcPr>
                  <w:tcW w:w="203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tc>
              <w:tc>
                <w:tcPr>
                  <w:tcW w:w="2248" w:type="dxa"/>
                </w:tcPr>
                <w:p/>
              </w:tc>
              <w:tc>
                <w:tcPr>
                  <w:tcW w:w="2626" w:type="dxa"/>
                </w:tcPr>
                <w:p>
                  <w:r>
                    <w:rPr>
                      <w:rFonts w:hint="eastAsia"/>
                    </w:rPr>
                    <w:sym w:font="Wingdings" w:char="00A8"/>
                  </w:r>
                  <w:r>
                    <w:rPr>
                      <w:rFonts w:hint="eastAsia"/>
                    </w:rPr>
                    <w:t xml:space="preserve">报废 </w:t>
                  </w:r>
                  <w:r>
                    <w:rPr>
                      <w:rFonts w:hint="eastAsia"/>
                    </w:rPr>
                    <w:sym w:font="Wingdings" w:char="00A8"/>
                  </w:r>
                  <w:r>
                    <w:rPr>
                      <w:rFonts w:hint="eastAsia"/>
                    </w:rPr>
                    <w:t xml:space="preserve">维修 </w:t>
                  </w:r>
                  <w:r>
                    <w:rPr>
                      <w:rFonts w:hint="eastAsia"/>
                    </w:rPr>
                    <w:sym w:font="Wingdings" w:char="00A8"/>
                  </w:r>
                  <w:r>
                    <w:rPr>
                      <w:rFonts w:hint="eastAsia"/>
                    </w:rPr>
                    <w:t>再校准</w:t>
                  </w:r>
                </w:p>
              </w:tc>
              <w:tc>
                <w:tcPr>
                  <w:tcW w:w="2036" w:type="dxa"/>
                </w:tcPr>
                <w:p/>
              </w:tc>
            </w:tr>
          </w:tbl>
          <w:p/>
          <w:p>
            <w:r>
              <w:rPr>
                <w:rFonts w:hint="eastAsia"/>
              </w:rPr>
              <w:t>标准溶液控制：（不适用）</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881"/>
              <w:gridCol w:w="1689"/>
              <w:gridCol w:w="2105"/>
              <w:gridCol w:w="1569"/>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2" w:type="dxa"/>
                </w:tcPr>
                <w:p>
                  <w:r>
                    <w:rPr>
                      <w:rFonts w:hint="eastAsia"/>
                    </w:rPr>
                    <w:t>溶液名称</w:t>
                  </w:r>
                </w:p>
              </w:tc>
              <w:tc>
                <w:tcPr>
                  <w:tcW w:w="881" w:type="dxa"/>
                </w:tcPr>
                <w:p>
                  <w:r>
                    <w:rPr>
                      <w:rFonts w:hint="eastAsia"/>
                    </w:rPr>
                    <w:t>浓度</w:t>
                  </w:r>
                </w:p>
              </w:tc>
              <w:tc>
                <w:tcPr>
                  <w:tcW w:w="1689" w:type="dxa"/>
                </w:tcPr>
                <w:p>
                  <w:r>
                    <w:rPr>
                      <w:rFonts w:hint="eastAsia"/>
                    </w:rPr>
                    <w:t>基准物质种类</w:t>
                  </w:r>
                </w:p>
              </w:tc>
              <w:tc>
                <w:tcPr>
                  <w:tcW w:w="2105" w:type="dxa"/>
                </w:tcPr>
                <w:p>
                  <w:r>
                    <w:rPr>
                      <w:rFonts w:hint="eastAsia"/>
                    </w:rPr>
                    <w:t>标定方法</w:t>
                  </w:r>
                </w:p>
              </w:tc>
              <w:tc>
                <w:tcPr>
                  <w:tcW w:w="1569" w:type="dxa"/>
                </w:tcPr>
                <w:p>
                  <w:r>
                    <w:rPr>
                      <w:rFonts w:hint="eastAsia"/>
                    </w:rPr>
                    <w:t>标准偏差合格</w:t>
                  </w:r>
                </w:p>
              </w:tc>
              <w:tc>
                <w:tcPr>
                  <w:tcW w:w="1547" w:type="dxa"/>
                </w:tcPr>
                <w:p>
                  <w:r>
                    <w:rPr>
                      <w:rFonts w:hint="eastAsia"/>
                    </w:rPr>
                    <w:t>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2" w:type="dxa"/>
                </w:tcPr>
                <w:p/>
              </w:tc>
              <w:tc>
                <w:tcPr>
                  <w:tcW w:w="881" w:type="dxa"/>
                </w:tcPr>
                <w:p/>
              </w:tc>
              <w:tc>
                <w:tcPr>
                  <w:tcW w:w="1689" w:type="dxa"/>
                </w:tcPr>
                <w:p/>
              </w:tc>
              <w:tc>
                <w:tcPr>
                  <w:tcW w:w="2105" w:type="dxa"/>
                </w:tcPr>
                <w:p/>
              </w:tc>
              <w:tc>
                <w:tcPr>
                  <w:tcW w:w="1569" w:type="dxa"/>
                </w:tcPr>
                <w:p>
                  <w:r>
                    <w:rPr>
                      <w:rFonts w:hint="eastAsia"/>
                    </w:rPr>
                    <w:sym w:font="Wingdings" w:char="00A8"/>
                  </w:r>
                  <w:r>
                    <w:rPr>
                      <w:rFonts w:hint="eastAsia"/>
                    </w:rPr>
                    <w:t xml:space="preserve">是 </w:t>
                  </w:r>
                  <w:r>
                    <w:rPr>
                      <w:rFonts w:hint="eastAsia"/>
                    </w:rPr>
                    <w:sym w:font="Wingdings" w:char="00A8"/>
                  </w:r>
                  <w:r>
                    <w:rPr>
                      <w:rFonts w:hint="eastAsia"/>
                    </w:rPr>
                    <w:t>否</w:t>
                  </w:r>
                </w:p>
              </w:tc>
              <w:tc>
                <w:tcPr>
                  <w:tcW w:w="1547" w:type="dxa"/>
                </w:tcPr>
                <w:p>
                  <w:r>
                    <w:rPr>
                      <w:rFonts w:hint="eastAsia"/>
                    </w:rPr>
                    <w:sym w:font="Wingdings" w:char="00A8"/>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tc>
              <w:tc>
                <w:tcPr>
                  <w:tcW w:w="881" w:type="dxa"/>
                </w:tcPr>
                <w:p/>
              </w:tc>
              <w:tc>
                <w:tcPr>
                  <w:tcW w:w="1689" w:type="dxa"/>
                </w:tcPr>
                <w:p/>
              </w:tc>
              <w:tc>
                <w:tcPr>
                  <w:tcW w:w="2105" w:type="dxa"/>
                </w:tcPr>
                <w:p/>
              </w:tc>
              <w:tc>
                <w:tcPr>
                  <w:tcW w:w="1569" w:type="dxa"/>
                </w:tcPr>
                <w:p>
                  <w:r>
                    <w:rPr>
                      <w:rFonts w:hint="eastAsia"/>
                    </w:rPr>
                    <w:sym w:font="Wingdings" w:char="00A8"/>
                  </w:r>
                  <w:r>
                    <w:rPr>
                      <w:rFonts w:hint="eastAsia"/>
                    </w:rPr>
                    <w:t xml:space="preserve">是 </w:t>
                  </w:r>
                  <w:r>
                    <w:rPr>
                      <w:rFonts w:hint="eastAsia"/>
                    </w:rPr>
                    <w:sym w:font="Wingdings" w:char="00A8"/>
                  </w:r>
                  <w:r>
                    <w:rPr>
                      <w:rFonts w:hint="eastAsia"/>
                    </w:rPr>
                    <w:t>否</w:t>
                  </w:r>
                </w:p>
              </w:tc>
              <w:tc>
                <w:tcPr>
                  <w:tcW w:w="1547" w:type="dxa"/>
                </w:tcPr>
                <w:p>
                  <w:r>
                    <w:rPr>
                      <w:rFonts w:hint="eastAsia"/>
                    </w:rPr>
                    <w:sym w:font="Wingdings" w:char="00A8"/>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2" w:type="dxa"/>
                </w:tcPr>
                <w:p/>
              </w:tc>
              <w:tc>
                <w:tcPr>
                  <w:tcW w:w="881" w:type="dxa"/>
                </w:tcPr>
                <w:p/>
              </w:tc>
              <w:tc>
                <w:tcPr>
                  <w:tcW w:w="1689" w:type="dxa"/>
                </w:tcPr>
                <w:p/>
              </w:tc>
              <w:tc>
                <w:tcPr>
                  <w:tcW w:w="2105" w:type="dxa"/>
                </w:tcPr>
                <w:p/>
              </w:tc>
              <w:tc>
                <w:tcPr>
                  <w:tcW w:w="1569" w:type="dxa"/>
                </w:tcPr>
                <w:p>
                  <w:r>
                    <w:rPr>
                      <w:rFonts w:hint="eastAsia"/>
                    </w:rPr>
                    <w:sym w:font="Wingdings" w:char="00A8"/>
                  </w:r>
                  <w:r>
                    <w:rPr>
                      <w:rFonts w:hint="eastAsia"/>
                    </w:rPr>
                    <w:t xml:space="preserve">是 </w:t>
                  </w:r>
                  <w:r>
                    <w:rPr>
                      <w:rFonts w:hint="eastAsia"/>
                    </w:rPr>
                    <w:sym w:font="Wingdings" w:char="00A8"/>
                  </w:r>
                  <w:r>
                    <w:rPr>
                      <w:rFonts w:hint="eastAsia"/>
                    </w:rPr>
                    <w:t>否</w:t>
                  </w:r>
                </w:p>
              </w:tc>
              <w:tc>
                <w:tcPr>
                  <w:tcW w:w="1547" w:type="dxa"/>
                </w:tcPr>
                <w:p>
                  <w:r>
                    <w:rPr>
                      <w:rFonts w:hint="eastAsia"/>
                    </w:rPr>
                    <w:sym w:font="Wingdings" w:char="00A8"/>
                  </w:r>
                  <w:r>
                    <w:rPr>
                      <w:rFonts w:hint="eastAsia"/>
                    </w:rPr>
                    <w:t xml:space="preserve">是 </w:t>
                  </w:r>
                  <w:r>
                    <w:rPr>
                      <w:rFonts w:hint="eastAsia"/>
                    </w:rPr>
                    <w:sym w:font="Wingdings" w:char="00A8"/>
                  </w:r>
                  <w:r>
                    <w:rPr>
                      <w:rFonts w:hint="eastAsia"/>
                    </w:rPr>
                    <w:t>否</w:t>
                  </w:r>
                </w:p>
              </w:tc>
            </w:tr>
          </w:tbl>
          <w:p/>
          <w:p>
            <w:r>
              <w:t>在FSMS中</w:t>
            </w:r>
            <w:r>
              <w:rPr>
                <w:rFonts w:hint="eastAsia"/>
              </w:rPr>
              <w:t>是否使用</w:t>
            </w:r>
            <w:r>
              <w:t>用于监视和测量的软件</w:t>
            </w:r>
            <w:r>
              <w:rPr>
                <w:rFonts w:hint="eastAsia"/>
              </w:rPr>
              <w:t xml:space="preserve">       </w:t>
            </w:r>
            <w:r>
              <w:rPr>
                <w:rFonts w:hint="eastAsia"/>
              </w:rPr>
              <w:sym w:font="Wingdings" w:char="00A8"/>
            </w:r>
            <w:r>
              <w:rPr>
                <w:rFonts w:hint="eastAsia"/>
              </w:rPr>
              <w:t xml:space="preserve">是 </w:t>
            </w:r>
            <w:r>
              <w:rPr>
                <w:rFonts w:hint="eastAsia"/>
              </w:rPr>
              <w:sym w:font="Wingdings" w:char="00FE"/>
            </w:r>
            <w:r>
              <w:rPr>
                <w:rFonts w:hint="eastAsia"/>
              </w:rPr>
              <w:t>否</w:t>
            </w:r>
          </w:p>
          <w:p>
            <w:r>
              <w:t>在使用前应由组织、软件供应商或第三方进行验证。</w:t>
            </w:r>
            <w:r>
              <w:rPr>
                <w:rFonts w:hint="eastAsia"/>
              </w:rPr>
              <w:sym w:font="Wingdings" w:char="00A8"/>
            </w:r>
            <w:r>
              <w:rPr>
                <w:rFonts w:hint="eastAsia"/>
              </w:rPr>
              <w:t xml:space="preserve">是 </w:t>
            </w:r>
            <w:r>
              <w:rPr>
                <w:rFonts w:hint="eastAsia"/>
              </w:rPr>
              <w:sym w:font="Wingdings" w:char="00A8"/>
            </w:r>
            <w:r>
              <w:rPr>
                <w:rFonts w:hint="eastAsia"/>
              </w:rPr>
              <w:t>否，说明</w:t>
            </w:r>
            <w:r>
              <w:rPr>
                <w:rFonts w:hint="eastAsia"/>
                <w:u w:val="single"/>
              </w:rPr>
              <w:t xml:space="preserve">                              </w:t>
            </w:r>
            <w:r>
              <w:rPr>
                <w:rFonts w:hint="eastAsia"/>
              </w:rPr>
              <w:t xml:space="preserve"> </w:t>
            </w:r>
          </w:p>
          <w:p>
            <w:r>
              <w:t>组织应保持验证活动的文件化信息</w:t>
            </w:r>
            <w:r>
              <w:rPr>
                <w:rFonts w:hint="eastAsia"/>
              </w:rPr>
              <w:t xml:space="preserve">   </w:t>
            </w:r>
            <w:r>
              <w:rPr>
                <w:rFonts w:hint="eastAsia"/>
              </w:rPr>
              <w:sym w:font="Wingdings" w:char="00A8"/>
            </w:r>
            <w:r>
              <w:rPr>
                <w:rFonts w:hint="eastAsia"/>
              </w:rPr>
              <w:t xml:space="preserve">是 </w:t>
            </w:r>
            <w:r>
              <w:rPr>
                <w:rFonts w:hint="eastAsia"/>
              </w:rPr>
              <w:sym w:font="Wingdings" w:char="00A8"/>
            </w:r>
            <w:r>
              <w:rPr>
                <w:rFonts w:hint="eastAsia"/>
              </w:rPr>
              <w:t>否，说明</w:t>
            </w:r>
            <w:r>
              <w:rPr>
                <w:rFonts w:hint="eastAsia"/>
                <w:u w:val="single"/>
              </w:rPr>
              <w:t xml:space="preserve">                                    </w:t>
            </w:r>
            <w:r>
              <w:rPr>
                <w:rFonts w:hint="eastAsia"/>
              </w:rPr>
              <w:t xml:space="preserve">  </w:t>
            </w:r>
          </w:p>
          <w:p>
            <w:pPr>
              <w:rPr>
                <w:b/>
                <w:bCs/>
              </w:rPr>
            </w:pPr>
            <w:r>
              <w:rPr>
                <w:rFonts w:hint="eastAsia"/>
              </w:rPr>
              <w:t>是否</w:t>
            </w:r>
            <w:r>
              <w:t>及时更新软件。</w:t>
            </w:r>
            <w:r>
              <w:rPr>
                <w:rFonts w:hint="eastAsia"/>
              </w:rPr>
              <w:t xml:space="preserve">               </w:t>
            </w:r>
            <w:r>
              <w:rPr>
                <w:rFonts w:hint="eastAsia"/>
              </w:rPr>
              <w:sym w:font="Wingdings" w:char="00A8"/>
            </w:r>
            <w:r>
              <w:rPr>
                <w:rFonts w:hint="eastAsia"/>
              </w:rPr>
              <w:t xml:space="preserve">是 </w:t>
            </w:r>
            <w:r>
              <w:rPr>
                <w:rFonts w:hint="eastAsia"/>
              </w:rPr>
              <w:sym w:font="Wingdings" w:char="00A8"/>
            </w:r>
            <w:r>
              <w:rPr>
                <w:rFonts w:hint="eastAsia"/>
              </w:rPr>
              <w:t>否，说明</w:t>
            </w:r>
            <w:r>
              <w:rPr>
                <w:rFonts w:hint="eastAsia"/>
                <w:u w:val="single"/>
              </w:rPr>
              <w:t xml:space="preserve">                                    </w:t>
            </w:r>
          </w:p>
          <w:p>
            <w:r>
              <w:rPr>
                <w:rFonts w:hint="eastAsia"/>
              </w:rPr>
              <w:t>当</w:t>
            </w:r>
            <w:r>
              <w:t>发生变更</w:t>
            </w:r>
            <w:r>
              <w:rPr>
                <w:rFonts w:hint="eastAsia"/>
              </w:rPr>
              <w:t>时，</w:t>
            </w:r>
            <w:r>
              <w:t>包括对商用现成软件的软件配置/修改，应在实施前对其进行授权、记录和验证。</w:t>
            </w:r>
          </w:p>
          <w:p>
            <w:pPr>
              <w:rPr>
                <w:rFonts w:ascii="宋体" w:hAnsi="宋体"/>
                <w:szCs w:val="21"/>
              </w:rPr>
            </w:pPr>
            <w:r>
              <w:rPr>
                <w:rFonts w:hint="eastAsia"/>
              </w:rPr>
              <w:sym w:font="Wingdings" w:char="00A8"/>
            </w:r>
            <w:r>
              <w:rPr>
                <w:rFonts w:hint="eastAsia"/>
              </w:rPr>
              <w:t xml:space="preserve">是 </w:t>
            </w:r>
            <w:r>
              <w:rPr>
                <w:rFonts w:hint="eastAsia"/>
              </w:rPr>
              <w:sym w:font="Wingdings" w:char="00A8"/>
            </w:r>
            <w:r>
              <w:rPr>
                <w:rFonts w:hint="eastAsia"/>
              </w:rPr>
              <w:t>否，说明</w:t>
            </w:r>
            <w:r>
              <w:rPr>
                <w:rFonts w:hint="eastAsia"/>
                <w:u w:val="single"/>
              </w:rPr>
              <w:t xml:space="preserve">                                  </w:t>
            </w:r>
          </w:p>
        </w:tc>
        <w:tc>
          <w:tcPr>
            <w:tcW w:w="1100" w:type="dxa"/>
            <w:vMerge w:val="continue"/>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Merge w:val="restart"/>
          </w:tcPr>
          <w:p>
            <w:pPr>
              <w:rPr>
                <w:rFonts w:ascii="宋体" w:hAnsi="宋体"/>
                <w:szCs w:val="21"/>
              </w:rPr>
            </w:pPr>
            <w:r>
              <w:rPr>
                <w:rFonts w:hint="eastAsia"/>
              </w:rPr>
              <w:t>与 PRP、危害控制计划有关的验证</w:t>
            </w:r>
            <w:r>
              <w:rPr>
                <w:rFonts w:hint="eastAsia"/>
              </w:rPr>
              <w:br w:type="textWrapping"/>
            </w:r>
          </w:p>
        </w:tc>
        <w:tc>
          <w:tcPr>
            <w:tcW w:w="960" w:type="dxa"/>
            <w:vMerge w:val="restart"/>
          </w:tcPr>
          <w:p>
            <w:pPr>
              <w:rPr>
                <w:rFonts w:ascii="宋体" w:hAnsi="宋体"/>
                <w:szCs w:val="21"/>
              </w:rPr>
            </w:pPr>
            <w:r>
              <w:rPr>
                <w:rFonts w:hint="eastAsia"/>
              </w:rPr>
              <w:t>F8.8.1</w:t>
            </w:r>
          </w:p>
        </w:tc>
        <w:tc>
          <w:tcPr>
            <w:tcW w:w="10489" w:type="dxa"/>
          </w:tcPr>
          <w:p>
            <w:pPr>
              <w:rPr>
                <w:color w:val="000000"/>
                <w:szCs w:val="21"/>
              </w:rPr>
            </w:pPr>
            <w:r>
              <w:rPr>
                <w:rFonts w:hint="eastAsia"/>
              </w:rPr>
              <w:t>如：</w:t>
            </w:r>
            <w:r>
              <w:rPr/>
              <w:sym w:font="Wingdings" w:char="00FE"/>
            </w:r>
            <w:r>
              <w:rPr>
                <w:rFonts w:hint="eastAsia"/>
              </w:rPr>
              <w:t>《确认和验证程序》</w:t>
            </w:r>
          </w:p>
        </w:tc>
        <w:tc>
          <w:tcPr>
            <w:tcW w:w="1100" w:type="dxa"/>
            <w:vMerge w:val="restart"/>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Merge w:val="continue"/>
            <w:tcBorders/>
          </w:tcPr>
          <w:p>
            <w:pPr>
              <w:rPr>
                <w:rFonts w:ascii="宋体" w:hAnsi="宋体"/>
                <w:szCs w:val="21"/>
              </w:rPr>
            </w:pPr>
          </w:p>
        </w:tc>
        <w:tc>
          <w:tcPr>
            <w:tcW w:w="960" w:type="dxa"/>
            <w:vMerge w:val="continue"/>
            <w:tcBorders/>
          </w:tcPr>
          <w:p>
            <w:pPr>
              <w:rPr>
                <w:rFonts w:ascii="宋体" w:hAnsi="宋体"/>
                <w:szCs w:val="21"/>
              </w:rPr>
            </w:pPr>
          </w:p>
        </w:tc>
        <w:tc>
          <w:tcPr>
            <w:tcW w:w="10489" w:type="dxa"/>
          </w:tcPr>
          <w:p>
            <w:r>
              <w:rPr>
                <w:rFonts w:hint="eastAsia"/>
              </w:rPr>
              <w:t>组织建立、实施和保持验证活动，见“食品安全小组审核记录”</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1700"/>
              <w:gridCol w:w="2299"/>
              <w:gridCol w:w="1240"/>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995" w:type="dxa"/>
                </w:tcPr>
                <w:p>
                  <w:r>
                    <w:rPr>
                      <w:rFonts w:hint="eastAsia"/>
                    </w:rPr>
                    <w:t>目的</w:t>
                  </w:r>
                </w:p>
              </w:tc>
              <w:tc>
                <w:tcPr>
                  <w:tcW w:w="1700" w:type="dxa"/>
                </w:tcPr>
                <w:p>
                  <w:r>
                    <w:rPr>
                      <w:rFonts w:hint="eastAsia"/>
                    </w:rPr>
                    <w:t>方法</w:t>
                  </w:r>
                </w:p>
              </w:tc>
              <w:tc>
                <w:tcPr>
                  <w:tcW w:w="2299" w:type="dxa"/>
                </w:tcPr>
                <w:p>
                  <w:r>
                    <w:rPr>
                      <w:rFonts w:hint="eastAsia"/>
                    </w:rPr>
                    <w:t>频次</w:t>
                  </w:r>
                </w:p>
              </w:tc>
              <w:tc>
                <w:tcPr>
                  <w:tcW w:w="1240" w:type="dxa"/>
                </w:tcPr>
                <w:p>
                  <w:r>
                    <w:rPr>
                      <w:rFonts w:hint="eastAsia"/>
                    </w:rPr>
                    <w:t>职责</w:t>
                  </w:r>
                </w:p>
              </w:tc>
              <w:tc>
                <w:tcPr>
                  <w:tcW w:w="1809" w:type="dxa"/>
                </w:tcPr>
                <w:p>
                  <w:r>
                    <w:rPr>
                      <w:rFonts w:hint="eastAsia"/>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tcPr>
                <w:p>
                  <w:r>
                    <w:rPr>
                      <w:rFonts w:hint="eastAsia"/>
                    </w:rPr>
                    <w:t>PRP已实施且有效</w:t>
                  </w:r>
                </w:p>
              </w:tc>
              <w:tc>
                <w:tcPr>
                  <w:tcW w:w="1700" w:type="dxa"/>
                </w:tcPr>
                <w:p>
                  <w:r>
                    <w:rPr>
                      <w:rFonts w:hint="eastAsia"/>
                    </w:rPr>
                    <w:t>——</w:t>
                  </w:r>
                </w:p>
              </w:tc>
              <w:tc>
                <w:tcPr>
                  <w:tcW w:w="2299" w:type="dxa"/>
                </w:tcPr>
                <w:p/>
              </w:tc>
              <w:tc>
                <w:tcPr>
                  <w:tcW w:w="1240" w:type="dxa"/>
                </w:tcPr>
                <w:p/>
              </w:tc>
              <w:tc>
                <w:tcPr>
                  <w:tcW w:w="1809" w:type="dxa"/>
                </w:tcPr>
                <w:p>
                  <w:r>
                    <w:rPr>
                      <w:rFonts w:hint="eastAsia"/>
                    </w:rPr>
                    <w:sym w:font="Wingdings" w:char="00A8"/>
                  </w:r>
                  <w:r>
                    <w:rPr>
                      <w:rFonts w:hint="eastAsia"/>
                    </w:rPr>
                    <w:t xml:space="preserve">控制有效   </w:t>
                  </w:r>
                </w:p>
                <w:p>
                  <w:r>
                    <w:rPr>
                      <w:rFonts w:hint="eastAsia"/>
                    </w:rPr>
                    <w:sym w:font="Wingdings" w:char="00A8"/>
                  </w:r>
                  <w:r>
                    <w:rPr>
                      <w:rFonts w:hint="eastAsia"/>
                    </w:rPr>
                    <w:t>控制无效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5" w:type="dxa"/>
                </w:tcPr>
                <w:p>
                  <w:r>
                    <w:rPr>
                      <w:rFonts w:hint="eastAsia"/>
                    </w:rPr>
                    <w:t>危害控制计划实施有效</w:t>
                  </w:r>
                </w:p>
              </w:tc>
              <w:tc>
                <w:tcPr>
                  <w:tcW w:w="1700" w:type="dxa"/>
                </w:tcPr>
                <w:p>
                  <w:r>
                    <w:rPr>
                      <w:rFonts w:hint="eastAsia"/>
                    </w:rPr>
                    <w:t>——</w:t>
                  </w:r>
                </w:p>
              </w:tc>
              <w:tc>
                <w:tcPr>
                  <w:tcW w:w="2299" w:type="dxa"/>
                </w:tcPr>
                <w:p/>
              </w:tc>
              <w:tc>
                <w:tcPr>
                  <w:tcW w:w="1240" w:type="dxa"/>
                </w:tcPr>
                <w:p/>
              </w:tc>
              <w:tc>
                <w:tcPr>
                  <w:tcW w:w="1809" w:type="dxa"/>
                </w:tcPr>
                <w:p>
                  <w:r>
                    <w:rPr>
                      <w:rFonts w:hint="eastAsia"/>
                    </w:rPr>
                    <w:sym w:font="Wingdings" w:char="00A8"/>
                  </w:r>
                  <w:r>
                    <w:rPr>
                      <w:rFonts w:hint="eastAsia"/>
                    </w:rPr>
                    <w:t xml:space="preserve">控制有效   </w:t>
                  </w:r>
                </w:p>
                <w:p>
                  <w:r>
                    <w:rPr>
                      <w:rFonts w:hint="eastAsia"/>
                    </w:rPr>
                    <w:sym w:font="Wingdings" w:char="00A8"/>
                  </w:r>
                  <w:r>
                    <w:rPr>
                      <w:rFonts w:hint="eastAsia"/>
                    </w:rPr>
                    <w:t>控制无效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tcPr>
                <w:p>
                  <w:r>
                    <w:rPr>
                      <w:rFonts w:hint="eastAsia"/>
                    </w:rPr>
                    <w:t>危害水平在确定的可接受水平之内</w:t>
                  </w:r>
                </w:p>
              </w:tc>
              <w:tc>
                <w:tcPr>
                  <w:tcW w:w="1700" w:type="dxa"/>
                </w:tcPr>
                <w:p>
                  <w:r>
                    <w:rPr>
                      <w:rFonts w:hint="eastAsia"/>
                    </w:rPr>
                    <w:t>——</w:t>
                  </w:r>
                </w:p>
              </w:tc>
              <w:tc>
                <w:tcPr>
                  <w:tcW w:w="2299" w:type="dxa"/>
                </w:tcPr>
                <w:p/>
              </w:tc>
              <w:tc>
                <w:tcPr>
                  <w:tcW w:w="1240" w:type="dxa"/>
                </w:tcPr>
                <w:p/>
              </w:tc>
              <w:tc>
                <w:tcPr>
                  <w:tcW w:w="1809" w:type="dxa"/>
                </w:tcPr>
                <w:p>
                  <w:r>
                    <w:rPr>
                      <w:rFonts w:hint="eastAsia"/>
                    </w:rPr>
                    <w:sym w:font="Wingdings" w:char="00A8"/>
                  </w:r>
                  <w:r>
                    <w:rPr>
                      <w:rFonts w:hint="eastAsia"/>
                    </w:rPr>
                    <w:t xml:space="preserve">控制有效   </w:t>
                  </w:r>
                </w:p>
                <w:p>
                  <w:r>
                    <w:rPr>
                      <w:rFonts w:hint="eastAsia"/>
                    </w:rPr>
                    <w:sym w:font="Wingdings" w:char="00A8"/>
                  </w:r>
                  <w:r>
                    <w:rPr>
                      <w:rFonts w:hint="eastAsia"/>
                    </w:rPr>
                    <w:t>控制无效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tcPr>
                <w:p>
                  <w:r>
                    <w:rPr>
                      <w:rFonts w:hint="eastAsia"/>
                    </w:rPr>
                    <w:t>危害分析输入的更新</w:t>
                  </w:r>
                </w:p>
              </w:tc>
              <w:tc>
                <w:tcPr>
                  <w:tcW w:w="1700" w:type="dxa"/>
                </w:tcPr>
                <w:p>
                  <w:r>
                    <w:rPr>
                      <w:rFonts w:hint="eastAsia"/>
                    </w:rPr>
                    <w:t>——</w:t>
                  </w:r>
                </w:p>
              </w:tc>
              <w:tc>
                <w:tcPr>
                  <w:tcW w:w="2299" w:type="dxa"/>
                </w:tcPr>
                <w:p/>
              </w:tc>
              <w:tc>
                <w:tcPr>
                  <w:tcW w:w="1240" w:type="dxa"/>
                </w:tcPr>
                <w:p/>
              </w:tc>
              <w:tc>
                <w:tcPr>
                  <w:tcW w:w="1809" w:type="dxa"/>
                </w:tcPr>
                <w:p>
                  <w:r>
                    <w:rPr>
                      <w:rFonts w:hint="eastAsia"/>
                    </w:rPr>
                    <w:sym w:font="Wingdings" w:char="00A8"/>
                  </w:r>
                  <w:r>
                    <w:rPr>
                      <w:rFonts w:hint="eastAsia"/>
                    </w:rPr>
                    <w:t xml:space="preserve">控制有效   </w:t>
                  </w:r>
                </w:p>
                <w:p>
                  <w:r>
                    <w:rPr>
                      <w:rFonts w:hint="eastAsia"/>
                    </w:rPr>
                    <w:sym w:font="Wingdings" w:char="00A8"/>
                  </w:r>
                  <w:r>
                    <w:rPr>
                      <w:rFonts w:hint="eastAsia"/>
                    </w:rPr>
                    <w:t>控制无效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tcPr>
                <w:p>
                  <w:r>
                    <w:rPr>
                      <w:rFonts w:hint="eastAsia"/>
                    </w:rPr>
                    <w:t>组织确定的其他措施得以实施且有效</w:t>
                  </w:r>
                </w:p>
              </w:tc>
              <w:tc>
                <w:tcPr>
                  <w:tcW w:w="1700" w:type="dxa"/>
                </w:tcPr>
                <w:p>
                  <w:r>
                    <w:rPr>
                      <w:rFonts w:hint="eastAsia"/>
                    </w:rPr>
                    <w:t>——</w:t>
                  </w:r>
                </w:p>
              </w:tc>
              <w:tc>
                <w:tcPr>
                  <w:tcW w:w="2299" w:type="dxa"/>
                </w:tcPr>
                <w:p/>
              </w:tc>
              <w:tc>
                <w:tcPr>
                  <w:tcW w:w="1240" w:type="dxa"/>
                </w:tcPr>
                <w:p/>
              </w:tc>
              <w:tc>
                <w:tcPr>
                  <w:tcW w:w="1809" w:type="dxa"/>
                </w:tcPr>
                <w:p>
                  <w:r>
                    <w:rPr>
                      <w:rFonts w:hint="eastAsia"/>
                    </w:rPr>
                    <w:sym w:font="Wingdings" w:char="00A8"/>
                  </w:r>
                  <w:r>
                    <w:rPr>
                      <w:rFonts w:hint="eastAsia"/>
                    </w:rPr>
                    <w:t xml:space="preserve">控制有效   </w:t>
                  </w:r>
                </w:p>
                <w:p>
                  <w:r>
                    <w:rPr>
                      <w:rFonts w:hint="eastAsia"/>
                    </w:rPr>
                    <w:sym w:font="Wingdings" w:char="00A8"/>
                  </w:r>
                  <w:r>
                    <w:rPr>
                      <w:rFonts w:hint="eastAsia"/>
                    </w:rPr>
                    <w:t>控制无效</w:t>
                  </w:r>
                </w:p>
              </w:tc>
            </w:tr>
          </w:tbl>
          <w:p/>
          <w:p>
            <w:r>
              <w:rPr>
                <w:rFonts w:hint="eastAsia"/>
              </w:rPr>
              <w:t>组织应确保验证活动不是由负责同一活动监控的人员进行的。</w:t>
            </w:r>
            <w:r>
              <w:rPr>
                <w:rFonts w:hint="eastAsia"/>
              </w:rPr>
              <w:sym w:font="Wingdings" w:char="00FE"/>
            </w:r>
            <w:r>
              <w:rPr>
                <w:rFonts w:hint="eastAsia"/>
              </w:rPr>
              <w:t xml:space="preserve">是   </w:t>
            </w:r>
            <w:r>
              <w:rPr>
                <w:rFonts w:hint="eastAsia"/>
              </w:rPr>
              <w:sym w:font="Wingdings" w:char="00A8"/>
            </w:r>
            <w:r>
              <w:rPr>
                <w:rFonts w:hint="eastAsia"/>
              </w:rPr>
              <w:t>否</w:t>
            </w:r>
          </w:p>
          <w:p/>
          <w:p>
            <w:r>
              <w:rPr>
                <w:rFonts w:hint="eastAsia"/>
              </w:rPr>
              <w:t xml:space="preserve">见 </w:t>
            </w:r>
            <w:r>
              <w:rPr>
                <w:rFonts w:hint="eastAsia"/>
              </w:rPr>
              <w:sym w:font="Wingdings" w:char="00FE"/>
            </w:r>
            <w:r>
              <w:rPr>
                <w:rFonts w:hint="eastAsia"/>
              </w:rPr>
              <w:t xml:space="preserve">《验证报告》   </w:t>
            </w:r>
            <w:r>
              <w:rPr>
                <w:rFonts w:hint="eastAsia"/>
              </w:rPr>
              <w:sym w:font="Wingdings" w:char="00A8"/>
            </w:r>
            <w:r>
              <w:rPr>
                <w:rFonts w:hint="eastAsia"/>
              </w:rPr>
              <w:t>《检验报告》</w:t>
            </w:r>
          </w:p>
          <w:p>
            <w:r>
              <w:rPr>
                <w:rFonts w:hint="eastAsia"/>
              </w:rPr>
              <w:t>抽取作业环境（人员、空气、工器具、接触面等）检验相关记录名称：《消</w:t>
            </w:r>
            <w:r>
              <w:t>杀记</w:t>
            </w:r>
            <w:r>
              <w:rPr>
                <w:rFonts w:hint="eastAsia"/>
              </w:rPr>
              <w:t>录</w:t>
            </w:r>
            <w:r>
              <w:t>及</w:t>
            </w:r>
            <w:r>
              <w:rPr>
                <w:rFonts w:hint="eastAsia"/>
              </w:rPr>
              <w:t>虫</w:t>
            </w:r>
            <w:r>
              <w:t>鼠害检查记录</w:t>
            </w:r>
            <w:r>
              <w:rPr>
                <w:rFonts w:hint="eastAsia"/>
              </w:rPr>
              <w:t xml:space="preserve"> 》</w:t>
            </w:r>
          </w:p>
          <w:tbl>
            <w:tblPr>
              <w:tblStyle w:val="9"/>
              <w:tblW w:w="99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350"/>
              <w:gridCol w:w="3238"/>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67" w:type="dxa"/>
                </w:tcPr>
                <w:p>
                  <w:r>
                    <w:rPr>
                      <w:rFonts w:hint="eastAsia"/>
                    </w:rPr>
                    <w:t>日期</w:t>
                  </w:r>
                </w:p>
              </w:tc>
              <w:tc>
                <w:tcPr>
                  <w:tcW w:w="1620" w:type="dxa"/>
                </w:tcPr>
                <w:p>
                  <w:r>
                    <w:rPr>
                      <w:rFonts w:hint="eastAsia"/>
                    </w:rPr>
                    <w:t>样品名称</w:t>
                  </w:r>
                </w:p>
              </w:tc>
              <w:tc>
                <w:tcPr>
                  <w:tcW w:w="1364" w:type="dxa"/>
                </w:tcPr>
                <w:p>
                  <w:r>
                    <w:rPr>
                      <w:rFonts w:hint="eastAsia"/>
                    </w:rPr>
                    <w:t>抽样比例</w:t>
                  </w:r>
                </w:p>
              </w:tc>
              <w:tc>
                <w:tcPr>
                  <w:tcW w:w="1350" w:type="dxa"/>
                </w:tcPr>
                <w:p>
                  <w:r>
                    <w:rPr>
                      <w:rFonts w:hint="eastAsia"/>
                    </w:rPr>
                    <w:t>关键特性要求</w:t>
                  </w:r>
                </w:p>
              </w:tc>
              <w:tc>
                <w:tcPr>
                  <w:tcW w:w="3238" w:type="dxa"/>
                </w:tcPr>
                <w:p>
                  <w:r>
                    <w:rPr>
                      <w:rFonts w:hint="eastAsia"/>
                    </w:rPr>
                    <w:t>实测结果</w:t>
                  </w:r>
                </w:p>
              </w:tc>
              <w:tc>
                <w:tcPr>
                  <w:tcW w:w="1650" w:type="dxa"/>
                </w:tcPr>
                <w:p>
                  <w:r>
                    <w:rPr>
                      <w:rFonts w:hint="eastAsia"/>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ascii="宋体" w:hAnsi="宋体"/>
                      <w:szCs w:val="21"/>
                    </w:rPr>
                    <w:t>2021.4.</w:t>
                  </w:r>
                  <w:r>
                    <w:rPr>
                      <w:rFonts w:ascii="宋体" w:hAnsi="宋体"/>
                      <w:szCs w:val="21"/>
                    </w:rPr>
                    <w:t>1-2021.9.26</w:t>
                  </w:r>
                </w:p>
              </w:tc>
              <w:tc>
                <w:tcPr>
                  <w:tcW w:w="1620" w:type="dxa"/>
                </w:tcPr>
                <w:p>
                  <w:r>
                    <w:rPr>
                      <w:rFonts w:ascii="宋体" w:hAnsi="宋体"/>
                      <w:szCs w:val="21"/>
                    </w:rPr>
                    <w:t>《</w:t>
                  </w:r>
                  <w:r>
                    <w:rPr>
                      <w:rFonts w:hint="eastAsia" w:ascii="宋体" w:hAnsi="宋体"/>
                      <w:szCs w:val="21"/>
                    </w:rPr>
                    <w:t>消</w:t>
                  </w:r>
                  <w:r>
                    <w:rPr>
                      <w:rFonts w:ascii="宋体" w:hAnsi="宋体"/>
                      <w:szCs w:val="21"/>
                    </w:rPr>
                    <w:t>杀记录》</w:t>
                  </w:r>
                  <w:r>
                    <w:rPr>
                      <w:rFonts w:hint="eastAsia" w:ascii="宋体" w:hAnsi="宋体"/>
                      <w:szCs w:val="21"/>
                    </w:rPr>
                    <w:t xml:space="preserve"> 时间</w:t>
                  </w:r>
                  <w:r>
                    <w:rPr>
                      <w:rFonts w:ascii="宋体" w:hAnsi="宋体"/>
                      <w:szCs w:val="21"/>
                    </w:rPr>
                    <w:t>：</w:t>
                  </w:r>
                  <w:r>
                    <w:t xml:space="preserve"> </w:t>
                  </w:r>
                </w:p>
              </w:tc>
              <w:tc>
                <w:tcPr>
                  <w:tcW w:w="1364" w:type="dxa"/>
                </w:tcPr>
                <w:p>
                  <w:r>
                    <w:t>100%</w:t>
                  </w:r>
                </w:p>
              </w:tc>
              <w:tc>
                <w:tcPr>
                  <w:tcW w:w="1350" w:type="dxa"/>
                </w:tcPr>
                <w:p>
                  <w:r>
                    <w:rPr>
                      <w:rFonts w:hint="eastAsia"/>
                    </w:rPr>
                    <w:t>运</w:t>
                  </w:r>
                  <w:r>
                    <w:t>营区库</w:t>
                  </w:r>
                  <w:r>
                    <w:rPr>
                      <w:rFonts w:hint="eastAsia"/>
                    </w:rPr>
                    <w:t>房</w:t>
                  </w:r>
                  <w:r>
                    <w:t>和地面</w:t>
                  </w:r>
                </w:p>
                <w:p>
                  <w:r>
                    <w:rPr>
                      <w:rFonts w:hint="eastAsia"/>
                    </w:rPr>
                    <w:t>运</w:t>
                  </w:r>
                  <w:r>
                    <w:t>营区货架</w:t>
                  </w:r>
                </w:p>
                <w:p/>
              </w:tc>
              <w:tc>
                <w:tcPr>
                  <w:tcW w:w="3238" w:type="dxa"/>
                </w:tcPr>
                <w:p>
                  <w:pPr>
                    <w:ind w:firstLine="315" w:firstLineChars="150"/>
                    <w:rPr>
                      <w:rFonts w:ascii="宋体" w:hAnsi="宋体"/>
                      <w:szCs w:val="21"/>
                    </w:rPr>
                  </w:pPr>
                  <w:r>
                    <w:rPr>
                      <w:rFonts w:hint="eastAsia" w:ascii="宋体" w:hAnsi="宋体"/>
                      <w:szCs w:val="21"/>
                    </w:rPr>
                    <w:t>2021.4.</w:t>
                  </w:r>
                  <w:r>
                    <w:rPr>
                      <w:rFonts w:ascii="宋体" w:hAnsi="宋体"/>
                      <w:szCs w:val="21"/>
                    </w:rPr>
                    <w:t>1-2021.9.26</w:t>
                  </w:r>
                  <w:r>
                    <w:rPr>
                      <w:rFonts w:hint="eastAsia" w:ascii="宋体" w:hAnsi="宋体"/>
                      <w:szCs w:val="21"/>
                    </w:rPr>
                    <w:t>，</w:t>
                  </w:r>
                  <w:r>
                    <w:rPr>
                      <w:rFonts w:ascii="宋体" w:hAnsi="宋体"/>
                      <w:szCs w:val="21"/>
                    </w:rPr>
                    <w:t>消</w:t>
                  </w:r>
                  <w:r>
                    <w:rPr>
                      <w:rFonts w:hint="eastAsia" w:ascii="宋体" w:hAnsi="宋体"/>
                      <w:szCs w:val="21"/>
                    </w:rPr>
                    <w:t>毒</w:t>
                  </w:r>
                  <w:r>
                    <w:rPr>
                      <w:rFonts w:ascii="宋体" w:hAnsi="宋体"/>
                      <w:szCs w:val="21"/>
                    </w:rPr>
                    <w:t>用品：</w:t>
                  </w:r>
                  <w:r>
                    <w:rPr>
                      <w:rFonts w:hint="eastAsia" w:ascii="宋体" w:hAnsi="宋体"/>
                      <w:szCs w:val="21"/>
                    </w:rPr>
                    <w:t>84消</w:t>
                  </w:r>
                  <w:r>
                    <w:rPr>
                      <w:rFonts w:ascii="宋体" w:hAnsi="宋体"/>
                      <w:szCs w:val="21"/>
                    </w:rPr>
                    <w:t>毒液、浓度</w:t>
                  </w:r>
                  <w:r>
                    <w:rPr>
                      <w:rFonts w:hint="eastAsia" w:ascii="宋体" w:hAnsi="宋体"/>
                      <w:szCs w:val="21"/>
                    </w:rPr>
                    <w:t>1000</w:t>
                  </w:r>
                  <w:r>
                    <w:rPr>
                      <w:rFonts w:ascii="宋体" w:hAnsi="宋体"/>
                      <w:szCs w:val="21"/>
                    </w:rPr>
                    <w:t>mg/L,</w:t>
                  </w:r>
                  <w:r>
                    <w:rPr>
                      <w:rFonts w:hint="eastAsia" w:ascii="宋体" w:hAnsi="宋体"/>
                      <w:szCs w:val="21"/>
                    </w:rPr>
                    <w:t>消</w:t>
                  </w:r>
                  <w:r>
                    <w:rPr>
                      <w:rFonts w:ascii="宋体" w:hAnsi="宋体"/>
                      <w:szCs w:val="21"/>
                    </w:rPr>
                    <w:t>杀方法</w:t>
                  </w:r>
                  <w:r>
                    <w:rPr>
                      <w:rFonts w:hint="eastAsia" w:ascii="宋体" w:hAnsi="宋体"/>
                      <w:szCs w:val="21"/>
                    </w:rPr>
                    <w:t>:擦</w:t>
                  </w:r>
                  <w:r>
                    <w:rPr>
                      <w:rFonts w:ascii="宋体" w:hAnsi="宋体"/>
                      <w:szCs w:val="21"/>
                    </w:rPr>
                    <w:t>拭、喷酒消</w:t>
                  </w:r>
                  <w:r>
                    <w:rPr>
                      <w:rFonts w:hint="eastAsia" w:ascii="宋体" w:hAnsi="宋体"/>
                      <w:szCs w:val="21"/>
                    </w:rPr>
                    <w:t>毒</w:t>
                  </w:r>
                  <w:r>
                    <w:rPr>
                      <w:rFonts w:ascii="宋体" w:hAnsi="宋体"/>
                      <w:szCs w:val="21"/>
                    </w:rPr>
                    <w:t>，消毒时境：</w:t>
                  </w:r>
                  <w:r>
                    <w:rPr>
                      <w:rFonts w:hint="eastAsia" w:ascii="宋体" w:hAnsi="宋体"/>
                      <w:szCs w:val="21"/>
                    </w:rPr>
                    <w:t>15分</w:t>
                  </w:r>
                  <w:r>
                    <w:rPr>
                      <w:rFonts w:ascii="宋体" w:hAnsi="宋体"/>
                      <w:szCs w:val="21"/>
                    </w:rPr>
                    <w:t>钟，消杀人</w:t>
                  </w:r>
                  <w:r>
                    <w:rPr>
                      <w:rFonts w:hint="eastAsia" w:ascii="宋体" w:hAnsi="宋体"/>
                      <w:szCs w:val="21"/>
                    </w:rPr>
                    <w:t>:郑璐</w:t>
                  </w:r>
                  <w:r>
                    <w:rPr>
                      <w:rFonts w:ascii="宋体" w:hAnsi="宋体"/>
                      <w:szCs w:val="21"/>
                    </w:rPr>
                    <w:t>奇，符合要求。</w:t>
                  </w:r>
                </w:p>
                <w:p/>
              </w:tc>
              <w:tc>
                <w:tcPr>
                  <w:tcW w:w="1650" w:type="dxa"/>
                </w:tcPr>
                <w:p>
                  <w:r>
                    <w:rPr/>
                    <w:sym w:font="Wingdings" w:char="00FE"/>
                  </w:r>
                  <w:r>
                    <w:t xml:space="preserve">合格 </w:t>
                  </w:r>
                  <w:r>
                    <w:rPr>
                      <w:szCs w:val="21"/>
                    </w:rPr>
                    <w:t>□</w:t>
                  </w:r>
                  <w: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asciiTheme="minorEastAsia" w:hAnsiTheme="minorEastAsia" w:eastAsiaTheme="minorEastAsia"/>
                      <w:szCs w:val="21"/>
                    </w:rPr>
                    <w:t>2021.9.10</w:t>
                  </w:r>
                </w:p>
              </w:tc>
              <w:tc>
                <w:tcPr>
                  <w:tcW w:w="1620" w:type="dxa"/>
                </w:tcPr>
                <w:p>
                  <w:r>
                    <w:rPr>
                      <w:rFonts w:asciiTheme="minorEastAsia" w:hAnsiTheme="minorEastAsia" w:eastAsiaTheme="minorEastAsia"/>
                      <w:szCs w:val="21"/>
                    </w:rPr>
                    <w:t>《</w:t>
                  </w:r>
                  <w:r>
                    <w:rPr>
                      <w:rFonts w:hint="eastAsia" w:asciiTheme="minorEastAsia" w:hAnsiTheme="minorEastAsia" w:eastAsiaTheme="minorEastAsia"/>
                      <w:szCs w:val="21"/>
                    </w:rPr>
                    <w:t>工</w:t>
                  </w:r>
                  <w:r>
                    <w:rPr>
                      <w:rFonts w:asciiTheme="minorEastAsia" w:hAnsiTheme="minorEastAsia" w:eastAsiaTheme="minorEastAsia"/>
                      <w:szCs w:val="21"/>
                    </w:rPr>
                    <w:t>作区域</w:t>
                  </w:r>
                  <w:r>
                    <w:rPr>
                      <w:rFonts w:hint="eastAsia" w:asciiTheme="minorEastAsia" w:hAnsiTheme="minorEastAsia" w:eastAsiaTheme="minorEastAsia"/>
                      <w:szCs w:val="21"/>
                    </w:rPr>
                    <w:t>每</w:t>
                  </w:r>
                  <w:r>
                    <w:rPr>
                      <w:rFonts w:asciiTheme="minorEastAsia" w:hAnsiTheme="minorEastAsia" w:eastAsiaTheme="minorEastAsia"/>
                      <w:szCs w:val="21"/>
                    </w:rPr>
                    <w:t>日</w:t>
                  </w:r>
                  <w:r>
                    <w:rPr>
                      <w:rFonts w:hint="eastAsia" w:asciiTheme="minorEastAsia" w:hAnsiTheme="minorEastAsia" w:eastAsiaTheme="minorEastAsia"/>
                      <w:szCs w:val="21"/>
                    </w:rPr>
                    <w:t>卫</w:t>
                  </w:r>
                  <w:r>
                    <w:rPr>
                      <w:rFonts w:asciiTheme="minorEastAsia" w:hAnsiTheme="minorEastAsia" w:eastAsiaTheme="minorEastAsia"/>
                      <w:szCs w:val="21"/>
                    </w:rPr>
                    <w:t>生检查</w:t>
                  </w:r>
                  <w:r>
                    <w:rPr>
                      <w:rFonts w:hint="eastAsia" w:asciiTheme="minorEastAsia" w:hAnsiTheme="minorEastAsia" w:eastAsiaTheme="minorEastAsia"/>
                      <w:szCs w:val="21"/>
                    </w:rPr>
                    <w:t>记</w:t>
                  </w:r>
                  <w:r>
                    <w:rPr>
                      <w:rFonts w:asciiTheme="minorEastAsia" w:hAnsiTheme="minorEastAsia" w:eastAsiaTheme="minorEastAsia"/>
                      <w:szCs w:val="21"/>
                    </w:rPr>
                    <w:t>录》</w:t>
                  </w:r>
                </w:p>
              </w:tc>
              <w:tc>
                <w:tcPr>
                  <w:tcW w:w="1364" w:type="dxa"/>
                </w:tcPr>
                <w:p>
                  <w:r>
                    <w:rPr>
                      <w:rFonts w:hint="eastAsia"/>
                    </w:rPr>
                    <w:t>100%</w:t>
                  </w:r>
                </w:p>
              </w:tc>
              <w:tc>
                <w:tcPr>
                  <w:tcW w:w="1350" w:type="dxa"/>
                </w:tcPr>
                <w:p>
                  <w:r>
                    <w:rPr>
                      <w:rFonts w:hint="eastAsia" w:asciiTheme="minorEastAsia" w:hAnsiTheme="minorEastAsia" w:eastAsiaTheme="minorEastAsia"/>
                      <w:szCs w:val="21"/>
                    </w:rPr>
                    <w:t>货</w:t>
                  </w:r>
                  <w:r>
                    <w:rPr>
                      <w:rFonts w:asciiTheme="minorEastAsia" w:hAnsiTheme="minorEastAsia" w:eastAsiaTheme="minorEastAsia"/>
                      <w:szCs w:val="21"/>
                    </w:rPr>
                    <w:t>架、框</w:t>
                  </w:r>
                  <w:r>
                    <w:rPr>
                      <w:rFonts w:hint="eastAsia" w:asciiTheme="minorEastAsia" w:hAnsiTheme="minorEastAsia" w:eastAsiaTheme="minorEastAsia"/>
                      <w:szCs w:val="21"/>
                    </w:rPr>
                    <w:t>等</w:t>
                  </w:r>
                  <w:r>
                    <w:rPr>
                      <w:rFonts w:asciiTheme="minorEastAsia" w:hAnsiTheme="minorEastAsia" w:eastAsiaTheme="minorEastAsia"/>
                      <w:szCs w:val="21"/>
                    </w:rPr>
                    <w:t>设备卫生、个人卫生、交叉污染、掺杂物、卫生设施、虫害等</w:t>
                  </w:r>
                </w:p>
              </w:tc>
              <w:tc>
                <w:tcPr>
                  <w:tcW w:w="3238"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抽查</w:t>
                  </w:r>
                  <w:r>
                    <w:rPr>
                      <w:rFonts w:asciiTheme="minorEastAsia" w:hAnsiTheme="minorEastAsia" w:eastAsiaTheme="minorEastAsia"/>
                      <w:szCs w:val="21"/>
                    </w:rPr>
                    <w:t>《</w:t>
                  </w:r>
                  <w:r>
                    <w:rPr>
                      <w:rFonts w:hint="eastAsia" w:asciiTheme="minorEastAsia" w:hAnsiTheme="minorEastAsia" w:eastAsiaTheme="minorEastAsia"/>
                      <w:szCs w:val="21"/>
                    </w:rPr>
                    <w:t>工</w:t>
                  </w:r>
                  <w:r>
                    <w:rPr>
                      <w:rFonts w:asciiTheme="minorEastAsia" w:hAnsiTheme="minorEastAsia" w:eastAsiaTheme="minorEastAsia"/>
                      <w:szCs w:val="21"/>
                    </w:rPr>
                    <w:t>作区域</w:t>
                  </w:r>
                  <w:r>
                    <w:rPr>
                      <w:rFonts w:hint="eastAsia" w:asciiTheme="minorEastAsia" w:hAnsiTheme="minorEastAsia" w:eastAsiaTheme="minorEastAsia"/>
                      <w:szCs w:val="21"/>
                    </w:rPr>
                    <w:t>每</w:t>
                  </w:r>
                  <w:r>
                    <w:rPr>
                      <w:rFonts w:asciiTheme="minorEastAsia" w:hAnsiTheme="minorEastAsia" w:eastAsiaTheme="minorEastAsia"/>
                      <w:szCs w:val="21"/>
                    </w:rPr>
                    <w:t>日</w:t>
                  </w:r>
                  <w:r>
                    <w:rPr>
                      <w:rFonts w:hint="eastAsia" w:asciiTheme="minorEastAsia" w:hAnsiTheme="minorEastAsia" w:eastAsiaTheme="minorEastAsia"/>
                      <w:szCs w:val="21"/>
                    </w:rPr>
                    <w:t>卫</w:t>
                  </w:r>
                  <w:r>
                    <w:rPr>
                      <w:rFonts w:asciiTheme="minorEastAsia" w:hAnsiTheme="minorEastAsia" w:eastAsiaTheme="minorEastAsia"/>
                      <w:szCs w:val="21"/>
                    </w:rPr>
                    <w:t>生检查</w:t>
                  </w:r>
                  <w:r>
                    <w:rPr>
                      <w:rFonts w:hint="eastAsia" w:asciiTheme="minorEastAsia" w:hAnsiTheme="minorEastAsia" w:eastAsiaTheme="minorEastAsia"/>
                      <w:szCs w:val="21"/>
                    </w:rPr>
                    <w:t>记</w:t>
                  </w:r>
                  <w:r>
                    <w:rPr>
                      <w:rFonts w:asciiTheme="minorEastAsia" w:hAnsiTheme="minorEastAsia" w:eastAsiaTheme="minorEastAsia"/>
                      <w:szCs w:val="21"/>
                    </w:rPr>
                    <w:t>录》，</w:t>
                  </w:r>
                  <w:r>
                    <w:rPr>
                      <w:rFonts w:hint="eastAsia" w:asciiTheme="minorEastAsia" w:hAnsiTheme="minorEastAsia" w:eastAsiaTheme="minorEastAsia"/>
                      <w:szCs w:val="21"/>
                    </w:rPr>
                    <w:t>时</w:t>
                  </w:r>
                  <w:r>
                    <w:rPr>
                      <w:rFonts w:asciiTheme="minorEastAsia" w:hAnsiTheme="minorEastAsia" w:eastAsiaTheme="minorEastAsia"/>
                      <w:szCs w:val="21"/>
                    </w:rPr>
                    <w:t>间：</w:t>
                  </w:r>
                  <w:r>
                    <w:rPr>
                      <w:rFonts w:hint="eastAsia" w:asciiTheme="minorEastAsia" w:hAnsiTheme="minorEastAsia" w:eastAsiaTheme="minorEastAsia"/>
                      <w:szCs w:val="21"/>
                    </w:rPr>
                    <w:t>2021.9.10，</w:t>
                  </w:r>
                  <w:r>
                    <w:rPr>
                      <w:rFonts w:asciiTheme="minorEastAsia" w:hAnsiTheme="minorEastAsia" w:eastAsiaTheme="minorEastAsia"/>
                      <w:szCs w:val="21"/>
                    </w:rPr>
                    <w:t>检查项目：</w:t>
                  </w:r>
                  <w:r>
                    <w:rPr>
                      <w:rFonts w:hint="eastAsia" w:asciiTheme="minorEastAsia" w:hAnsiTheme="minorEastAsia" w:eastAsiaTheme="minorEastAsia"/>
                      <w:szCs w:val="21"/>
                    </w:rPr>
                    <w:t>货</w:t>
                  </w:r>
                  <w:r>
                    <w:rPr>
                      <w:rFonts w:asciiTheme="minorEastAsia" w:hAnsiTheme="minorEastAsia" w:eastAsiaTheme="minorEastAsia"/>
                      <w:szCs w:val="21"/>
                    </w:rPr>
                    <w:t>架、框</w:t>
                  </w:r>
                  <w:r>
                    <w:rPr>
                      <w:rFonts w:hint="eastAsia" w:asciiTheme="minorEastAsia" w:hAnsiTheme="minorEastAsia" w:eastAsiaTheme="minorEastAsia"/>
                      <w:szCs w:val="21"/>
                    </w:rPr>
                    <w:t>等</w:t>
                  </w:r>
                  <w:r>
                    <w:rPr>
                      <w:rFonts w:asciiTheme="minorEastAsia" w:hAnsiTheme="minorEastAsia" w:eastAsiaTheme="minorEastAsia"/>
                      <w:szCs w:val="21"/>
                    </w:rPr>
                    <w:t>设备卫生、个人卫生、交叉污染、掺杂物、卫生设施、虫害等，</w:t>
                  </w:r>
                  <w:r>
                    <w:rPr>
                      <w:rFonts w:hint="eastAsia" w:asciiTheme="minorEastAsia" w:hAnsiTheme="minorEastAsia" w:eastAsiaTheme="minorEastAsia"/>
                      <w:szCs w:val="21"/>
                    </w:rPr>
                    <w:t>检</w:t>
                  </w:r>
                  <w:r>
                    <w:rPr>
                      <w:rFonts w:asciiTheme="minorEastAsia" w:hAnsiTheme="minorEastAsia" w:eastAsiaTheme="minorEastAsia"/>
                      <w:szCs w:val="21"/>
                    </w:rPr>
                    <w:t>查时间：班</w:t>
                  </w:r>
                  <w:r>
                    <w:rPr>
                      <w:rFonts w:hint="eastAsia" w:asciiTheme="minorEastAsia" w:hAnsiTheme="minorEastAsia" w:eastAsiaTheme="minorEastAsia"/>
                      <w:szCs w:val="21"/>
                    </w:rPr>
                    <w:t>前、</w:t>
                  </w:r>
                  <w:r>
                    <w:rPr>
                      <w:rFonts w:asciiTheme="minorEastAsia" w:hAnsiTheme="minorEastAsia" w:eastAsiaTheme="minorEastAsia"/>
                      <w:szCs w:val="21"/>
                    </w:rPr>
                    <w:t>班中、</w:t>
                  </w:r>
                  <w:r>
                    <w:rPr>
                      <w:rFonts w:hint="eastAsia" w:asciiTheme="minorEastAsia" w:hAnsiTheme="minorEastAsia" w:eastAsiaTheme="minorEastAsia"/>
                      <w:szCs w:val="21"/>
                    </w:rPr>
                    <w:t>班</w:t>
                  </w:r>
                  <w:r>
                    <w:rPr>
                      <w:rFonts w:asciiTheme="minorEastAsia" w:hAnsiTheme="minorEastAsia" w:eastAsiaTheme="minorEastAsia"/>
                      <w:szCs w:val="21"/>
                    </w:rPr>
                    <w:t>后，检查人：郑璐奇。</w:t>
                  </w:r>
                </w:p>
                <w:p/>
              </w:tc>
              <w:tc>
                <w:tcPr>
                  <w:tcW w:w="1650" w:type="dxa"/>
                </w:tcPr>
                <w:p>
                  <w:r>
                    <w:rPr/>
                    <w:sym w:font="Wingdings" w:char="00FE"/>
                  </w:r>
                  <w:r>
                    <w:t xml:space="preserve">合格 </w:t>
                  </w:r>
                  <w:r>
                    <w:rPr>
                      <w:szCs w:val="21"/>
                    </w:rPr>
                    <w:t>□</w:t>
                  </w:r>
                  <w: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asciiTheme="minorEastAsia" w:hAnsiTheme="minorEastAsia" w:eastAsiaTheme="minorEastAsia"/>
                      <w:szCs w:val="21"/>
                    </w:rPr>
                    <w:t>2021.</w:t>
                  </w:r>
                  <w:r>
                    <w:rPr>
                      <w:rFonts w:asciiTheme="minorEastAsia" w:hAnsiTheme="minorEastAsia" w:eastAsiaTheme="minorEastAsia"/>
                      <w:szCs w:val="21"/>
                    </w:rPr>
                    <w:t>4</w:t>
                  </w:r>
                  <w:r>
                    <w:rPr>
                      <w:rFonts w:hint="eastAsia" w:asciiTheme="minorEastAsia" w:hAnsiTheme="minorEastAsia" w:eastAsiaTheme="minorEastAsia"/>
                      <w:szCs w:val="21"/>
                    </w:rPr>
                    <w:t>.01~</w:t>
                  </w:r>
                  <w:r>
                    <w:rPr>
                      <w:rFonts w:asciiTheme="minorEastAsia" w:hAnsiTheme="minorEastAsia" w:eastAsiaTheme="minorEastAsia"/>
                      <w:szCs w:val="21"/>
                    </w:rPr>
                    <w:t>8.23</w:t>
                  </w:r>
                </w:p>
              </w:tc>
              <w:tc>
                <w:tcPr>
                  <w:tcW w:w="1620" w:type="dxa"/>
                </w:tcPr>
                <w:p>
                  <w:r>
                    <w:rPr>
                      <w:rFonts w:hint="eastAsia" w:ascii="宋体" w:hAnsi="宋体"/>
                      <w:szCs w:val="21"/>
                    </w:rPr>
                    <w:t>仓</w:t>
                  </w:r>
                  <w:r>
                    <w:rPr>
                      <w:rFonts w:ascii="宋体" w:hAnsi="宋体"/>
                      <w:szCs w:val="21"/>
                    </w:rPr>
                    <w:t>库《</w:t>
                  </w:r>
                  <w:r>
                    <w:rPr>
                      <w:rFonts w:asciiTheme="minorEastAsia" w:hAnsiTheme="minorEastAsia" w:eastAsiaTheme="minorEastAsia"/>
                      <w:szCs w:val="21"/>
                    </w:rPr>
                    <w:t>清洁消</w:t>
                  </w:r>
                  <w:r>
                    <w:rPr>
                      <w:rFonts w:hint="eastAsia" w:asciiTheme="minorEastAsia" w:hAnsiTheme="minorEastAsia" w:eastAsiaTheme="minorEastAsia"/>
                      <w:szCs w:val="21"/>
                    </w:rPr>
                    <w:t>毒</w:t>
                  </w:r>
                  <w:r>
                    <w:rPr>
                      <w:rFonts w:asciiTheme="minorEastAsia" w:hAnsiTheme="minorEastAsia" w:eastAsiaTheme="minorEastAsia"/>
                      <w:szCs w:val="21"/>
                    </w:rPr>
                    <w:t>记录表》</w:t>
                  </w:r>
                </w:p>
              </w:tc>
              <w:tc>
                <w:tcPr>
                  <w:tcW w:w="1364" w:type="dxa"/>
                </w:tcPr>
                <w:p>
                  <w:r>
                    <w:t>100%</w:t>
                  </w:r>
                </w:p>
              </w:tc>
              <w:tc>
                <w:tcPr>
                  <w:tcW w:w="1350" w:type="dxa"/>
                </w:tcPr>
                <w:p>
                  <w:r>
                    <w:rPr>
                      <w:rFonts w:hint="eastAsia"/>
                    </w:rPr>
                    <w:t>库</w:t>
                  </w:r>
                  <w:r>
                    <w:t>房</w:t>
                  </w:r>
                </w:p>
              </w:tc>
              <w:tc>
                <w:tcPr>
                  <w:tcW w:w="3238" w:type="dxa"/>
                </w:tcPr>
                <w:p>
                  <w:pPr>
                    <w:ind w:firstLine="420" w:firstLineChars="200"/>
                    <w:rPr>
                      <w:rFonts w:asciiTheme="minorEastAsia" w:hAnsiTheme="minorEastAsia" w:eastAsiaTheme="minorEastAsia"/>
                      <w:szCs w:val="21"/>
                    </w:rPr>
                  </w:pPr>
                  <w:r>
                    <w:rPr>
                      <w:rFonts w:hint="eastAsia" w:ascii="宋体" w:hAnsi="宋体"/>
                      <w:szCs w:val="21"/>
                    </w:rPr>
                    <w:t>抽查仓</w:t>
                  </w:r>
                  <w:r>
                    <w:rPr>
                      <w:rFonts w:ascii="宋体" w:hAnsi="宋体"/>
                      <w:szCs w:val="21"/>
                    </w:rPr>
                    <w:t>库</w:t>
                  </w:r>
                  <w:r>
                    <w:rPr>
                      <w:rFonts w:hint="eastAsia" w:ascii="宋体" w:hAnsi="宋体"/>
                      <w:szCs w:val="21"/>
                    </w:rPr>
                    <w:t>现场</w:t>
                  </w:r>
                  <w:r>
                    <w:rPr>
                      <w:rFonts w:ascii="宋体" w:hAnsi="宋体"/>
                      <w:szCs w:val="21"/>
                    </w:rPr>
                    <w:t>的消杀情</w:t>
                  </w:r>
                  <w:r>
                    <w:rPr>
                      <w:rFonts w:hint="eastAsia" w:ascii="宋体" w:hAnsi="宋体"/>
                      <w:szCs w:val="21"/>
                    </w:rPr>
                    <w:t>况</w:t>
                  </w:r>
                  <w:r>
                    <w:rPr>
                      <w:rFonts w:ascii="宋体" w:hAnsi="宋体"/>
                      <w:szCs w:val="21"/>
                    </w:rPr>
                    <w:t>，提供有《</w:t>
                  </w:r>
                  <w:r>
                    <w:rPr>
                      <w:rFonts w:asciiTheme="minorEastAsia" w:hAnsiTheme="minorEastAsia" w:eastAsiaTheme="minorEastAsia"/>
                      <w:szCs w:val="21"/>
                    </w:rPr>
                    <w:t>清洁消</w:t>
                  </w:r>
                  <w:r>
                    <w:rPr>
                      <w:rFonts w:hint="eastAsia" w:asciiTheme="minorEastAsia" w:hAnsiTheme="minorEastAsia" w:eastAsiaTheme="minorEastAsia"/>
                      <w:szCs w:val="21"/>
                    </w:rPr>
                    <w:t>毒</w:t>
                  </w:r>
                  <w:r>
                    <w:rPr>
                      <w:rFonts w:asciiTheme="minorEastAsia" w:hAnsiTheme="minorEastAsia" w:eastAsiaTheme="minorEastAsia"/>
                      <w:szCs w:val="21"/>
                    </w:rPr>
                    <w:t>记录表》</w:t>
                  </w:r>
                  <w:r>
                    <w:rPr>
                      <w:rFonts w:hint="eastAsia"/>
                      <w:szCs w:val="21"/>
                    </w:rPr>
                    <w:t>清洗消毒方式包括清扫、冲洗、杀虫、消毒等。抽查</w:t>
                  </w:r>
                  <w:r>
                    <w:rPr>
                      <w:szCs w:val="21"/>
                    </w:rPr>
                    <w:t>消杀记录：</w:t>
                  </w:r>
                  <w:r>
                    <w:rPr>
                      <w:rFonts w:hint="eastAsia" w:asciiTheme="minorEastAsia" w:hAnsiTheme="minorEastAsia" w:eastAsiaTheme="minorEastAsia"/>
                      <w:szCs w:val="21"/>
                    </w:rPr>
                    <w:t>2021.</w:t>
                  </w:r>
                  <w:r>
                    <w:rPr>
                      <w:rFonts w:asciiTheme="minorEastAsia" w:hAnsiTheme="minorEastAsia" w:eastAsiaTheme="minorEastAsia"/>
                      <w:szCs w:val="21"/>
                    </w:rPr>
                    <w:t>4</w:t>
                  </w:r>
                  <w:r>
                    <w:rPr>
                      <w:rFonts w:hint="eastAsia" w:asciiTheme="minorEastAsia" w:hAnsiTheme="minorEastAsia" w:eastAsiaTheme="minorEastAsia"/>
                      <w:szCs w:val="21"/>
                    </w:rPr>
                    <w:t>.01~</w:t>
                  </w:r>
                  <w:r>
                    <w:rPr>
                      <w:rFonts w:asciiTheme="minorEastAsia" w:hAnsiTheme="minorEastAsia" w:eastAsiaTheme="minorEastAsia"/>
                      <w:szCs w:val="21"/>
                    </w:rPr>
                    <w:t>8.23</w:t>
                  </w:r>
                  <w:r>
                    <w:rPr>
                      <w:rFonts w:hint="eastAsia" w:asciiTheme="minorEastAsia" w:hAnsiTheme="minorEastAsia" w:eastAsiaTheme="minorEastAsia"/>
                      <w:szCs w:val="21"/>
                    </w:rPr>
                    <w:t>清</w:t>
                  </w:r>
                  <w:r>
                    <w:rPr>
                      <w:rFonts w:asciiTheme="minorEastAsia" w:hAnsiTheme="minorEastAsia" w:eastAsiaTheme="minorEastAsia"/>
                      <w:szCs w:val="21"/>
                    </w:rPr>
                    <w:t>扫</w:t>
                  </w:r>
                  <w:r>
                    <w:rPr>
                      <w:rFonts w:hint="eastAsia" w:asciiTheme="minorEastAsia" w:hAnsiTheme="minorEastAsia" w:eastAsiaTheme="minorEastAsia"/>
                      <w:szCs w:val="21"/>
                    </w:rPr>
                    <w:t>消</w:t>
                  </w:r>
                  <w:r>
                    <w:rPr>
                      <w:rFonts w:asciiTheme="minorEastAsia" w:hAnsiTheme="minorEastAsia" w:eastAsiaTheme="minorEastAsia"/>
                      <w:szCs w:val="21"/>
                    </w:rPr>
                    <w:t>毒记录：早上</w:t>
                  </w:r>
                  <w:r>
                    <w:rPr>
                      <w:rFonts w:hint="eastAsia" w:asciiTheme="minorEastAsia" w:hAnsiTheme="minorEastAsia" w:eastAsiaTheme="minorEastAsia"/>
                      <w:szCs w:val="21"/>
                    </w:rPr>
                    <w:t>8：10分清</w:t>
                  </w:r>
                  <w:r>
                    <w:rPr>
                      <w:rFonts w:asciiTheme="minorEastAsia" w:hAnsiTheme="minorEastAsia" w:eastAsiaTheme="minorEastAsia"/>
                      <w:szCs w:val="21"/>
                    </w:rPr>
                    <w:t>扫消毒，</w:t>
                  </w:r>
                  <w:r>
                    <w:rPr>
                      <w:rFonts w:hint="eastAsia" w:asciiTheme="minorEastAsia" w:hAnsiTheme="minorEastAsia" w:eastAsiaTheme="minorEastAsia"/>
                      <w:szCs w:val="21"/>
                    </w:rPr>
                    <w:t>消</w:t>
                  </w:r>
                  <w:r>
                    <w:rPr>
                      <w:rFonts w:asciiTheme="minorEastAsia" w:hAnsiTheme="minorEastAsia" w:eastAsiaTheme="minorEastAsia"/>
                      <w:szCs w:val="21"/>
                    </w:rPr>
                    <w:t>毒方式：</w:t>
                  </w:r>
                  <w:r>
                    <w:rPr>
                      <w:rFonts w:hint="eastAsia" w:asciiTheme="minorEastAsia" w:hAnsiTheme="minorEastAsia" w:eastAsiaTheme="minorEastAsia"/>
                      <w:szCs w:val="21"/>
                    </w:rPr>
                    <w:t>84消毒</w:t>
                  </w:r>
                  <w:r>
                    <w:rPr>
                      <w:rFonts w:asciiTheme="minorEastAsia" w:hAnsiTheme="minorEastAsia" w:eastAsiaTheme="minorEastAsia"/>
                      <w:szCs w:val="21"/>
                    </w:rPr>
                    <w:t>液</w:t>
                  </w:r>
                  <w:r>
                    <w:rPr>
                      <w:rFonts w:hint="eastAsia" w:asciiTheme="minorEastAsia" w:hAnsiTheme="minorEastAsia" w:eastAsiaTheme="minorEastAsia"/>
                      <w:szCs w:val="21"/>
                    </w:rPr>
                    <w:t>，</w:t>
                  </w:r>
                  <w:r>
                    <w:rPr>
                      <w:rFonts w:asciiTheme="minorEastAsia" w:hAnsiTheme="minorEastAsia" w:eastAsiaTheme="minorEastAsia"/>
                      <w:szCs w:val="21"/>
                    </w:rPr>
                    <w:t>浓度：</w:t>
                  </w:r>
                  <w:r>
                    <w:rPr>
                      <w:rFonts w:hint="eastAsia" w:asciiTheme="minorEastAsia" w:hAnsiTheme="minorEastAsia" w:eastAsiaTheme="minorEastAsia"/>
                      <w:szCs w:val="21"/>
                    </w:rPr>
                    <w:t>100</w:t>
                  </w:r>
                  <w:r>
                    <w:rPr>
                      <w:rFonts w:asciiTheme="minorEastAsia" w:hAnsiTheme="minorEastAsia" w:eastAsiaTheme="minorEastAsia"/>
                      <w:szCs w:val="21"/>
                    </w:rPr>
                    <w:t>ppm-200ppm，</w:t>
                  </w:r>
                  <w:r>
                    <w:rPr>
                      <w:rFonts w:hint="eastAsia" w:asciiTheme="minorEastAsia" w:hAnsiTheme="minorEastAsia" w:eastAsiaTheme="minorEastAsia"/>
                      <w:szCs w:val="21"/>
                    </w:rPr>
                    <w:t>确</w:t>
                  </w:r>
                  <w:r>
                    <w:rPr>
                      <w:rFonts w:asciiTheme="minorEastAsia" w:hAnsiTheme="minorEastAsia" w:eastAsiaTheme="minorEastAsia"/>
                      <w:szCs w:val="21"/>
                    </w:rPr>
                    <w:t>认人：</w:t>
                  </w:r>
                  <w:r>
                    <w:rPr>
                      <w:rFonts w:hint="eastAsia" w:asciiTheme="minorEastAsia" w:hAnsiTheme="minorEastAsia" w:eastAsiaTheme="minorEastAsia"/>
                      <w:szCs w:val="21"/>
                    </w:rPr>
                    <w:t>涂经</w:t>
                  </w:r>
                  <w:r>
                    <w:rPr>
                      <w:rFonts w:asciiTheme="minorEastAsia" w:hAnsiTheme="minorEastAsia" w:eastAsiaTheme="minorEastAsia"/>
                      <w:szCs w:val="21"/>
                    </w:rPr>
                    <w:t>绪</w:t>
                  </w:r>
                </w:p>
                <w:p/>
              </w:tc>
              <w:tc>
                <w:tcPr>
                  <w:tcW w:w="1650" w:type="dxa"/>
                </w:tcPr>
                <w:p>
                  <w:r>
                    <w:rPr/>
                    <w:sym w:font="Wingdings" w:char="00FE"/>
                  </w:r>
                  <w:r>
                    <w:t xml:space="preserve">合格 </w:t>
                  </w:r>
                  <w:r>
                    <w:rPr>
                      <w:szCs w:val="21"/>
                    </w:rPr>
                    <w:t>□</w:t>
                  </w:r>
                  <w: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2021.8</w:t>
                  </w:r>
                </w:p>
              </w:tc>
              <w:tc>
                <w:tcPr>
                  <w:tcW w:w="1620" w:type="dxa"/>
                </w:tcPr>
                <w:p>
                  <w:pPr>
                    <w:rPr>
                      <w:rFonts w:ascii="宋体" w:hAnsi="宋体"/>
                      <w:szCs w:val="21"/>
                    </w:rPr>
                  </w:pPr>
                  <w:r>
                    <w:rPr>
                      <w:rFonts w:hint="eastAsia" w:ascii="宋体" w:hAnsi="宋体"/>
                      <w:szCs w:val="21"/>
                    </w:rPr>
                    <w:t>《</w:t>
                  </w:r>
                  <w:r>
                    <w:rPr>
                      <w:rFonts w:ascii="宋体" w:hAnsi="宋体"/>
                      <w:szCs w:val="21"/>
                    </w:rPr>
                    <w:t>仓库冷冻库日常点检表》</w:t>
                  </w:r>
                </w:p>
              </w:tc>
              <w:tc>
                <w:tcPr>
                  <w:tcW w:w="1364" w:type="dxa"/>
                </w:tcPr>
                <w:p>
                  <w:r>
                    <w:rPr>
                      <w:rFonts w:hint="eastAsia"/>
                    </w:rPr>
                    <w:t>100%</w:t>
                  </w:r>
                </w:p>
              </w:tc>
              <w:tc>
                <w:tcPr>
                  <w:tcW w:w="1350" w:type="dxa"/>
                </w:tcPr>
                <w:p>
                  <w:r>
                    <w:rPr>
                      <w:rFonts w:hint="eastAsia"/>
                    </w:rPr>
                    <w:t>库</w:t>
                  </w:r>
                  <w:r>
                    <w:t>房</w:t>
                  </w:r>
                </w:p>
              </w:tc>
              <w:tc>
                <w:tcPr>
                  <w:tcW w:w="3238" w:type="dxa"/>
                </w:tcPr>
                <w:p>
                  <w:pPr>
                    <w:ind w:firstLine="420" w:firstLineChars="200"/>
                    <w:rPr>
                      <w:rFonts w:ascii="宋体" w:hAnsi="宋体"/>
                      <w:szCs w:val="21"/>
                    </w:rPr>
                  </w:pPr>
                  <w:r>
                    <w:rPr>
                      <w:rFonts w:hint="eastAsia" w:ascii="宋体" w:hAnsi="宋体"/>
                      <w:szCs w:val="21"/>
                    </w:rPr>
                    <w:t>点</w:t>
                  </w:r>
                  <w:r>
                    <w:rPr>
                      <w:rFonts w:ascii="宋体" w:hAnsi="宋体"/>
                      <w:szCs w:val="21"/>
                    </w:rPr>
                    <w:t>检内容：</w:t>
                  </w:r>
                </w:p>
                <w:p>
                  <w:pPr>
                    <w:rPr>
                      <w:rFonts w:ascii="宋体" w:hAnsi="宋体"/>
                      <w:szCs w:val="21"/>
                    </w:rPr>
                  </w:pPr>
                  <w:r>
                    <w:rPr>
                      <w:rFonts w:hint="eastAsia" w:ascii="宋体" w:hAnsi="宋体"/>
                      <w:szCs w:val="21"/>
                    </w:rPr>
                    <w:t>冷</w:t>
                  </w:r>
                  <w:r>
                    <w:rPr>
                      <w:rFonts w:ascii="宋体" w:hAnsi="宋体"/>
                      <w:szCs w:val="21"/>
                    </w:rPr>
                    <w:t>冻</w:t>
                  </w:r>
                  <w:r>
                    <w:rPr>
                      <w:rFonts w:hint="eastAsia" w:ascii="宋体" w:hAnsi="宋体"/>
                      <w:szCs w:val="21"/>
                    </w:rPr>
                    <w:t>温</w:t>
                  </w:r>
                  <w:r>
                    <w:rPr>
                      <w:rFonts w:ascii="宋体" w:hAnsi="宋体"/>
                      <w:szCs w:val="21"/>
                    </w:rPr>
                    <w:t>度、设备情况、电源电线、卫生环</w:t>
                  </w:r>
                  <w:r>
                    <w:rPr>
                      <w:rFonts w:hint="eastAsia" w:ascii="宋体" w:hAnsi="宋体"/>
                      <w:szCs w:val="21"/>
                    </w:rPr>
                    <w:t>境</w:t>
                  </w:r>
                </w:p>
                <w:p>
                  <w:pPr>
                    <w:rPr>
                      <w:rFonts w:ascii="宋体" w:hAnsi="宋体"/>
                      <w:szCs w:val="21"/>
                    </w:rPr>
                  </w:pPr>
                  <w:r>
                    <w:rPr>
                      <w:rFonts w:hint="eastAsia" w:ascii="宋体" w:hAnsi="宋体"/>
                      <w:szCs w:val="21"/>
                    </w:rPr>
                    <w:t>点检</w:t>
                  </w:r>
                  <w:r>
                    <w:rPr>
                      <w:rFonts w:ascii="宋体" w:hAnsi="宋体"/>
                      <w:szCs w:val="21"/>
                    </w:rPr>
                    <w:t>人</w:t>
                  </w:r>
                  <w:r>
                    <w:rPr>
                      <w:rFonts w:hint="eastAsia" w:ascii="宋体" w:hAnsi="宋体"/>
                      <w:szCs w:val="21"/>
                    </w:rPr>
                    <w:t>：</w:t>
                  </w:r>
                  <w:r>
                    <w:rPr>
                      <w:rFonts w:ascii="宋体" w:hAnsi="宋体"/>
                      <w:szCs w:val="21"/>
                    </w:rPr>
                    <w:t>杨娟</w:t>
                  </w:r>
                </w:p>
              </w:tc>
              <w:tc>
                <w:tcPr>
                  <w:tcW w:w="1650" w:type="dxa"/>
                </w:tcPr>
                <w:p>
                  <w:r>
                    <w:rPr/>
                    <w:sym w:font="Wingdings" w:char="00FE"/>
                  </w:r>
                  <w:r>
                    <w:t xml:space="preserve">合格 </w:t>
                  </w:r>
                  <w:r>
                    <w:rPr>
                      <w:szCs w:val="21"/>
                    </w:rPr>
                    <w:t>□</w:t>
                  </w:r>
                  <w: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021.3-9</w:t>
                  </w:r>
                </w:p>
              </w:tc>
              <w:tc>
                <w:tcPr>
                  <w:tcW w:w="1620" w:type="dxa"/>
                </w:tcPr>
                <w:p>
                  <w:pPr>
                    <w:rPr>
                      <w:rFonts w:ascii="宋体" w:hAnsi="宋体"/>
                      <w:szCs w:val="21"/>
                    </w:rPr>
                  </w:pPr>
                  <w:r>
                    <w:rPr>
                      <w:rFonts w:ascii="宋体" w:hAnsi="宋体"/>
                      <w:szCs w:val="21"/>
                    </w:rPr>
                    <w:t>《仓库设备、工器具清洗消毒记录》</w:t>
                  </w:r>
                </w:p>
              </w:tc>
              <w:tc>
                <w:tcPr>
                  <w:tcW w:w="1364" w:type="dxa"/>
                </w:tcPr>
                <w:p>
                  <w:r>
                    <w:rPr>
                      <w:rFonts w:hint="eastAsia"/>
                    </w:rPr>
                    <w:t>100%</w:t>
                  </w:r>
                </w:p>
              </w:tc>
              <w:tc>
                <w:tcPr>
                  <w:tcW w:w="1350" w:type="dxa"/>
                </w:tcPr>
                <w:p>
                  <w:r>
                    <w:t>货架、垃圾桶</w:t>
                  </w:r>
                </w:p>
              </w:tc>
              <w:tc>
                <w:tcPr>
                  <w:tcW w:w="3238" w:type="dxa"/>
                </w:tcPr>
                <w:p>
                  <w:pPr>
                    <w:ind w:firstLine="420" w:firstLineChars="200"/>
                    <w:rPr>
                      <w:rFonts w:ascii="宋体" w:hAnsi="宋体"/>
                      <w:szCs w:val="21"/>
                    </w:rPr>
                  </w:pPr>
                  <w:r>
                    <w:rPr>
                      <w:rFonts w:ascii="宋体" w:hAnsi="宋体"/>
                      <w:szCs w:val="21"/>
                    </w:rPr>
                    <w:t>清洁消毒情况：</w:t>
                  </w:r>
                </w:p>
                <w:p>
                  <w:pPr>
                    <w:ind w:firstLine="420" w:firstLineChars="200"/>
                    <w:rPr>
                      <w:rFonts w:ascii="宋体" w:hAnsi="宋体"/>
                      <w:szCs w:val="21"/>
                    </w:rPr>
                  </w:pPr>
                  <w:r>
                    <w:rPr>
                      <w:rFonts w:ascii="宋体" w:hAnsi="宋体"/>
                      <w:szCs w:val="21"/>
                    </w:rPr>
                    <w:t>良好</w:t>
                  </w:r>
                </w:p>
                <w:p>
                  <w:pPr>
                    <w:ind w:firstLine="420" w:firstLineChars="200"/>
                    <w:rPr>
                      <w:rFonts w:ascii="宋体" w:hAnsi="宋体"/>
                      <w:szCs w:val="21"/>
                    </w:rPr>
                  </w:pPr>
                  <w:r>
                    <w:rPr>
                      <w:rFonts w:ascii="宋体" w:hAnsi="宋体"/>
                      <w:szCs w:val="21"/>
                    </w:rPr>
                    <w:t>操作人：李述先</w:t>
                  </w:r>
                </w:p>
              </w:tc>
              <w:tc>
                <w:tcPr>
                  <w:tcW w:w="1650" w:type="dxa"/>
                </w:tcPr>
                <w:p>
                  <w:r>
                    <w:rPr/>
                    <w:sym w:font="Wingdings" w:char="00FE"/>
                  </w:r>
                  <w:r>
                    <w:t xml:space="preserve">合格 </w:t>
                  </w:r>
                  <w:r>
                    <w:rPr>
                      <w:szCs w:val="21"/>
                    </w:rPr>
                    <w:t>□</w:t>
                  </w:r>
                  <w: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021.1-9</w:t>
                  </w:r>
                </w:p>
              </w:tc>
              <w:tc>
                <w:tcPr>
                  <w:tcW w:w="1620" w:type="dxa"/>
                </w:tcPr>
                <w:p>
                  <w:pPr>
                    <w:rPr>
                      <w:rFonts w:ascii="宋体" w:hAnsi="宋体"/>
                      <w:szCs w:val="21"/>
                    </w:rPr>
                  </w:pPr>
                  <w:r>
                    <w:rPr>
                      <w:rFonts w:ascii="宋体" w:hAnsi="宋体"/>
                      <w:szCs w:val="21"/>
                    </w:rPr>
                    <w:t>《仓库化学品领用记录》</w:t>
                  </w:r>
                </w:p>
              </w:tc>
              <w:tc>
                <w:tcPr>
                  <w:tcW w:w="1364" w:type="dxa"/>
                </w:tcPr>
                <w:p>
                  <w:r>
                    <w:rPr>
                      <w:rFonts w:hint="eastAsia"/>
                    </w:rPr>
                    <w:t>1</w:t>
                  </w:r>
                  <w:r>
                    <w:t>00%</w:t>
                  </w:r>
                </w:p>
              </w:tc>
              <w:tc>
                <w:tcPr>
                  <w:tcW w:w="1350" w:type="dxa"/>
                </w:tcPr>
                <w:p>
                  <w:r>
                    <w:t>洗手液购买、领用</w:t>
                  </w:r>
                </w:p>
              </w:tc>
              <w:tc>
                <w:tcPr>
                  <w:tcW w:w="3238" w:type="dxa"/>
                </w:tcPr>
                <w:p>
                  <w:pPr>
                    <w:ind w:firstLine="420" w:firstLineChars="200"/>
                    <w:rPr>
                      <w:rFonts w:ascii="宋体" w:hAnsi="宋体"/>
                      <w:szCs w:val="21"/>
                    </w:rPr>
                  </w:pPr>
                  <w:r>
                    <w:rPr>
                      <w:rFonts w:ascii="宋体" w:hAnsi="宋体"/>
                      <w:szCs w:val="21"/>
                    </w:rPr>
                    <w:t>洗手液：威莱集团</w:t>
                  </w:r>
                </w:p>
                <w:p>
                  <w:pPr>
                    <w:ind w:firstLine="420" w:firstLineChars="200"/>
                    <w:rPr>
                      <w:rFonts w:ascii="宋体" w:hAnsi="宋体"/>
                      <w:szCs w:val="21"/>
                    </w:rPr>
                  </w:pPr>
                  <w:r>
                    <w:rPr>
                      <w:rFonts w:ascii="宋体" w:hAnsi="宋体"/>
                      <w:szCs w:val="21"/>
                    </w:rPr>
                    <w:t>领用量：</w:t>
                  </w:r>
                  <w:r>
                    <w:rPr>
                      <w:rFonts w:hint="eastAsia" w:ascii="宋体" w:hAnsi="宋体"/>
                      <w:szCs w:val="21"/>
                    </w:rPr>
                    <w:t>2</w:t>
                  </w:r>
                  <w:r>
                    <w:rPr>
                      <w:rFonts w:ascii="宋体" w:hAnsi="宋体"/>
                      <w:szCs w:val="21"/>
                    </w:rPr>
                    <w:t>5瓶</w:t>
                  </w:r>
                </w:p>
                <w:p>
                  <w:pPr>
                    <w:ind w:firstLine="420" w:firstLineChars="200"/>
                    <w:rPr>
                      <w:rFonts w:ascii="宋体" w:hAnsi="宋体"/>
                      <w:szCs w:val="21"/>
                    </w:rPr>
                  </w:pPr>
                  <w:r>
                    <w:rPr>
                      <w:rFonts w:ascii="宋体" w:hAnsi="宋体"/>
                      <w:szCs w:val="21"/>
                    </w:rPr>
                    <w:t>领用人：张定芳</w:t>
                  </w:r>
                </w:p>
              </w:tc>
              <w:tc>
                <w:tcPr>
                  <w:tcW w:w="1650" w:type="dxa"/>
                </w:tcPr>
                <w:p/>
              </w:tc>
            </w:tr>
          </w:tbl>
          <w:p>
            <w:pPr>
              <w:pStyle w:val="7"/>
              <w:tabs>
                <w:tab w:val="left" w:pos="1560"/>
              </w:tabs>
            </w:pPr>
            <w:r>
              <w:tab/>
            </w:r>
            <w:r>
              <w:tab/>
            </w:r>
          </w:p>
          <w:p>
            <w:r>
              <w:rPr>
                <w:rFonts w:hint="eastAsia"/>
              </w:rPr>
              <w:t>抽取生产用水、蒸汽、冰检验相关记录名称：《  不涉及    》</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2319"/>
              <w:gridCol w:w="906"/>
              <w:gridCol w:w="1952"/>
              <w:gridCol w:w="997"/>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2319" w:type="dxa"/>
                </w:tcPr>
                <w:p>
                  <w:r>
                    <w:rPr>
                      <w:rFonts w:hint="eastAsia"/>
                    </w:rPr>
                    <w:t>成品名称/批次</w:t>
                  </w:r>
                </w:p>
              </w:tc>
              <w:tc>
                <w:tcPr>
                  <w:tcW w:w="906" w:type="dxa"/>
                </w:tcPr>
                <w:p>
                  <w:r>
                    <w:rPr>
                      <w:rFonts w:hint="eastAsia"/>
                    </w:rPr>
                    <w:t>抽样比例</w:t>
                  </w:r>
                </w:p>
              </w:tc>
              <w:tc>
                <w:tcPr>
                  <w:tcW w:w="1952" w:type="dxa"/>
                </w:tcPr>
                <w:p>
                  <w:r>
                    <w:rPr>
                      <w:rFonts w:hint="eastAsia"/>
                    </w:rPr>
                    <w:t>关键特性要求</w:t>
                  </w:r>
                </w:p>
              </w:tc>
              <w:tc>
                <w:tcPr>
                  <w:tcW w:w="997" w:type="dxa"/>
                </w:tcPr>
                <w:p>
                  <w:r>
                    <w:rPr>
                      <w:rFonts w:hint="eastAsia"/>
                    </w:rPr>
                    <w:t>实测结果</w:t>
                  </w:r>
                </w:p>
              </w:tc>
              <w:tc>
                <w:tcPr>
                  <w:tcW w:w="2102" w:type="dxa"/>
                </w:tcPr>
                <w:p>
                  <w:r>
                    <w:rPr>
                      <w:rFonts w:hint="eastAsia"/>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 xml:space="preserve"> </w:t>
                  </w:r>
                </w:p>
              </w:tc>
              <w:tc>
                <w:tcPr>
                  <w:tcW w:w="2319" w:type="dxa"/>
                </w:tcPr>
                <w:p/>
              </w:tc>
              <w:tc>
                <w:tcPr>
                  <w:tcW w:w="906" w:type="dxa"/>
                </w:tcPr>
                <w:p/>
              </w:tc>
              <w:tc>
                <w:tcPr>
                  <w:tcW w:w="1952" w:type="dxa"/>
                </w:tcPr>
                <w:p/>
              </w:tc>
              <w:tc>
                <w:tcPr>
                  <w:tcW w:w="997" w:type="dxa"/>
                </w:tcPr>
                <w:p/>
              </w:tc>
              <w:tc>
                <w:tcPr>
                  <w:tcW w:w="2102" w:type="dxa"/>
                </w:tcPr>
                <w:p>
                  <w:r>
                    <w:rPr>
                      <w:rFonts w:hint="eastAsia"/>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2319" w:type="dxa"/>
                </w:tcPr>
                <w:p/>
              </w:tc>
              <w:tc>
                <w:tcPr>
                  <w:tcW w:w="906" w:type="dxa"/>
                </w:tcPr>
                <w:p/>
              </w:tc>
              <w:tc>
                <w:tcPr>
                  <w:tcW w:w="1952" w:type="dxa"/>
                </w:tcPr>
                <w:p/>
              </w:tc>
              <w:tc>
                <w:tcPr>
                  <w:tcW w:w="997" w:type="dxa"/>
                </w:tcPr>
                <w:p/>
              </w:tc>
              <w:tc>
                <w:tcPr>
                  <w:tcW w:w="2102" w:type="dxa"/>
                </w:tcPr>
                <w:p>
                  <w:r>
                    <w:rPr>
                      <w:rFonts w:hint="eastAsia"/>
                    </w:rPr>
                    <w:t>□合格 □不合格</w:t>
                  </w:r>
                </w:p>
              </w:tc>
            </w:tr>
          </w:tbl>
          <w:p>
            <w:r>
              <w:rPr>
                <w:rFonts w:hint="eastAsia"/>
              </w:rPr>
              <w:t>当体系验证是基于终产品的测试，且测试的样品不符合食品安全危害的可接受水平时，受影响批次的产品应按照潜在不安全产品处置。未发现不安全产品</w:t>
            </w:r>
          </w:p>
          <w:p>
            <w:pPr>
              <w:pStyle w:val="7"/>
            </w:pPr>
          </w:p>
          <w:p>
            <w:pPr>
              <w:adjustRightInd w:val="0"/>
              <w:snapToGrid w:val="0"/>
              <w:spacing w:line="240" w:lineRule="atLeast"/>
            </w:pPr>
            <w:r>
              <w:rPr>
                <w:rFonts w:hint="eastAsia"/>
              </w:rPr>
              <w:t>组织有进行PRP、OPRP、HACCP计划的验证，见“食品安全小组审核记录”；</w:t>
            </w:r>
          </w:p>
          <w:p>
            <w:pPr>
              <w:pStyle w:val="7"/>
              <w:ind w:firstLine="0" w:firstLineChars="0"/>
            </w:pPr>
            <w:r>
              <w:rPr>
                <w:rFonts w:hint="eastAsia"/>
              </w:rPr>
              <w:t>因组织的经营特点，产品的食品安全特性验证主要通过对供方控制，采取索证以及产品合格证明文件的方式进行控制，见“7.1.6条款审核记录”。</w:t>
            </w:r>
          </w:p>
          <w:p>
            <w:pPr>
              <w:rPr>
                <w:color w:val="000000"/>
                <w:szCs w:val="21"/>
              </w:rPr>
            </w:pPr>
          </w:p>
        </w:tc>
        <w:tc>
          <w:tcPr>
            <w:tcW w:w="1100" w:type="dxa"/>
            <w:vMerge w:val="continue"/>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Merge w:val="restart"/>
          </w:tcPr>
          <w:p>
            <w:r>
              <w:rPr>
                <w:rFonts w:hint="eastAsia"/>
              </w:rPr>
              <w:t>不合格产品和过程的控制</w:t>
            </w:r>
          </w:p>
          <w:p>
            <w:pPr>
              <w:rPr>
                <w:rFonts w:ascii="宋体" w:hAnsi="宋体"/>
                <w:szCs w:val="21"/>
              </w:rPr>
            </w:pPr>
          </w:p>
        </w:tc>
        <w:tc>
          <w:tcPr>
            <w:tcW w:w="960" w:type="dxa"/>
            <w:vMerge w:val="restart"/>
          </w:tcPr>
          <w:p>
            <w:r>
              <w:rPr>
                <w:rFonts w:hint="eastAsia"/>
              </w:rPr>
              <w:t>F8.9.1</w:t>
            </w:r>
          </w:p>
          <w:p>
            <w:pPr>
              <w:rPr>
                <w:rFonts w:ascii="宋体" w:hAnsi="宋体"/>
                <w:szCs w:val="21"/>
              </w:rPr>
            </w:pPr>
          </w:p>
        </w:tc>
        <w:tc>
          <w:tcPr>
            <w:tcW w:w="10489" w:type="dxa"/>
          </w:tcPr>
          <w:p>
            <w:r>
              <w:rPr>
                <w:rFonts w:hint="eastAsia"/>
              </w:rPr>
              <w:t>如：</w:t>
            </w:r>
            <w:r>
              <w:rPr/>
              <w:sym w:font="Wingdings" w:char="00FE"/>
            </w:r>
            <w:r>
              <w:rPr>
                <w:rFonts w:hint="eastAsia"/>
              </w:rPr>
              <w:t>《</w:t>
            </w:r>
            <w:r>
              <w:rPr>
                <w:rFonts w:hint="eastAsia"/>
                <w:szCs w:val="22"/>
              </w:rPr>
              <w:t>不合格控制程序》</w:t>
            </w:r>
            <w:r>
              <w:rPr>
                <w:rFonts w:hint="eastAsia"/>
              </w:rPr>
              <w:t>、</w:t>
            </w:r>
            <w:r>
              <w:rPr/>
              <w:sym w:font="Wingdings" w:char="00FE"/>
            </w:r>
            <w:r>
              <w:rPr>
                <w:rFonts w:hint="eastAsia"/>
              </w:rPr>
              <w:t>《</w:t>
            </w:r>
            <w:r>
              <w:rPr>
                <w:rFonts w:hint="eastAsia"/>
                <w:szCs w:val="22"/>
              </w:rPr>
              <w:t>纠正和预防措施控制程序</w:t>
            </w:r>
            <w:r>
              <w:rPr>
                <w:rFonts w:hint="eastAsia"/>
              </w:rPr>
              <w:t>》</w:t>
            </w:r>
          </w:p>
        </w:tc>
        <w:tc>
          <w:tcPr>
            <w:tcW w:w="1100" w:type="dxa"/>
            <w:vMerge w:val="restart"/>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Merge w:val="continue"/>
            <w:tcBorders/>
          </w:tcPr>
          <w:p>
            <w:pPr>
              <w:rPr>
                <w:rFonts w:ascii="宋体" w:hAnsi="宋体"/>
                <w:szCs w:val="21"/>
              </w:rPr>
            </w:pPr>
          </w:p>
        </w:tc>
        <w:tc>
          <w:tcPr>
            <w:tcW w:w="960" w:type="dxa"/>
            <w:vMerge w:val="continue"/>
            <w:tcBorders/>
          </w:tcPr>
          <w:p>
            <w:pPr>
              <w:rPr>
                <w:rFonts w:ascii="宋体" w:hAnsi="宋体"/>
                <w:szCs w:val="21"/>
              </w:rPr>
            </w:pPr>
          </w:p>
        </w:tc>
        <w:tc>
          <w:tcPr>
            <w:tcW w:w="10489" w:type="dxa"/>
          </w:tcPr>
          <w:p>
            <w:r>
              <w:rPr>
                <w:rFonts w:hint="eastAsia"/>
              </w:rPr>
              <w:t>进行评估OPRP和CCPs监测的数据，如有问题：</w:t>
            </w:r>
          </w:p>
          <w:p>
            <w:pPr>
              <w:rPr>
                <w:u w:val="single"/>
              </w:rPr>
            </w:pPr>
            <w:r>
              <w:rPr>
                <w:rFonts w:hint="eastAsia"/>
              </w:rPr>
              <w:t>发起纠正的指定人员</w:t>
            </w:r>
            <w:r>
              <w:rPr>
                <w:rFonts w:hint="eastAsia"/>
                <w:u w:val="single"/>
              </w:rPr>
              <w:t xml:space="preserve">    食品安全小组组长  </w:t>
            </w:r>
          </w:p>
          <w:p>
            <w:r>
              <w:rPr>
                <w:rFonts w:hint="eastAsia"/>
              </w:rPr>
              <w:t>发起纠正措施的指定人员</w:t>
            </w:r>
            <w:r>
              <w:rPr>
                <w:rFonts w:hint="eastAsia"/>
                <w:u w:val="single"/>
              </w:rPr>
              <w:t xml:space="preserve">   食品安全小组组长   </w:t>
            </w:r>
            <w:r>
              <w:rPr>
                <w:rFonts w:hint="eastAsia"/>
              </w:rPr>
              <w:t>。</w:t>
            </w:r>
          </w:p>
        </w:tc>
        <w:tc>
          <w:tcPr>
            <w:tcW w:w="1100" w:type="dxa"/>
            <w:vMerge w:val="continue"/>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rPr>
                <w:rFonts w:ascii="宋体" w:hAnsi="宋体"/>
                <w:szCs w:val="21"/>
              </w:rPr>
            </w:pPr>
            <w:r>
              <w:rPr>
                <w:rFonts w:hint="eastAsia"/>
              </w:rPr>
              <w:t>纠正</w:t>
            </w:r>
          </w:p>
        </w:tc>
        <w:tc>
          <w:tcPr>
            <w:tcW w:w="960" w:type="dxa"/>
          </w:tcPr>
          <w:p>
            <w:pPr>
              <w:rPr>
                <w:rFonts w:ascii="宋体" w:hAnsi="宋体"/>
                <w:szCs w:val="21"/>
              </w:rPr>
            </w:pPr>
            <w:r>
              <w:rPr>
                <w:rFonts w:hint="eastAsia"/>
              </w:rPr>
              <w:t>F8.9.2</w:t>
            </w:r>
          </w:p>
        </w:tc>
        <w:tc>
          <w:tcPr>
            <w:tcW w:w="10489" w:type="dxa"/>
          </w:tcPr>
          <w:p>
            <w:r>
              <w:rPr>
                <w:rFonts w:hint="eastAsia"/>
              </w:rPr>
              <w:t>如：</w:t>
            </w:r>
            <w:r>
              <w:rPr/>
              <w:sym w:font="Wingdings" w:char="00FE"/>
            </w:r>
            <w:r>
              <w:rPr>
                <w:rFonts w:hint="eastAsia"/>
              </w:rPr>
              <w:t>《</w:t>
            </w:r>
            <w:r>
              <w:rPr>
                <w:rFonts w:hint="eastAsia"/>
                <w:szCs w:val="22"/>
              </w:rPr>
              <w:t>不合格控制程序》</w:t>
            </w:r>
            <w:r>
              <w:rPr>
                <w:rFonts w:hint="eastAsia"/>
              </w:rPr>
              <w:t>、</w:t>
            </w:r>
            <w:r>
              <w:rPr/>
              <w:sym w:font="Wingdings" w:char="00FE"/>
            </w:r>
            <w:r>
              <w:rPr>
                <w:rFonts w:hint="eastAsia"/>
              </w:rPr>
              <w:t>《</w:t>
            </w:r>
            <w:r>
              <w:rPr>
                <w:rFonts w:hint="eastAsia"/>
                <w:szCs w:val="22"/>
              </w:rPr>
              <w:t>纠正和预防措施控制程序</w:t>
            </w:r>
            <w:r>
              <w:rPr>
                <w:rFonts w:hint="eastAsia"/>
              </w:rPr>
              <w:t>》</w:t>
            </w:r>
          </w:p>
        </w:tc>
        <w:tc>
          <w:tcPr>
            <w:tcW w:w="1100"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rPr>
                <w:rFonts w:ascii="宋体" w:hAnsi="宋体"/>
                <w:szCs w:val="21"/>
              </w:rPr>
            </w:pPr>
          </w:p>
        </w:tc>
        <w:tc>
          <w:tcPr>
            <w:tcW w:w="960" w:type="dxa"/>
          </w:tcPr>
          <w:p>
            <w:pPr>
              <w:rPr>
                <w:rFonts w:ascii="宋体" w:hAnsi="宋体"/>
                <w:szCs w:val="21"/>
              </w:rPr>
            </w:pPr>
          </w:p>
        </w:tc>
        <w:tc>
          <w:tcPr>
            <w:tcW w:w="10489" w:type="dxa"/>
          </w:tcPr>
          <w:p>
            <w:r>
              <w:rPr>
                <w:rFonts w:hint="eastAsia"/>
              </w:rPr>
              <w:t>体系建立以来，未发生</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640"/>
              <w:gridCol w:w="1713"/>
              <w:gridCol w:w="1687"/>
              <w:gridCol w:w="1400"/>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r>
                    <w:rPr>
                      <w:rFonts w:hint="eastAsia"/>
                    </w:rPr>
                    <w:t>日期</w:t>
                  </w:r>
                </w:p>
              </w:tc>
              <w:tc>
                <w:tcPr>
                  <w:tcW w:w="1640" w:type="dxa"/>
                </w:tcPr>
                <w:p>
                  <w:r>
                    <w:rPr>
                      <w:rFonts w:hint="eastAsia"/>
                    </w:rPr>
                    <w:t>不合格的性质</w:t>
                  </w:r>
                </w:p>
              </w:tc>
              <w:tc>
                <w:tcPr>
                  <w:tcW w:w="1713" w:type="dxa"/>
                </w:tcPr>
                <w:p>
                  <w:r>
                    <w:rPr>
                      <w:rFonts w:hint="eastAsia"/>
                    </w:rPr>
                    <w:t>不合格描述</w:t>
                  </w:r>
                </w:p>
              </w:tc>
              <w:tc>
                <w:tcPr>
                  <w:tcW w:w="1687" w:type="dxa"/>
                </w:tcPr>
                <w:p>
                  <w:r>
                    <w:rPr>
                      <w:rFonts w:hint="eastAsia"/>
                    </w:rPr>
                    <w:t>不合格的原因</w:t>
                  </w:r>
                </w:p>
              </w:tc>
              <w:tc>
                <w:tcPr>
                  <w:tcW w:w="1400" w:type="dxa"/>
                </w:tcPr>
                <w:p>
                  <w:r>
                    <w:rPr>
                      <w:rFonts w:hint="eastAsia"/>
                    </w:rPr>
                    <w:t>不合格的后果</w:t>
                  </w:r>
                </w:p>
              </w:tc>
              <w:tc>
                <w:tcPr>
                  <w:tcW w:w="1538" w:type="dxa"/>
                </w:tcPr>
                <w:p>
                  <w:r>
                    <w:rPr>
                      <w:rFonts w:hint="eastAsia"/>
                    </w:rPr>
                    <w:t>纠正方法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tc>
              <w:tc>
                <w:tcPr>
                  <w:tcW w:w="1640" w:type="dxa"/>
                </w:tcPr>
                <w:p>
                  <w:r>
                    <w:rPr>
                      <w:rFonts w:hint="eastAsia"/>
                    </w:rPr>
                    <w:sym w:font="Wingdings" w:char="00A8"/>
                  </w:r>
                  <w:r>
                    <w:rPr>
                      <w:rFonts w:hint="eastAsia"/>
                    </w:rPr>
                    <w:t>超出CL</w:t>
                  </w:r>
                </w:p>
                <w:p>
                  <w:r>
                    <w:rPr>
                      <w:rFonts w:hint="eastAsia"/>
                    </w:rPr>
                    <w:sym w:font="Wingdings" w:char="00A8"/>
                  </w:r>
                  <w:r>
                    <w:rPr>
                      <w:rFonts w:hint="eastAsia"/>
                    </w:rPr>
                    <w:t>OPRP失控</w:t>
                  </w:r>
                </w:p>
              </w:tc>
              <w:tc>
                <w:tcPr>
                  <w:tcW w:w="1713" w:type="dxa"/>
                </w:tcPr>
                <w:p/>
              </w:tc>
              <w:tc>
                <w:tcPr>
                  <w:tcW w:w="1687" w:type="dxa"/>
                </w:tcPr>
                <w:p/>
              </w:tc>
              <w:tc>
                <w:tcPr>
                  <w:tcW w:w="1400" w:type="dxa"/>
                </w:tcPr>
                <w:p/>
              </w:tc>
              <w:tc>
                <w:tcPr>
                  <w:tcW w:w="153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tc>
              <w:tc>
                <w:tcPr>
                  <w:tcW w:w="1640" w:type="dxa"/>
                </w:tcPr>
                <w:p>
                  <w:r>
                    <w:rPr>
                      <w:rFonts w:hint="eastAsia"/>
                    </w:rPr>
                    <w:sym w:font="Wingdings" w:char="00A8"/>
                  </w:r>
                  <w:r>
                    <w:rPr>
                      <w:rFonts w:hint="eastAsia"/>
                    </w:rPr>
                    <w:t>超出CL</w:t>
                  </w:r>
                </w:p>
                <w:p>
                  <w:r>
                    <w:rPr>
                      <w:rFonts w:hint="eastAsia"/>
                    </w:rPr>
                    <w:sym w:font="Wingdings" w:char="00A8"/>
                  </w:r>
                  <w:r>
                    <w:rPr>
                      <w:rFonts w:hint="eastAsia"/>
                    </w:rPr>
                    <w:t>OPRP失控</w:t>
                  </w:r>
                </w:p>
              </w:tc>
              <w:tc>
                <w:tcPr>
                  <w:tcW w:w="1713" w:type="dxa"/>
                </w:tcPr>
                <w:p/>
              </w:tc>
              <w:tc>
                <w:tcPr>
                  <w:tcW w:w="1687" w:type="dxa"/>
                </w:tcPr>
                <w:p/>
              </w:tc>
              <w:tc>
                <w:tcPr>
                  <w:tcW w:w="1400" w:type="dxa"/>
                </w:tcPr>
                <w:p/>
              </w:tc>
              <w:tc>
                <w:tcPr>
                  <w:tcW w:w="1538" w:type="dxa"/>
                </w:tcPr>
                <w:p/>
              </w:tc>
            </w:tr>
          </w:tbl>
          <w:p>
            <w:r>
              <w:rPr>
                <w:rFonts w:hint="eastAsia"/>
              </w:rPr>
              <w:t>见《不合格报告/记录》</w:t>
            </w:r>
          </w:p>
        </w:tc>
        <w:tc>
          <w:tcPr>
            <w:tcW w:w="11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Merge w:val="restart"/>
          </w:tcPr>
          <w:p>
            <w:pPr>
              <w:rPr>
                <w:rFonts w:ascii="宋体" w:hAnsi="宋体"/>
                <w:szCs w:val="21"/>
              </w:rPr>
            </w:pPr>
            <w:r>
              <w:rPr>
                <w:rFonts w:hint="eastAsia"/>
              </w:rPr>
              <w:t>纠正措施</w:t>
            </w:r>
          </w:p>
        </w:tc>
        <w:tc>
          <w:tcPr>
            <w:tcW w:w="960" w:type="dxa"/>
            <w:vMerge w:val="restart"/>
          </w:tcPr>
          <w:p>
            <w:pPr>
              <w:rPr>
                <w:rFonts w:ascii="宋体" w:hAnsi="宋体"/>
                <w:szCs w:val="21"/>
              </w:rPr>
            </w:pPr>
            <w:r>
              <w:rPr>
                <w:rFonts w:hint="eastAsia"/>
              </w:rPr>
              <w:t>F8.9.3</w:t>
            </w:r>
          </w:p>
        </w:tc>
        <w:tc>
          <w:tcPr>
            <w:tcW w:w="10489" w:type="dxa"/>
          </w:tcPr>
          <w:p>
            <w:r>
              <w:rPr>
                <w:rFonts w:hint="eastAsia"/>
              </w:rPr>
              <w:t>如：</w:t>
            </w:r>
            <w:r>
              <w:rPr/>
              <w:sym w:font="Wingdings" w:char="00FE"/>
            </w:r>
            <w:r>
              <w:rPr>
                <w:rFonts w:hint="eastAsia"/>
              </w:rPr>
              <w:t>《纠正和预防措施控制程序》</w:t>
            </w:r>
          </w:p>
        </w:tc>
        <w:tc>
          <w:tcPr>
            <w:tcW w:w="1100" w:type="dxa"/>
            <w:vMerge w:val="restart"/>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Merge w:val="continue"/>
            <w:tcBorders/>
          </w:tcPr>
          <w:p>
            <w:pPr>
              <w:rPr>
                <w:rFonts w:ascii="宋体" w:hAnsi="宋体"/>
                <w:szCs w:val="21"/>
              </w:rPr>
            </w:pPr>
          </w:p>
        </w:tc>
        <w:tc>
          <w:tcPr>
            <w:tcW w:w="960" w:type="dxa"/>
            <w:vMerge w:val="continue"/>
            <w:tcBorders/>
          </w:tcPr>
          <w:p>
            <w:pPr>
              <w:rPr>
                <w:rFonts w:ascii="宋体" w:hAnsi="宋体"/>
                <w:szCs w:val="21"/>
              </w:rPr>
            </w:pPr>
          </w:p>
        </w:tc>
        <w:tc>
          <w:tcPr>
            <w:tcW w:w="10489" w:type="dxa"/>
          </w:tcPr>
          <w:p>
            <w:r>
              <w:rPr>
                <w:rFonts w:hint="eastAsia"/>
              </w:rPr>
              <w:t>不符合的来源：</w:t>
            </w:r>
          </w:p>
          <w:p>
            <w:pPr>
              <w:rPr>
                <w:szCs w:val="22"/>
              </w:rPr>
            </w:pPr>
            <w:r>
              <w:rPr/>
              <w:sym w:font="Wingdings" w:char="00A8"/>
            </w:r>
            <w:r>
              <w:rPr>
                <w:rFonts w:hint="eastAsia"/>
              </w:rPr>
              <w:t xml:space="preserve">顾客投诉   </w:t>
            </w:r>
            <w:r>
              <w:rPr>
                <w:rFonts w:hint="eastAsia"/>
              </w:rPr>
              <w:sym w:font="Wingdings" w:char="00A8"/>
            </w:r>
            <w:r>
              <w:rPr>
                <w:rFonts w:hint="eastAsia"/>
              </w:rPr>
              <w:t xml:space="preserve">超出操作限值  </w:t>
            </w:r>
            <w:r>
              <w:rPr>
                <w:rFonts w:hint="eastAsia"/>
              </w:rPr>
              <w:sym w:font="Wingdings" w:char="00A8"/>
            </w:r>
            <w:r>
              <w:rPr>
                <w:rFonts w:hint="eastAsia"/>
              </w:rPr>
              <w:t xml:space="preserve">超出关键限值  </w:t>
            </w:r>
            <w:r>
              <w:rPr>
                <w:rFonts w:hint="eastAsia"/>
              </w:rPr>
              <w:sym w:font="Wingdings" w:char="00FE"/>
            </w:r>
            <w:r>
              <w:rPr>
                <w:rFonts w:hint="eastAsia"/>
                <w:szCs w:val="22"/>
              </w:rPr>
              <w:t xml:space="preserve">未发生 </w:t>
            </w:r>
          </w:p>
          <w:p>
            <w:pPr>
              <w:rPr>
                <w:u w:val="single"/>
              </w:rPr>
            </w:pPr>
            <w:r>
              <w:rPr>
                <w:rFonts w:hint="eastAsia"/>
              </w:rPr>
              <w:t>抽查采取纠正措施相关记录名称：</w:t>
            </w:r>
            <w:r>
              <w:rPr>
                <w:rFonts w:hint="eastAsia"/>
                <w:u w:val="single"/>
              </w:rPr>
              <w:t xml:space="preserve">《      体系建立以来未发生               》     </w:t>
            </w:r>
          </w:p>
          <w:p>
            <w:pPr>
              <w:rPr>
                <w:u w:val="single"/>
              </w:rPr>
            </w:pP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2217"/>
              <w:gridCol w:w="1507"/>
              <w:gridCol w:w="1507"/>
              <w:gridCol w:w="150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Pr>
                <w:p>
                  <w:r>
                    <w:rPr>
                      <w:rFonts w:hint="eastAsia"/>
                    </w:rPr>
                    <w:t>日期</w:t>
                  </w:r>
                </w:p>
              </w:tc>
              <w:tc>
                <w:tcPr>
                  <w:tcW w:w="2217" w:type="dxa"/>
                </w:tcPr>
                <w:p>
                  <w:r>
                    <w:rPr>
                      <w:rFonts w:hint="eastAsia"/>
                    </w:rPr>
                    <w:t>不符合描述</w:t>
                  </w:r>
                </w:p>
              </w:tc>
              <w:tc>
                <w:tcPr>
                  <w:tcW w:w="1507" w:type="dxa"/>
                </w:tcPr>
                <w:p>
                  <w:r>
                    <w:rPr>
                      <w:rFonts w:hint="eastAsia"/>
                    </w:rPr>
                    <w:t>不符合纠正</w:t>
                  </w:r>
                </w:p>
              </w:tc>
              <w:tc>
                <w:tcPr>
                  <w:tcW w:w="1507" w:type="dxa"/>
                </w:tcPr>
                <w:p>
                  <w:r>
                    <w:rPr>
                      <w:rFonts w:hint="eastAsia"/>
                    </w:rPr>
                    <w:t>原因分析</w:t>
                  </w:r>
                </w:p>
              </w:tc>
              <w:tc>
                <w:tcPr>
                  <w:tcW w:w="1507" w:type="dxa"/>
                </w:tcPr>
                <w:p>
                  <w:r>
                    <w:rPr>
                      <w:rFonts w:hint="eastAsia"/>
                    </w:rPr>
                    <w:t>纠正措施</w:t>
                  </w:r>
                </w:p>
              </w:tc>
              <w:tc>
                <w:tcPr>
                  <w:tcW w:w="1508" w:type="dxa"/>
                </w:tcPr>
                <w:p>
                  <w:r>
                    <w:rPr>
                      <w:rFonts w:hint="eastAsia"/>
                    </w:rPr>
                    <w:t>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Pr>
                <w:p/>
              </w:tc>
              <w:tc>
                <w:tcPr>
                  <w:tcW w:w="2217" w:type="dxa"/>
                </w:tcPr>
                <w:p/>
              </w:tc>
              <w:tc>
                <w:tcPr>
                  <w:tcW w:w="1507" w:type="dxa"/>
                </w:tcPr>
                <w:p/>
              </w:tc>
              <w:tc>
                <w:tcPr>
                  <w:tcW w:w="1507" w:type="dxa"/>
                </w:tcPr>
                <w:p/>
              </w:tc>
              <w:tc>
                <w:tcPr>
                  <w:tcW w:w="1507" w:type="dxa"/>
                </w:tcPr>
                <w:p/>
              </w:tc>
              <w:tc>
                <w:tcPr>
                  <w:tcW w:w="1508" w:type="dxa"/>
                </w:tcPr>
                <w:p>
                  <w:r>
                    <w:rPr>
                      <w:rFonts w:hint="eastAsia"/>
                    </w:rPr>
                    <w:sym w:font="Wingdings" w:char="00A8"/>
                  </w:r>
                  <w:r>
                    <w:rPr>
                      <w:rFonts w:hint="eastAsia"/>
                    </w:rPr>
                    <w:t>未再次发生</w:t>
                  </w:r>
                </w:p>
                <w:p>
                  <w:r>
                    <w:rPr>
                      <w:rFonts w:hint="eastAsia"/>
                    </w:rPr>
                    <w:sym w:font="Wingdings" w:char="00A8"/>
                  </w:r>
                  <w:r>
                    <w:rPr>
                      <w:rFonts w:hint="eastAsia"/>
                    </w:rPr>
                    <w:t>再次发生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Pr>
                <w:p/>
              </w:tc>
              <w:tc>
                <w:tcPr>
                  <w:tcW w:w="2217" w:type="dxa"/>
                </w:tcPr>
                <w:p/>
              </w:tc>
              <w:tc>
                <w:tcPr>
                  <w:tcW w:w="1507" w:type="dxa"/>
                </w:tcPr>
                <w:p/>
              </w:tc>
              <w:tc>
                <w:tcPr>
                  <w:tcW w:w="1507" w:type="dxa"/>
                </w:tcPr>
                <w:p/>
              </w:tc>
              <w:tc>
                <w:tcPr>
                  <w:tcW w:w="1507" w:type="dxa"/>
                </w:tcPr>
                <w:p/>
              </w:tc>
              <w:tc>
                <w:tcPr>
                  <w:tcW w:w="1508" w:type="dxa"/>
                </w:tcPr>
                <w:p>
                  <w:r>
                    <w:rPr>
                      <w:rFonts w:hint="eastAsia"/>
                    </w:rPr>
                    <w:sym w:font="Wingdings" w:char="00A8"/>
                  </w:r>
                  <w:r>
                    <w:rPr>
                      <w:rFonts w:hint="eastAsia"/>
                    </w:rPr>
                    <w:t>未再次发生</w:t>
                  </w:r>
                </w:p>
                <w:p>
                  <w:r>
                    <w:rPr>
                      <w:rFonts w:hint="eastAsia"/>
                    </w:rPr>
                    <w:sym w:font="Wingdings" w:char="00A8"/>
                  </w:r>
                  <w:r>
                    <w:rPr>
                      <w:rFonts w:hint="eastAsia"/>
                    </w:rPr>
                    <w:t>再次发生</w:t>
                  </w:r>
                </w:p>
              </w:tc>
            </w:tr>
          </w:tbl>
          <w:p/>
        </w:tc>
        <w:tc>
          <w:tcPr>
            <w:tcW w:w="1100" w:type="dxa"/>
            <w:vMerge w:val="continue"/>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Merge w:val="restart"/>
          </w:tcPr>
          <w:p>
            <w:pPr>
              <w:rPr>
                <w:rFonts w:ascii="宋体" w:hAnsi="宋体"/>
                <w:szCs w:val="21"/>
              </w:rPr>
            </w:pPr>
            <w:r>
              <w:t>潜在不安全产品的处置</w:t>
            </w:r>
          </w:p>
        </w:tc>
        <w:tc>
          <w:tcPr>
            <w:tcW w:w="960" w:type="dxa"/>
          </w:tcPr>
          <w:p>
            <w:pPr>
              <w:rPr>
                <w:rFonts w:ascii="宋体" w:hAnsi="宋体"/>
                <w:szCs w:val="21"/>
              </w:rPr>
            </w:pPr>
            <w:r>
              <w:rPr>
                <w:rFonts w:hint="eastAsia"/>
              </w:rPr>
              <w:t xml:space="preserve">F8.9.4 </w:t>
            </w:r>
          </w:p>
        </w:tc>
        <w:tc>
          <w:tcPr>
            <w:tcW w:w="10489" w:type="dxa"/>
          </w:tcPr>
          <w:p>
            <w:r>
              <w:rPr>
                <w:rFonts w:hint="eastAsia"/>
              </w:rPr>
              <w:t>如：</w:t>
            </w:r>
            <w:r>
              <w:rPr/>
              <w:sym w:font="Wingdings" w:char="00FE"/>
            </w:r>
            <w:r>
              <w:rPr>
                <w:rFonts w:hint="eastAsia"/>
              </w:rPr>
              <w:t>《不合格控制程序》</w:t>
            </w:r>
          </w:p>
        </w:tc>
        <w:tc>
          <w:tcPr>
            <w:tcW w:w="1100" w:type="dxa"/>
            <w:vMerge w:val="restart"/>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Merge w:val="continue"/>
            <w:tcBorders/>
          </w:tcPr>
          <w:p>
            <w:pPr>
              <w:rPr>
                <w:rFonts w:ascii="宋体" w:hAnsi="宋体"/>
                <w:szCs w:val="21"/>
              </w:rPr>
            </w:pPr>
          </w:p>
        </w:tc>
        <w:tc>
          <w:tcPr>
            <w:tcW w:w="960" w:type="dxa"/>
          </w:tcPr>
          <w:p>
            <w:pPr>
              <w:rPr>
                <w:rFonts w:ascii="宋体" w:hAnsi="宋体"/>
                <w:szCs w:val="21"/>
              </w:rPr>
            </w:pPr>
          </w:p>
        </w:tc>
        <w:tc>
          <w:tcPr>
            <w:tcW w:w="10489" w:type="dxa"/>
          </w:tcPr>
          <w:p>
            <w:r>
              <w:rPr>
                <w:rFonts w:hint="eastAsia"/>
              </w:rPr>
              <w:t>组织采取措施防止潜在的不安全产品进入食物链，对于放行的产品应保证：</w:t>
            </w:r>
          </w:p>
          <w:p>
            <w:r>
              <w:rPr>
                <w:rFonts w:hint="eastAsia"/>
              </w:rPr>
              <w:sym w:font="Wingdings" w:char="00FE"/>
            </w:r>
            <w:r>
              <w:rPr>
                <w:rFonts w:hint="eastAsia"/>
              </w:rPr>
              <w:t xml:space="preserve"> 相关的食品安全危害降低到规定的可接受水平；</w:t>
            </w:r>
          </w:p>
          <w:p>
            <w:r>
              <w:rPr>
                <w:rFonts w:hint="eastAsia"/>
              </w:rPr>
              <w:sym w:font="Wingdings" w:char="00FE"/>
            </w:r>
            <w:r>
              <w:rPr>
                <w:rFonts w:hint="eastAsia"/>
              </w:rPr>
              <w:t xml:space="preserve"> 相关的食品安全危害将在进入食品链之前降低到可接受的水平；</w:t>
            </w:r>
          </w:p>
          <w:p>
            <w:r>
              <w:rPr>
                <w:rFonts w:hint="eastAsia"/>
              </w:rPr>
              <w:sym w:font="Wingdings" w:char="00FE"/>
            </w:r>
            <w:r>
              <w:rPr>
                <w:rFonts w:hint="eastAsia"/>
              </w:rPr>
              <w:t xml:space="preserve"> 尽管不符合，但产品仍能满足规定的相关食品安全危害的可接受水平。</w:t>
            </w:r>
          </w:p>
          <w:p/>
          <w:p>
            <w:r>
              <w:rPr>
                <w:rFonts w:hint="eastAsia"/>
              </w:rPr>
              <w:t>组织将已识别为潜在不安全的产品保留在其控制之中，直到产品经过评估并确定处置方法为止。</w:t>
            </w:r>
          </w:p>
          <w:p>
            <w:r>
              <w:rPr>
                <w:rFonts w:hint="eastAsia"/>
              </w:rPr>
              <w:t>如果随后确定离开组织控制的产品不安全，组织通知相关相关方并启动撤回/召回。</w:t>
            </w:r>
          </w:p>
          <w:p/>
          <w:p>
            <w:pPr>
              <w:rPr>
                <w:u w:val="single"/>
              </w:rPr>
            </w:pPr>
            <w:r>
              <w:rPr>
                <w:rFonts w:hint="eastAsia"/>
              </w:rPr>
              <w:t>近一年是否有来自相关方的投诉，</w:t>
            </w:r>
            <w:r>
              <w:rPr>
                <w:rFonts w:hint="eastAsia"/>
              </w:rPr>
              <w:sym w:font="Wingdings" w:char="00FE"/>
            </w:r>
            <w:r>
              <w:rPr>
                <w:rFonts w:hint="eastAsia"/>
              </w:rPr>
              <w:t xml:space="preserve">未发生  </w:t>
            </w:r>
            <w:r>
              <w:rPr>
                <w:rFonts w:hint="eastAsia"/>
              </w:rPr>
              <w:sym w:font="Wingdings" w:char="00A8"/>
            </w:r>
            <w:r>
              <w:rPr>
                <w:rFonts w:hint="eastAsia"/>
              </w:rPr>
              <w:t>有发生，说明：</w:t>
            </w:r>
            <w:r>
              <w:rPr>
                <w:rFonts w:hint="eastAsia"/>
                <w:u w:val="single"/>
              </w:rPr>
              <w:t xml:space="preserve">                     </w:t>
            </w:r>
          </w:p>
          <w:p>
            <w:r>
              <w:rPr>
                <w:rFonts w:hint="eastAsia"/>
              </w:rPr>
              <w:t xml:space="preserve">处置潜在不安全产品的授权人—— </w:t>
            </w:r>
            <w:r>
              <w:rPr>
                <w:rFonts w:hint="eastAsia"/>
                <w:u w:val="single"/>
              </w:rPr>
              <w:t xml:space="preserve">  </w:t>
            </w:r>
            <w:r>
              <w:rPr>
                <w:rFonts w:hint="eastAsia"/>
                <w:szCs w:val="22"/>
                <w:u w:val="single"/>
              </w:rPr>
              <w:t xml:space="preserve">   食品安全小组组长 </w:t>
            </w:r>
            <w:r>
              <w:rPr>
                <w:rFonts w:hint="eastAsia"/>
                <w:u w:val="single"/>
              </w:rPr>
              <w:t xml:space="preserve">       </w:t>
            </w:r>
            <w:r>
              <w:rPr>
                <w:rFonts w:hint="eastAsia"/>
              </w:rPr>
              <w:t xml:space="preserve"> 。</w:t>
            </w:r>
          </w:p>
          <w:p/>
        </w:tc>
        <w:tc>
          <w:tcPr>
            <w:tcW w:w="1100" w:type="dxa"/>
            <w:vMerge w:val="continue"/>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Merge w:val="restart"/>
          </w:tcPr>
          <w:p>
            <w:pPr>
              <w:rPr>
                <w:rFonts w:ascii="宋体" w:hAnsi="宋体"/>
                <w:szCs w:val="21"/>
              </w:rPr>
            </w:pPr>
            <w:r>
              <w:t>放行的评价</w:t>
            </w:r>
          </w:p>
        </w:tc>
        <w:tc>
          <w:tcPr>
            <w:tcW w:w="960" w:type="dxa"/>
          </w:tcPr>
          <w:p>
            <w:pPr>
              <w:rPr>
                <w:rFonts w:ascii="宋体" w:hAnsi="宋体"/>
                <w:szCs w:val="21"/>
              </w:rPr>
            </w:pPr>
            <w:r>
              <w:rPr>
                <w:rFonts w:hint="eastAsia"/>
              </w:rPr>
              <w:t xml:space="preserve">F8.9.4.2 </w:t>
            </w:r>
          </w:p>
        </w:tc>
        <w:tc>
          <w:tcPr>
            <w:tcW w:w="10489" w:type="dxa"/>
          </w:tcPr>
          <w:p>
            <w:r>
              <w:rPr>
                <w:rFonts w:hint="eastAsia"/>
              </w:rPr>
              <w:t>如：</w:t>
            </w:r>
            <w:r>
              <w:rPr/>
              <w:sym w:font="Wingdings" w:char="00FE"/>
            </w:r>
            <w:r>
              <w:rPr>
                <w:rFonts w:hint="eastAsia"/>
              </w:rPr>
              <w:t>手册8.9条、《产品检验控制程序》或《服务放行控制程序》  执行标准（接收准则）：</w:t>
            </w:r>
          </w:p>
          <w:p>
            <w:pPr>
              <w:pStyle w:val="7"/>
            </w:pPr>
          </w:p>
          <w:p>
            <w:pPr>
              <w:rPr>
                <w:color w:val="FF0000"/>
              </w:rPr>
            </w:pPr>
            <w:r>
              <w:rPr>
                <w:rFonts w:hint="eastAsia"/>
              </w:rPr>
              <w:t>原辅料、食品包装材料验收要求：</w:t>
            </w:r>
            <w:r>
              <w:rPr>
                <w:color w:val="FF0000"/>
              </w:rPr>
              <w:t xml:space="preserve"> </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947"/>
              <w:gridCol w:w="3166"/>
              <w:gridCol w:w="2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r>
                    <w:rPr>
                      <w:rFonts w:hint="eastAsia"/>
                    </w:rPr>
                    <w:t>放行类型</w:t>
                  </w:r>
                </w:p>
              </w:tc>
              <w:tc>
                <w:tcPr>
                  <w:tcW w:w="1947" w:type="dxa"/>
                </w:tcPr>
                <w:p>
                  <w:r>
                    <w:rPr>
                      <w:rFonts w:hint="eastAsia"/>
                    </w:rPr>
                    <w:t>抽样要求</w:t>
                  </w:r>
                </w:p>
              </w:tc>
              <w:tc>
                <w:tcPr>
                  <w:tcW w:w="3166" w:type="dxa"/>
                </w:tcPr>
                <w:p>
                  <w:r>
                    <w:rPr>
                      <w:rFonts w:hint="eastAsia"/>
                    </w:rPr>
                    <w:t>执行标准或规范文件名称</w:t>
                  </w:r>
                </w:p>
              </w:tc>
              <w:tc>
                <w:tcPr>
                  <w:tcW w:w="2596" w:type="dxa"/>
                </w:tcPr>
                <w:p>
                  <w:r>
                    <w:rPr>
                      <w:rFonts w:hint="eastAsia"/>
                    </w:rPr>
                    <w:t>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334" w:type="dxa"/>
                </w:tcPr>
                <w:p>
                  <w:r>
                    <w:rPr>
                      <w:rFonts w:hint="eastAsia"/>
                    </w:rPr>
                    <w:t>原材料检验</w:t>
                  </w:r>
                </w:p>
              </w:tc>
              <w:tc>
                <w:tcPr>
                  <w:tcW w:w="1947" w:type="dxa"/>
                </w:tcPr>
                <w:p>
                  <w:r>
                    <w:rPr>
                      <w:rFonts w:hint="eastAsia"/>
                    </w:rPr>
                    <w:t>感官目测100%</w:t>
                  </w:r>
                </w:p>
              </w:tc>
              <w:tc>
                <w:tcPr>
                  <w:tcW w:w="3166" w:type="dxa"/>
                </w:tcPr>
                <w:p>
                  <w:r>
                    <w:rPr>
                      <w:rFonts w:hint="eastAsia"/>
                    </w:rPr>
                    <w:t>外观、验证合格证、数量、规格、标签</w:t>
                  </w:r>
                </w:p>
              </w:tc>
              <w:tc>
                <w:tcPr>
                  <w:tcW w:w="2596" w:type="dxa"/>
                </w:tcPr>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符合 </w:t>
                  </w:r>
                  <w:r>
                    <w:rPr>
                      <w:rFonts w:hint="eastAsia"/>
                      <w:color w:val="000000"/>
                      <w:szCs w:val="21"/>
                    </w:rPr>
                    <w:t>□</w:t>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r>
                    <w:rPr>
                      <w:rFonts w:hint="eastAsia"/>
                    </w:rPr>
                    <w:t>半成品首检</w:t>
                  </w:r>
                </w:p>
              </w:tc>
              <w:tc>
                <w:tcPr>
                  <w:tcW w:w="1947" w:type="dxa"/>
                </w:tcPr>
                <w:p>
                  <w:r>
                    <w:rPr>
                      <w:rFonts w:hint="eastAsia"/>
                    </w:rPr>
                    <w:t>——</w:t>
                  </w:r>
                </w:p>
              </w:tc>
              <w:tc>
                <w:tcPr>
                  <w:tcW w:w="3166" w:type="dxa"/>
                </w:tcPr>
                <w:p/>
              </w:tc>
              <w:tc>
                <w:tcPr>
                  <w:tcW w:w="2596" w:type="dxa"/>
                </w:tcPr>
                <w:p>
                  <w:r>
                    <w:rPr>
                      <w:rFonts w:hint="eastAsia"/>
                      <w:color w:val="000000"/>
                      <w:szCs w:val="21"/>
                    </w:rPr>
                    <w:t>□</w:t>
                  </w:r>
                  <w:r>
                    <w:rPr>
                      <w:rFonts w:hint="eastAsia"/>
                    </w:rPr>
                    <w:t xml:space="preserve">符合 </w:t>
                  </w:r>
                  <w:r>
                    <w:rPr>
                      <w:rFonts w:hint="eastAsia"/>
                      <w:color w:val="000000"/>
                      <w:szCs w:val="21"/>
                    </w:rPr>
                    <w:t>□</w:t>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r>
                    <w:rPr>
                      <w:rFonts w:hint="eastAsia"/>
                    </w:rPr>
                    <w:t>半成品检验</w:t>
                  </w:r>
                </w:p>
              </w:tc>
              <w:tc>
                <w:tcPr>
                  <w:tcW w:w="1947" w:type="dxa"/>
                </w:tcPr>
                <w:p>
                  <w:r>
                    <w:rPr>
                      <w:rFonts w:hint="eastAsia"/>
                    </w:rPr>
                    <w:t>——</w:t>
                  </w:r>
                </w:p>
              </w:tc>
              <w:tc>
                <w:tcPr>
                  <w:tcW w:w="3166" w:type="dxa"/>
                </w:tcPr>
                <w:p/>
              </w:tc>
              <w:tc>
                <w:tcPr>
                  <w:tcW w:w="2596" w:type="dxa"/>
                </w:tcPr>
                <w:p>
                  <w:r>
                    <w:rPr>
                      <w:rFonts w:hint="eastAsia"/>
                      <w:color w:val="000000"/>
                      <w:szCs w:val="21"/>
                    </w:rPr>
                    <w:t>□</w:t>
                  </w:r>
                  <w:r>
                    <w:rPr>
                      <w:rFonts w:hint="eastAsia"/>
                    </w:rPr>
                    <w:t xml:space="preserve">符合 </w:t>
                  </w:r>
                  <w:r>
                    <w:rPr>
                      <w:rFonts w:hint="eastAsia"/>
                      <w:color w:val="000000"/>
                      <w:szCs w:val="21"/>
                    </w:rPr>
                    <w:t>□</w:t>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r>
                    <w:rPr>
                      <w:rFonts w:hint="eastAsia"/>
                    </w:rPr>
                    <w:t>成品检验</w:t>
                  </w:r>
                </w:p>
              </w:tc>
              <w:tc>
                <w:tcPr>
                  <w:tcW w:w="1947" w:type="dxa"/>
                </w:tcPr>
                <w:p>
                  <w:r>
                    <w:rPr>
                      <w:rFonts w:hint="eastAsia"/>
                    </w:rPr>
                    <w:t>感官目测100%</w:t>
                  </w:r>
                </w:p>
              </w:tc>
              <w:tc>
                <w:tcPr>
                  <w:tcW w:w="3166" w:type="dxa"/>
                </w:tcPr>
                <w:p>
                  <w:r>
                    <w:rPr>
                      <w:rFonts w:hint="eastAsia"/>
                    </w:rPr>
                    <w:t>配送单位名称、品种、外观、验证合格证、数量、规格、标签</w:t>
                  </w:r>
                </w:p>
              </w:tc>
              <w:tc>
                <w:tcPr>
                  <w:tcW w:w="2596" w:type="dxa"/>
                </w:tcPr>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符合 </w:t>
                  </w:r>
                  <w:r>
                    <w:rPr>
                      <w:rFonts w:hint="eastAsia"/>
                      <w:color w:val="000000"/>
                      <w:szCs w:val="21"/>
                    </w:rPr>
                    <w:t>□</w:t>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r>
                    <w:rPr>
                      <w:rFonts w:hint="eastAsia"/>
                    </w:rPr>
                    <w:t>服务放行</w:t>
                  </w:r>
                </w:p>
              </w:tc>
              <w:tc>
                <w:tcPr>
                  <w:tcW w:w="1947" w:type="dxa"/>
                </w:tcPr>
                <w:p>
                  <w:r>
                    <w:rPr>
                      <w:rFonts w:hint="eastAsia"/>
                    </w:rPr>
                    <w:t>——</w:t>
                  </w:r>
                </w:p>
              </w:tc>
              <w:tc>
                <w:tcPr>
                  <w:tcW w:w="3166" w:type="dxa"/>
                </w:tcPr>
                <w:p/>
              </w:tc>
              <w:tc>
                <w:tcPr>
                  <w:tcW w:w="2596" w:type="dxa"/>
                </w:tcPr>
                <w:p>
                  <w:r>
                    <w:rPr>
                      <w:rFonts w:hint="eastAsia"/>
                      <w:color w:val="000000"/>
                      <w:szCs w:val="21"/>
                    </w:rPr>
                    <w:t>□</w:t>
                  </w:r>
                  <w:r>
                    <w:rPr>
                      <w:rFonts w:hint="eastAsia"/>
                    </w:rPr>
                    <w:t xml:space="preserve">符合 </w:t>
                  </w:r>
                  <w:r>
                    <w:rPr>
                      <w:rFonts w:hint="eastAsia"/>
                      <w:color w:val="000000"/>
                      <w:szCs w:val="21"/>
                    </w:rPr>
                    <w:t>□</w:t>
                  </w:r>
                  <w:r>
                    <w:rPr>
                      <w:rFonts w:hint="eastAsia"/>
                    </w:rPr>
                    <w:t>不符合</w:t>
                  </w:r>
                </w:p>
              </w:tc>
            </w:tr>
          </w:tbl>
          <w:p>
            <w:pPr>
              <w:pStyle w:val="7"/>
              <w:ind w:left="0" w:leftChars="0" w:firstLine="0" w:firstLineChars="0"/>
            </w:pPr>
          </w:p>
          <w:p/>
          <w:p>
            <w:r>
              <w:rPr>
                <w:rFonts w:hint="eastAsia"/>
              </w:rPr>
              <w:t>必要时制定食品添加剂控制措施：</w:t>
            </w:r>
            <w:r>
              <w:rPr>
                <w:rFonts w:hint="eastAsia"/>
              </w:rPr>
              <w:sym w:font="Wingdings" w:char="00A8"/>
            </w:r>
            <w:r>
              <w:rPr>
                <w:rFonts w:hint="eastAsia"/>
              </w:rPr>
              <w:t xml:space="preserve">是 </w:t>
            </w:r>
            <w:r>
              <w:t xml:space="preserve">    </w:t>
            </w:r>
            <w:r>
              <w:rPr>
                <w:rFonts w:hint="eastAsia"/>
              </w:rPr>
              <w:sym w:font="Wingdings" w:char="00A8"/>
            </w:r>
            <w:r>
              <w:rPr>
                <w:rFonts w:hint="eastAsia"/>
              </w:rPr>
              <w:t>否 （</w:t>
            </w:r>
            <w:r>
              <w:rPr>
                <w:rFonts w:hint="eastAsia"/>
                <w:color w:val="000000" w:themeColor="text1"/>
                <w14:textFill>
                  <w14:solidFill>
                    <w14:schemeClr w14:val="tx1"/>
                  </w14:solidFill>
                </w14:textFill>
              </w:rPr>
              <w:t>不涉及</w:t>
            </w:r>
            <w:r>
              <w:rPr>
                <w:rFonts w:hint="eastAsia"/>
              </w:rPr>
              <w:t>）</w:t>
            </w:r>
          </w:p>
        </w:tc>
        <w:tc>
          <w:tcPr>
            <w:tcW w:w="1100"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Merge w:val="continue"/>
            <w:tcBorders/>
          </w:tcPr>
          <w:p>
            <w:pPr>
              <w:rPr>
                <w:rFonts w:ascii="宋体" w:hAnsi="宋体"/>
                <w:szCs w:val="21"/>
              </w:rPr>
            </w:pPr>
          </w:p>
        </w:tc>
        <w:tc>
          <w:tcPr>
            <w:tcW w:w="960" w:type="dxa"/>
          </w:tcPr>
          <w:p>
            <w:pPr>
              <w:rPr>
                <w:rFonts w:ascii="宋体" w:hAnsi="宋体"/>
                <w:szCs w:val="21"/>
              </w:rPr>
            </w:pPr>
            <w:r>
              <w:rPr>
                <w:rFonts w:hint="eastAsia"/>
              </w:rPr>
              <w:t>运行证据</w:t>
            </w:r>
          </w:p>
        </w:tc>
        <w:tc>
          <w:tcPr>
            <w:tcW w:w="10489" w:type="dxa"/>
          </w:tcPr>
          <w:p>
            <w:pPr>
              <w:rPr>
                <w:highlight w:val="yellow"/>
              </w:rPr>
            </w:pPr>
            <w:r>
              <w:rPr>
                <w:rFonts w:hint="eastAsia"/>
              </w:rPr>
              <w:t>放行包括：</w:t>
            </w:r>
            <w:r>
              <w:rPr>
                <w:rFonts w:hint="eastAsia"/>
                <w:color w:val="000000"/>
                <w:szCs w:val="21"/>
              </w:rPr>
              <w:t>☑</w:t>
            </w:r>
            <w:r>
              <w:rPr>
                <w:rFonts w:hint="eastAsia"/>
              </w:rPr>
              <w:t xml:space="preserve">原材料进厂  </w:t>
            </w:r>
            <w:r>
              <w:rPr>
                <w:rFonts w:hint="eastAsia"/>
                <w:color w:val="000000"/>
                <w:szCs w:val="21"/>
              </w:rPr>
              <w:t>□</w:t>
            </w:r>
            <w:r>
              <w:rPr>
                <w:rFonts w:hint="eastAsia"/>
              </w:rPr>
              <w:t xml:space="preserve">半成品转序 </w:t>
            </w:r>
            <w:r>
              <w:rPr>
                <w:rFonts w:hint="eastAsia"/>
                <w:color w:val="000000"/>
                <w:szCs w:val="21"/>
              </w:rPr>
              <w:t>☑</w:t>
            </w:r>
            <w:r>
              <w:rPr>
                <w:rFonts w:hint="eastAsia"/>
              </w:rPr>
              <w:t xml:space="preserve">成品放行 </w:t>
            </w:r>
            <w:r>
              <w:rPr>
                <w:rFonts w:hint="eastAsia"/>
                <w:color w:val="000000"/>
                <w:szCs w:val="21"/>
              </w:rPr>
              <w:t>□</w:t>
            </w:r>
            <w:r>
              <w:rPr>
                <w:rFonts w:hint="eastAsia"/>
              </w:rPr>
              <w:t>服务放行</w:t>
            </w:r>
          </w:p>
          <w:p>
            <w:r>
              <w:rPr>
                <w:rFonts w:hint="eastAsia"/>
              </w:rPr>
              <w:t>抽取原材料检验相关记录名称：《    原</w:t>
            </w:r>
            <w:r>
              <w:t>材料入库</w:t>
            </w:r>
            <w:r>
              <w:rPr>
                <w:rFonts w:hint="eastAsia"/>
              </w:rPr>
              <w:t>验</w:t>
            </w:r>
            <w:r>
              <w:t>收记录</w:t>
            </w:r>
            <w:r>
              <w:rPr>
                <w:rFonts w:hint="eastAsia"/>
              </w:rPr>
              <w:t xml:space="preserve">     》</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680"/>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620" w:type="dxa"/>
                </w:tcPr>
                <w:p>
                  <w:r>
                    <w:rPr>
                      <w:rFonts w:hint="eastAsia"/>
                    </w:rPr>
                    <w:t>物料名称/批次</w:t>
                  </w:r>
                </w:p>
              </w:tc>
              <w:tc>
                <w:tcPr>
                  <w:tcW w:w="1364" w:type="dxa"/>
                </w:tcPr>
                <w:p>
                  <w:r>
                    <w:rPr>
                      <w:rFonts w:hint="eastAsia"/>
                    </w:rPr>
                    <w:t>抽样比例</w:t>
                  </w:r>
                </w:p>
              </w:tc>
              <w:tc>
                <w:tcPr>
                  <w:tcW w:w="1680" w:type="dxa"/>
                </w:tcPr>
                <w:p>
                  <w:r>
                    <w:rPr>
                      <w:rFonts w:hint="eastAsia"/>
                      <w:b/>
                      <w:bCs/>
                    </w:rPr>
                    <w:t>关键特性</w:t>
                  </w:r>
                  <w:r>
                    <w:rPr>
                      <w:rFonts w:hint="eastAsia"/>
                    </w:rPr>
                    <w:t>要求</w:t>
                  </w:r>
                </w:p>
              </w:tc>
              <w:tc>
                <w:tcPr>
                  <w:tcW w:w="1566" w:type="dxa"/>
                </w:tcPr>
                <w:p>
                  <w:r>
                    <w:rPr>
                      <w:rFonts w:hint="eastAsia"/>
                    </w:rPr>
                    <w:t>实测结果</w:t>
                  </w:r>
                </w:p>
              </w:tc>
              <w:tc>
                <w:tcPr>
                  <w:tcW w:w="2046" w:type="dxa"/>
                </w:tcPr>
                <w:p>
                  <w:r>
                    <w:rPr>
                      <w:rFonts w:hint="eastAsia"/>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767" w:type="dxa"/>
                </w:tcPr>
                <w:p>
                  <w:r>
                    <w:rPr>
                      <w:rFonts w:hint="eastAsia"/>
                    </w:rPr>
                    <w:t>2021.9</w:t>
                  </w:r>
                  <w:r>
                    <w:t>.21</w:t>
                  </w:r>
                </w:p>
              </w:tc>
              <w:tc>
                <w:tcPr>
                  <w:tcW w:w="1620" w:type="dxa"/>
                </w:tcPr>
                <w:p>
                  <w:r>
                    <w:rPr>
                      <w:rFonts w:hint="eastAsia"/>
                    </w:rPr>
                    <w:t>批</w:t>
                  </w:r>
                  <w:r>
                    <w:t>次</w:t>
                  </w:r>
                  <w:r>
                    <w:rPr>
                      <w:rFonts w:hint="eastAsia"/>
                    </w:rPr>
                    <w:t>20210921</w:t>
                  </w:r>
                </w:p>
                <w:p>
                  <w:r>
                    <w:rPr>
                      <w:rFonts w:hint="eastAsia"/>
                    </w:rPr>
                    <w:t>酱</w:t>
                  </w:r>
                  <w:r>
                    <w:t>油、醋</w:t>
                  </w:r>
                  <w:r>
                    <w:rPr>
                      <w:rFonts w:hint="eastAsia"/>
                    </w:rPr>
                    <w:t>等</w:t>
                  </w:r>
                </w:p>
              </w:tc>
              <w:tc>
                <w:tcPr>
                  <w:tcW w:w="1364" w:type="dxa"/>
                </w:tcPr>
                <w:p>
                  <w:pPr>
                    <w:rPr>
                      <w:szCs w:val="21"/>
                    </w:rPr>
                  </w:pPr>
                  <w:r>
                    <w:rPr>
                      <w:rFonts w:hint="eastAsia"/>
                      <w:szCs w:val="21"/>
                    </w:rPr>
                    <w:t>100%</w:t>
                  </w:r>
                </w:p>
              </w:tc>
              <w:tc>
                <w:tcPr>
                  <w:tcW w:w="1680" w:type="dxa"/>
                </w:tcPr>
                <w:p>
                  <w:pPr>
                    <w:rPr>
                      <w:szCs w:val="21"/>
                    </w:rPr>
                  </w:pPr>
                  <w:r>
                    <w:rPr>
                      <w:rFonts w:hint="eastAsia"/>
                      <w:szCs w:val="21"/>
                    </w:rPr>
                    <w:t>外观、数量、标签</w:t>
                  </w:r>
                </w:p>
              </w:tc>
              <w:tc>
                <w:tcPr>
                  <w:tcW w:w="1566" w:type="dxa"/>
                </w:tcPr>
                <w:p>
                  <w:pPr>
                    <w:rPr>
                      <w:szCs w:val="21"/>
                    </w:rPr>
                  </w:pPr>
                  <w:r>
                    <w:rPr>
                      <w:rFonts w:hint="eastAsia"/>
                      <w:szCs w:val="21"/>
                    </w:rPr>
                    <w:t>外观完好、数量准确、标签符合要求</w:t>
                  </w:r>
                </w:p>
              </w:tc>
              <w:tc>
                <w:tcPr>
                  <w:tcW w:w="2046"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2021.</w:t>
                  </w:r>
                  <w:r>
                    <w:t>7</w:t>
                  </w:r>
                  <w:r>
                    <w:rPr>
                      <w:rFonts w:hint="eastAsia"/>
                    </w:rPr>
                    <w:t>.15</w:t>
                  </w:r>
                </w:p>
              </w:tc>
              <w:tc>
                <w:tcPr>
                  <w:tcW w:w="1620" w:type="dxa"/>
                </w:tcPr>
                <w:p>
                  <w:r>
                    <w:rPr>
                      <w:rFonts w:hint="eastAsia"/>
                    </w:rPr>
                    <w:t>批</w:t>
                  </w:r>
                  <w:r>
                    <w:t>次</w:t>
                  </w:r>
                  <w:r>
                    <w:rPr>
                      <w:rFonts w:hint="eastAsia"/>
                    </w:rPr>
                    <w:t>20210715</w:t>
                  </w:r>
                </w:p>
                <w:p>
                  <w:pPr>
                    <w:tabs>
                      <w:tab w:val="left" w:pos="1141"/>
                    </w:tabs>
                  </w:pPr>
                  <w:r>
                    <w:rPr>
                      <w:rFonts w:hint="eastAsia"/>
                    </w:rPr>
                    <w:t>大米</w:t>
                  </w:r>
                  <w:r>
                    <w:t>、</w:t>
                  </w:r>
                  <w:r>
                    <w:rPr>
                      <w:rFonts w:hint="eastAsia"/>
                    </w:rPr>
                    <w:t>色</w:t>
                  </w:r>
                  <w:r>
                    <w:t>拉油等</w:t>
                  </w:r>
                </w:p>
              </w:tc>
              <w:tc>
                <w:tcPr>
                  <w:tcW w:w="1364" w:type="dxa"/>
                </w:tcPr>
                <w:p>
                  <w:pPr>
                    <w:rPr>
                      <w:szCs w:val="21"/>
                    </w:rPr>
                  </w:pPr>
                  <w:r>
                    <w:rPr>
                      <w:rFonts w:hint="eastAsia"/>
                      <w:szCs w:val="21"/>
                    </w:rPr>
                    <w:t>100%</w:t>
                  </w:r>
                </w:p>
              </w:tc>
              <w:tc>
                <w:tcPr>
                  <w:tcW w:w="1680" w:type="dxa"/>
                </w:tcPr>
                <w:p>
                  <w:pPr>
                    <w:rPr>
                      <w:szCs w:val="21"/>
                    </w:rPr>
                  </w:pPr>
                  <w:r>
                    <w:rPr>
                      <w:rFonts w:hint="eastAsia"/>
                      <w:szCs w:val="21"/>
                    </w:rPr>
                    <w:t>外观、数量、标签</w:t>
                  </w:r>
                </w:p>
              </w:tc>
              <w:tc>
                <w:tcPr>
                  <w:tcW w:w="1566" w:type="dxa"/>
                </w:tcPr>
                <w:p>
                  <w:pPr>
                    <w:rPr>
                      <w:szCs w:val="21"/>
                    </w:rPr>
                  </w:pPr>
                  <w:r>
                    <w:rPr>
                      <w:rFonts w:hint="eastAsia"/>
                      <w:szCs w:val="21"/>
                    </w:rPr>
                    <w:t>外观完好、数量准确、标签符合要求</w:t>
                  </w:r>
                </w:p>
              </w:tc>
              <w:tc>
                <w:tcPr>
                  <w:tcW w:w="2046"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bl>
          <w:p/>
          <w:p/>
          <w:p>
            <w:pPr>
              <w:rPr>
                <w:u w:val="single"/>
              </w:rPr>
            </w:pPr>
            <w:r>
              <w:rPr>
                <w:rFonts w:hint="eastAsia"/>
              </w:rPr>
              <w:t>抽取半成品</w:t>
            </w:r>
            <w:r>
              <w:rPr>
                <w:rFonts w:hint="eastAsia"/>
                <w:b/>
                <w:bCs/>
              </w:rPr>
              <w:t>检验</w:t>
            </w:r>
            <w:r>
              <w:rPr>
                <w:rFonts w:hint="eastAsia"/>
              </w:rPr>
              <w:t>相关记录名称：</w:t>
            </w:r>
            <w:r>
              <w:rPr>
                <w:rFonts w:hint="eastAsia"/>
                <w:u w:val="single"/>
              </w:rPr>
              <w:t>《  不涉</w:t>
            </w:r>
            <w:r>
              <w:rPr>
                <w:u w:val="single"/>
              </w:rPr>
              <w:t>及</w:t>
            </w:r>
            <w:r>
              <w:rPr>
                <w:rFonts w:hint="eastAsia"/>
                <w:u w:val="single"/>
              </w:rPr>
              <w:t xml:space="preserve">      》</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845"/>
              <w:gridCol w:w="1139"/>
              <w:gridCol w:w="1856"/>
              <w:gridCol w:w="1390"/>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845" w:type="dxa"/>
                </w:tcPr>
                <w:p>
                  <w:r>
                    <w:rPr>
                      <w:rFonts w:hint="eastAsia"/>
                    </w:rPr>
                    <w:t>半成品名称/批次</w:t>
                  </w:r>
                </w:p>
              </w:tc>
              <w:tc>
                <w:tcPr>
                  <w:tcW w:w="1139" w:type="dxa"/>
                </w:tcPr>
                <w:p>
                  <w:r>
                    <w:rPr>
                      <w:rFonts w:hint="eastAsia"/>
                    </w:rPr>
                    <w:t>抽样比例</w:t>
                  </w:r>
                </w:p>
              </w:tc>
              <w:tc>
                <w:tcPr>
                  <w:tcW w:w="1856" w:type="dxa"/>
                </w:tcPr>
                <w:p>
                  <w:r>
                    <w:rPr>
                      <w:rFonts w:hint="eastAsia"/>
                      <w:b/>
                      <w:bCs/>
                    </w:rPr>
                    <w:t>关键特性</w:t>
                  </w:r>
                  <w:r>
                    <w:rPr>
                      <w:rFonts w:hint="eastAsia"/>
                    </w:rPr>
                    <w:t>要求</w:t>
                  </w:r>
                </w:p>
              </w:tc>
              <w:tc>
                <w:tcPr>
                  <w:tcW w:w="1390" w:type="dxa"/>
                </w:tcPr>
                <w:p>
                  <w:r>
                    <w:rPr>
                      <w:rFonts w:hint="eastAsia"/>
                    </w:rPr>
                    <w:t>实测结果</w:t>
                  </w:r>
                </w:p>
              </w:tc>
              <w:tc>
                <w:tcPr>
                  <w:tcW w:w="2046" w:type="dxa"/>
                </w:tcPr>
                <w:p>
                  <w:r>
                    <w:rPr>
                      <w:rFonts w:hint="eastAsia"/>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845" w:type="dxa"/>
                </w:tcPr>
                <w:p/>
              </w:tc>
              <w:tc>
                <w:tcPr>
                  <w:tcW w:w="1139" w:type="dxa"/>
                </w:tcPr>
                <w:p/>
              </w:tc>
              <w:tc>
                <w:tcPr>
                  <w:tcW w:w="1856" w:type="dxa"/>
                </w:tcPr>
                <w:p/>
              </w:tc>
              <w:tc>
                <w:tcPr>
                  <w:tcW w:w="1390" w:type="dxa"/>
                </w:tcPr>
                <w:p/>
              </w:tc>
              <w:tc>
                <w:tcPr>
                  <w:tcW w:w="2046"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845" w:type="dxa"/>
                </w:tcPr>
                <w:p/>
              </w:tc>
              <w:tc>
                <w:tcPr>
                  <w:tcW w:w="1139" w:type="dxa"/>
                </w:tcPr>
                <w:p/>
              </w:tc>
              <w:tc>
                <w:tcPr>
                  <w:tcW w:w="1856" w:type="dxa"/>
                </w:tcPr>
                <w:p/>
              </w:tc>
              <w:tc>
                <w:tcPr>
                  <w:tcW w:w="1390" w:type="dxa"/>
                </w:tcPr>
                <w:p/>
              </w:tc>
              <w:tc>
                <w:tcPr>
                  <w:tcW w:w="2046"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bl>
          <w:p/>
          <w:p>
            <w:r>
              <w:rPr>
                <w:rFonts w:hint="eastAsia"/>
              </w:rPr>
              <w:t>抽取成品</w:t>
            </w:r>
            <w:r>
              <w:rPr>
                <w:rFonts w:hint="eastAsia"/>
                <w:b/>
                <w:bCs/>
              </w:rPr>
              <w:t>检验</w:t>
            </w:r>
            <w:r>
              <w:rPr>
                <w:rFonts w:hint="eastAsia"/>
              </w:rPr>
              <w:t>相关记录名称：</w:t>
            </w:r>
            <w:r>
              <w:rPr>
                <w:rFonts w:hint="eastAsia"/>
                <w:u w:val="single"/>
              </w:rPr>
              <w:t>《         》</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680"/>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620" w:type="dxa"/>
                </w:tcPr>
                <w:p>
                  <w:r>
                    <w:rPr>
                      <w:rFonts w:hint="eastAsia"/>
                    </w:rPr>
                    <w:t>成品名称/批次</w:t>
                  </w:r>
                </w:p>
              </w:tc>
              <w:tc>
                <w:tcPr>
                  <w:tcW w:w="1364" w:type="dxa"/>
                </w:tcPr>
                <w:p>
                  <w:r>
                    <w:rPr>
                      <w:rFonts w:hint="eastAsia"/>
                    </w:rPr>
                    <w:t>抽样比例</w:t>
                  </w:r>
                </w:p>
              </w:tc>
              <w:tc>
                <w:tcPr>
                  <w:tcW w:w="1680" w:type="dxa"/>
                </w:tcPr>
                <w:p>
                  <w:r>
                    <w:rPr>
                      <w:rFonts w:hint="eastAsia"/>
                      <w:b/>
                      <w:bCs/>
                    </w:rPr>
                    <w:t>关键特性</w:t>
                  </w:r>
                  <w:r>
                    <w:rPr>
                      <w:rFonts w:hint="eastAsia"/>
                    </w:rPr>
                    <w:t>要求</w:t>
                  </w:r>
                </w:p>
              </w:tc>
              <w:tc>
                <w:tcPr>
                  <w:tcW w:w="1566" w:type="dxa"/>
                </w:tcPr>
                <w:p>
                  <w:r>
                    <w:rPr>
                      <w:rFonts w:hint="eastAsia"/>
                    </w:rPr>
                    <w:t>实测结果</w:t>
                  </w:r>
                </w:p>
              </w:tc>
              <w:tc>
                <w:tcPr>
                  <w:tcW w:w="2046" w:type="dxa"/>
                </w:tcPr>
                <w:p>
                  <w:r>
                    <w:rPr>
                      <w:rFonts w:hint="eastAsia"/>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620" w:type="dxa"/>
                </w:tcPr>
                <w:p/>
              </w:tc>
              <w:tc>
                <w:tcPr>
                  <w:tcW w:w="1364" w:type="dxa"/>
                </w:tcPr>
                <w:p/>
              </w:tc>
              <w:tc>
                <w:tcPr>
                  <w:tcW w:w="1680" w:type="dxa"/>
                </w:tcPr>
                <w:p/>
              </w:tc>
              <w:tc>
                <w:tcPr>
                  <w:tcW w:w="1566" w:type="dxa"/>
                </w:tcPr>
                <w:p/>
              </w:tc>
              <w:tc>
                <w:tcPr>
                  <w:tcW w:w="2046"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620" w:type="dxa"/>
                </w:tcPr>
                <w:p/>
              </w:tc>
              <w:tc>
                <w:tcPr>
                  <w:tcW w:w="1364" w:type="dxa"/>
                </w:tcPr>
                <w:p/>
              </w:tc>
              <w:tc>
                <w:tcPr>
                  <w:tcW w:w="1680" w:type="dxa"/>
                </w:tcPr>
                <w:p/>
              </w:tc>
              <w:tc>
                <w:tcPr>
                  <w:tcW w:w="1566" w:type="dxa"/>
                </w:tcPr>
                <w:p/>
              </w:tc>
              <w:tc>
                <w:tcPr>
                  <w:tcW w:w="2046"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bl>
          <w:p/>
          <w:p>
            <w:r>
              <w:rPr>
                <w:rFonts w:hint="eastAsia"/>
              </w:rPr>
              <w:t>抽取服务放行相关记录名称：《   》现阶段受</w:t>
            </w:r>
            <w:r>
              <w:t>审核方</w:t>
            </w:r>
            <w:r>
              <w:rPr>
                <w:rFonts w:hint="eastAsia"/>
              </w:rPr>
              <w:t>使用</w:t>
            </w:r>
            <w:r>
              <w:t>软件系统管理</w:t>
            </w:r>
            <w:r>
              <w:rPr>
                <w:rFonts w:hint="eastAsia"/>
              </w:rPr>
              <w:t>原料入库</w:t>
            </w:r>
            <w:r>
              <w:t>和出库，</w:t>
            </w:r>
            <w:r>
              <w:rPr>
                <w:rFonts w:hint="eastAsia"/>
              </w:rPr>
              <w:t>配送</w:t>
            </w:r>
            <w:r>
              <w:t>订单等相关流程</w:t>
            </w:r>
            <w:r>
              <w:rPr>
                <w:rFonts w:hint="eastAsia"/>
              </w:rPr>
              <w:t>，</w:t>
            </w:r>
            <w:r>
              <w:t>抽查了部分订单数据。</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516"/>
              <w:gridCol w:w="1730"/>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620" w:type="dxa"/>
                </w:tcPr>
                <w:p>
                  <w:r>
                    <w:rPr>
                      <w:rFonts w:hint="eastAsia"/>
                    </w:rPr>
                    <w:t>岗位</w:t>
                  </w:r>
                </w:p>
              </w:tc>
              <w:tc>
                <w:tcPr>
                  <w:tcW w:w="1364" w:type="dxa"/>
                </w:tcPr>
                <w:p>
                  <w:r>
                    <w:rPr>
                      <w:rFonts w:hint="eastAsia"/>
                    </w:rPr>
                    <w:t>抽样比例</w:t>
                  </w:r>
                </w:p>
              </w:tc>
              <w:tc>
                <w:tcPr>
                  <w:tcW w:w="1516" w:type="dxa"/>
                </w:tcPr>
                <w:p>
                  <w:r>
                    <w:rPr>
                      <w:rFonts w:hint="eastAsia"/>
                      <w:b/>
                      <w:bCs/>
                    </w:rPr>
                    <w:t>服务规范</w:t>
                  </w:r>
                  <w:r>
                    <w:rPr>
                      <w:rFonts w:hint="eastAsia"/>
                    </w:rPr>
                    <w:t>要求</w:t>
                  </w:r>
                </w:p>
              </w:tc>
              <w:tc>
                <w:tcPr>
                  <w:tcW w:w="1730" w:type="dxa"/>
                </w:tcPr>
                <w:p>
                  <w:r>
                    <w:rPr>
                      <w:rFonts w:hint="eastAsia"/>
                    </w:rPr>
                    <w:t>检查结果</w:t>
                  </w:r>
                </w:p>
              </w:tc>
              <w:tc>
                <w:tcPr>
                  <w:tcW w:w="2046" w:type="dxa"/>
                </w:tcPr>
                <w:p>
                  <w:r>
                    <w:rPr>
                      <w:rFonts w:hint="eastAsia"/>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2021.</w:t>
                  </w:r>
                  <w:r>
                    <w:t>9.27</w:t>
                  </w:r>
                </w:p>
              </w:tc>
              <w:tc>
                <w:tcPr>
                  <w:tcW w:w="1620" w:type="dxa"/>
                </w:tcPr>
                <w:p>
                  <w:r>
                    <w:rPr>
                      <w:rFonts w:hint="eastAsia"/>
                    </w:rPr>
                    <w:t>配</w:t>
                  </w:r>
                  <w:r>
                    <w:t>送</w:t>
                  </w:r>
                  <w:r>
                    <w:rPr>
                      <w:rFonts w:hint="eastAsia"/>
                    </w:rPr>
                    <w:t>员</w:t>
                  </w:r>
                </w:p>
              </w:tc>
              <w:tc>
                <w:tcPr>
                  <w:tcW w:w="1364" w:type="dxa"/>
                </w:tcPr>
                <w:p>
                  <w:r>
                    <w:rPr>
                      <w:rFonts w:hint="eastAsia"/>
                    </w:rPr>
                    <w:t>100%</w:t>
                  </w:r>
                </w:p>
              </w:tc>
              <w:tc>
                <w:tcPr>
                  <w:tcW w:w="1516" w:type="dxa"/>
                </w:tcPr>
                <w:p>
                  <w:r>
                    <w:rPr>
                      <w:rFonts w:hint="eastAsia"/>
                    </w:rPr>
                    <w:t>配</w:t>
                  </w:r>
                  <w:r>
                    <w:t>送</w:t>
                  </w:r>
                  <w:r>
                    <w:rPr>
                      <w:rFonts w:hint="eastAsia"/>
                    </w:rPr>
                    <w:t>准</w:t>
                  </w:r>
                  <w:r>
                    <w:t>时</w:t>
                  </w:r>
                </w:p>
              </w:tc>
              <w:tc>
                <w:tcPr>
                  <w:tcW w:w="1730" w:type="dxa"/>
                </w:tcPr>
                <w:p>
                  <w:r>
                    <w:rPr>
                      <w:rFonts w:hint="eastAsia"/>
                    </w:rPr>
                    <w:t>配</w:t>
                  </w:r>
                  <w:r>
                    <w:t>送</w:t>
                  </w:r>
                  <w:r>
                    <w:rPr>
                      <w:rFonts w:hint="eastAsia"/>
                    </w:rPr>
                    <w:t>：雅</w:t>
                  </w:r>
                  <w:r>
                    <w:t>居物</w:t>
                  </w:r>
                  <w:r>
                    <w:rPr>
                      <w:rFonts w:hint="eastAsia"/>
                    </w:rPr>
                    <w:t>业</w:t>
                  </w:r>
                  <w:r>
                    <w:t xml:space="preserve"> </w:t>
                  </w:r>
                </w:p>
                <w:p>
                  <w:r>
                    <w:rPr>
                      <w:rFonts w:hint="eastAsia"/>
                    </w:rPr>
                    <w:t>符</w:t>
                  </w:r>
                  <w:r>
                    <w:t>合要</w:t>
                  </w:r>
                  <w:r>
                    <w:rPr>
                      <w:rFonts w:hint="eastAsia"/>
                    </w:rPr>
                    <w:t>求</w:t>
                  </w:r>
                </w:p>
              </w:tc>
              <w:tc>
                <w:tcPr>
                  <w:tcW w:w="2046"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bl>
          <w:p/>
          <w:p>
            <w:r>
              <w:rPr>
                <w:rFonts w:hint="eastAsia"/>
              </w:rPr>
              <w:t>抽取成品例外（</w:t>
            </w:r>
            <w:r>
              <w:t>在策划的安排已圆满完成之前</w:t>
            </w:r>
            <w:r>
              <w:rPr>
                <w:rFonts w:hint="eastAsia"/>
              </w:rPr>
              <w:t>）放行相关记录：</w:t>
            </w:r>
            <w:r>
              <w:rPr>
                <w:rFonts w:hint="eastAsia"/>
                <w:color w:val="000000"/>
                <w:szCs w:val="21"/>
              </w:rPr>
              <w:t>□</w:t>
            </w:r>
            <w:r>
              <w:rPr>
                <w:rFonts w:hint="eastAsia"/>
              </w:rPr>
              <w:t xml:space="preserve">已放生 </w:t>
            </w:r>
            <w:r>
              <w:rPr>
                <w:rFonts w:hint="eastAsia"/>
                <w:color w:val="000000"/>
                <w:szCs w:val="21"/>
              </w:rPr>
              <w:t>☑</w:t>
            </w:r>
            <w:r>
              <w:rPr>
                <w:rFonts w:hint="eastAsia"/>
              </w:rPr>
              <w:t>未发生</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76"/>
              <w:gridCol w:w="2714"/>
              <w:gridCol w:w="1237"/>
              <w:gridCol w:w="1329"/>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176" w:type="dxa"/>
                </w:tcPr>
                <w:p>
                  <w:r>
                    <w:rPr>
                      <w:rFonts w:hint="eastAsia"/>
                    </w:rPr>
                    <w:t>成品名称/批次</w:t>
                  </w:r>
                </w:p>
              </w:tc>
              <w:tc>
                <w:tcPr>
                  <w:tcW w:w="2714" w:type="dxa"/>
                </w:tcPr>
                <w:p>
                  <w:r>
                    <w:rPr>
                      <w:rFonts w:hint="eastAsia"/>
                    </w:rPr>
                    <w:t>放行理由</w:t>
                  </w:r>
                </w:p>
              </w:tc>
              <w:tc>
                <w:tcPr>
                  <w:tcW w:w="1237" w:type="dxa"/>
                </w:tcPr>
                <w:p>
                  <w:r>
                    <w:t>授权人员的批准</w:t>
                  </w:r>
                </w:p>
              </w:tc>
              <w:tc>
                <w:tcPr>
                  <w:tcW w:w="1329" w:type="dxa"/>
                </w:tcPr>
                <w:p>
                  <w:r>
                    <w:t>顾客的批准</w:t>
                  </w:r>
                </w:p>
              </w:tc>
              <w:tc>
                <w:tcPr>
                  <w:tcW w:w="1820" w:type="dxa"/>
                </w:tcPr>
                <w:p>
                  <w:r>
                    <w:rPr>
                      <w:rFonts w:hint="eastAsia"/>
                    </w:rPr>
                    <w:t>后续结论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tc>
              <w:tc>
                <w:tcPr>
                  <w:tcW w:w="1176" w:type="dxa"/>
                </w:tcPr>
                <w:p/>
              </w:tc>
              <w:tc>
                <w:tcPr>
                  <w:tcW w:w="2714" w:type="dxa"/>
                </w:tcPr>
                <w:p/>
              </w:tc>
              <w:tc>
                <w:tcPr>
                  <w:tcW w:w="1237" w:type="dxa"/>
                </w:tcPr>
                <w:p>
                  <w:r>
                    <w:rPr>
                      <w:rFonts w:hint="eastAsia"/>
                      <w:color w:val="000000"/>
                      <w:szCs w:val="21"/>
                    </w:rPr>
                    <w:t>□</w:t>
                  </w:r>
                  <w:r>
                    <w:rPr>
                      <w:rFonts w:hint="eastAsia"/>
                    </w:rPr>
                    <w:t xml:space="preserve">是 </w:t>
                  </w:r>
                  <w:r>
                    <w:rPr>
                      <w:rFonts w:hint="eastAsia"/>
                      <w:color w:val="000000"/>
                      <w:szCs w:val="21"/>
                    </w:rPr>
                    <w:t>□</w:t>
                  </w:r>
                  <w:r>
                    <w:rPr>
                      <w:rFonts w:hint="eastAsia"/>
                    </w:rPr>
                    <w:t>否</w:t>
                  </w:r>
                </w:p>
              </w:tc>
              <w:tc>
                <w:tcPr>
                  <w:tcW w:w="1329" w:type="dxa"/>
                </w:tcPr>
                <w:p>
                  <w:r>
                    <w:rPr>
                      <w:rFonts w:hint="eastAsia"/>
                      <w:color w:val="000000"/>
                      <w:szCs w:val="21"/>
                    </w:rPr>
                    <w:t>□</w:t>
                  </w:r>
                  <w:r>
                    <w:rPr>
                      <w:rFonts w:hint="eastAsia"/>
                    </w:rPr>
                    <w:t xml:space="preserve">是 </w:t>
                  </w:r>
                  <w:r>
                    <w:rPr>
                      <w:rFonts w:hint="eastAsia"/>
                      <w:color w:val="000000"/>
                      <w:szCs w:val="21"/>
                    </w:rPr>
                    <w:t>□</w:t>
                  </w:r>
                  <w:r>
                    <w:rPr>
                      <w:rFonts w:hint="eastAsia"/>
                    </w:rPr>
                    <w:t>否</w:t>
                  </w:r>
                </w:p>
              </w:tc>
              <w:tc>
                <w:tcPr>
                  <w:tcW w:w="1820"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176" w:type="dxa"/>
                </w:tcPr>
                <w:p/>
              </w:tc>
              <w:tc>
                <w:tcPr>
                  <w:tcW w:w="2714" w:type="dxa"/>
                </w:tcPr>
                <w:p/>
              </w:tc>
              <w:tc>
                <w:tcPr>
                  <w:tcW w:w="1237" w:type="dxa"/>
                </w:tcPr>
                <w:p>
                  <w:r>
                    <w:rPr>
                      <w:rFonts w:hint="eastAsia"/>
                      <w:color w:val="000000"/>
                      <w:szCs w:val="21"/>
                    </w:rPr>
                    <w:t>□</w:t>
                  </w:r>
                  <w:r>
                    <w:rPr>
                      <w:rFonts w:hint="eastAsia"/>
                    </w:rPr>
                    <w:t xml:space="preserve">是 </w:t>
                  </w:r>
                  <w:r>
                    <w:rPr>
                      <w:rFonts w:hint="eastAsia"/>
                      <w:color w:val="000000"/>
                      <w:szCs w:val="21"/>
                    </w:rPr>
                    <w:t>□</w:t>
                  </w:r>
                  <w:r>
                    <w:rPr>
                      <w:rFonts w:hint="eastAsia"/>
                    </w:rPr>
                    <w:t>否</w:t>
                  </w:r>
                </w:p>
              </w:tc>
              <w:tc>
                <w:tcPr>
                  <w:tcW w:w="1329" w:type="dxa"/>
                </w:tcPr>
                <w:p>
                  <w:r>
                    <w:rPr>
                      <w:rFonts w:hint="eastAsia"/>
                      <w:color w:val="000000"/>
                      <w:szCs w:val="21"/>
                    </w:rPr>
                    <w:t>□</w:t>
                  </w:r>
                  <w:r>
                    <w:rPr>
                      <w:rFonts w:hint="eastAsia"/>
                    </w:rPr>
                    <w:t xml:space="preserve">是 </w:t>
                  </w:r>
                  <w:r>
                    <w:rPr>
                      <w:rFonts w:hint="eastAsia"/>
                      <w:color w:val="000000"/>
                      <w:szCs w:val="21"/>
                    </w:rPr>
                    <w:t>□</w:t>
                  </w:r>
                  <w:r>
                    <w:rPr>
                      <w:rFonts w:hint="eastAsia"/>
                    </w:rPr>
                    <w:t>否</w:t>
                  </w:r>
                </w:p>
              </w:tc>
              <w:tc>
                <w:tcPr>
                  <w:tcW w:w="1820"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bl>
          <w:p/>
          <w:p>
            <w:r>
              <w:rPr>
                <w:rFonts w:hint="eastAsia"/>
              </w:rPr>
              <w:t>上述成品/服务放行的人员</w:t>
            </w:r>
            <w:r>
              <w:rPr>
                <w:rFonts w:hint="eastAsia"/>
                <w:color w:val="000000"/>
                <w:szCs w:val="21"/>
              </w:rPr>
              <w:t>☑</w:t>
            </w:r>
            <w:r>
              <w:rPr>
                <w:rFonts w:hint="eastAsia"/>
              </w:rPr>
              <w:t xml:space="preserve">与公司授权一致  </w:t>
            </w:r>
            <w:r>
              <w:rPr>
                <w:rFonts w:hint="eastAsia"/>
                <w:color w:val="000000"/>
                <w:szCs w:val="21"/>
              </w:rPr>
              <w:t>□</w:t>
            </w:r>
            <w:r>
              <w:rPr>
                <w:rFonts w:hint="eastAsia"/>
              </w:rPr>
              <w:t>与公司授权存在不一致</w:t>
            </w:r>
          </w:p>
          <w:p/>
        </w:tc>
        <w:tc>
          <w:tcPr>
            <w:tcW w:w="1100"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rPr>
                <w:rFonts w:ascii="宋体" w:hAnsi="宋体"/>
                <w:szCs w:val="21"/>
              </w:rPr>
            </w:pPr>
          </w:p>
        </w:tc>
        <w:tc>
          <w:tcPr>
            <w:tcW w:w="960" w:type="dxa"/>
          </w:tcPr>
          <w:p>
            <w:pPr>
              <w:rPr>
                <w:rFonts w:ascii="宋体" w:hAnsi="宋体"/>
                <w:szCs w:val="21"/>
              </w:rPr>
            </w:pPr>
            <w:r>
              <w:rPr>
                <w:rFonts w:hint="eastAsia"/>
              </w:rPr>
              <w:t>现场观察</w:t>
            </w:r>
          </w:p>
        </w:tc>
        <w:tc>
          <w:tcPr>
            <w:tcW w:w="10489" w:type="dxa"/>
          </w:tcPr>
          <w:p>
            <w:r>
              <w:rPr>
                <w:rFonts w:hint="eastAsia"/>
              </w:rPr>
              <w:t xml:space="preserve">成品/服务放行的人员对相关知识的理解和能力 </w:t>
            </w:r>
            <w:r>
              <w:rPr>
                <w:rFonts w:hint="eastAsia"/>
                <w:color w:val="000000"/>
                <w:szCs w:val="21"/>
              </w:rPr>
              <w:t>☑</w:t>
            </w:r>
            <w:r>
              <w:rPr>
                <w:rFonts w:hint="eastAsia"/>
              </w:rPr>
              <w:t xml:space="preserve">符合  </w:t>
            </w:r>
            <w:r>
              <w:rPr>
                <w:rFonts w:hint="eastAsia"/>
                <w:color w:val="000000"/>
                <w:szCs w:val="21"/>
              </w:rPr>
              <w:t>□</w:t>
            </w:r>
            <w:r>
              <w:rPr>
                <w:rFonts w:hint="eastAsia"/>
              </w:rPr>
              <w:t>不符合</w:t>
            </w:r>
          </w:p>
          <w:p>
            <w:r>
              <w:rPr>
                <w:rFonts w:hint="eastAsia"/>
              </w:rPr>
              <w:t xml:space="preserve">由于成品/服务放行的监视设备满足要求且完好 </w:t>
            </w:r>
            <w:r>
              <w:rPr>
                <w:rFonts w:hint="eastAsia"/>
                <w:color w:val="000000"/>
                <w:szCs w:val="21"/>
              </w:rPr>
              <w:t>☑</w:t>
            </w:r>
            <w:r>
              <w:rPr>
                <w:rFonts w:hint="eastAsia"/>
              </w:rPr>
              <w:t xml:space="preserve">符合  </w:t>
            </w:r>
            <w:r>
              <w:rPr>
                <w:rFonts w:hint="eastAsia"/>
                <w:color w:val="000000"/>
                <w:szCs w:val="21"/>
              </w:rPr>
              <w:t>□</w:t>
            </w:r>
            <w:r>
              <w:rPr>
                <w:rFonts w:hint="eastAsia"/>
              </w:rPr>
              <w:t>不符合</w:t>
            </w:r>
          </w:p>
          <w:p>
            <w:r>
              <w:rPr>
                <w:rFonts w:hint="eastAsia"/>
              </w:rPr>
              <w:t xml:space="preserve">由于成品/服务放行的测量设备满足要求且完好 </w:t>
            </w:r>
            <w:r>
              <w:rPr>
                <w:rFonts w:hint="eastAsia"/>
                <w:color w:val="000000"/>
                <w:szCs w:val="21"/>
              </w:rPr>
              <w:sym w:font="Wingdings 2" w:char="0052"/>
            </w:r>
            <w:r>
              <w:rPr>
                <w:rFonts w:hint="eastAsia"/>
              </w:rPr>
              <w:t xml:space="preserve">符合  </w:t>
            </w:r>
            <w:r>
              <w:rPr>
                <w:rFonts w:hint="eastAsia"/>
                <w:color w:val="000000"/>
                <w:szCs w:val="21"/>
              </w:rPr>
              <w:sym w:font="Wingdings 2" w:char="00A3"/>
            </w:r>
            <w:r>
              <w:rPr>
                <w:rFonts w:hint="eastAsia"/>
              </w:rPr>
              <w:t>不符合</w:t>
            </w:r>
          </w:p>
        </w:tc>
        <w:tc>
          <w:tcPr>
            <w:tcW w:w="1100"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rPr>
                <w:rFonts w:ascii="宋体" w:hAnsi="宋体"/>
                <w:szCs w:val="21"/>
              </w:rPr>
            </w:pPr>
            <w:r>
              <w:rPr>
                <w:rFonts w:hint="eastAsia"/>
              </w:rPr>
              <w:t>不合格品的处理</w:t>
            </w:r>
          </w:p>
        </w:tc>
        <w:tc>
          <w:tcPr>
            <w:tcW w:w="960" w:type="dxa"/>
          </w:tcPr>
          <w:p>
            <w:r>
              <w:rPr>
                <w:rFonts w:hint="eastAsia"/>
              </w:rPr>
              <w:t>F8.9.4.3</w:t>
            </w:r>
          </w:p>
        </w:tc>
        <w:tc>
          <w:tcPr>
            <w:tcW w:w="10489" w:type="dxa"/>
          </w:tcPr>
          <w:p>
            <w:r>
              <w:rPr>
                <w:rFonts w:hint="eastAsia"/>
              </w:rPr>
              <w:t>抽取不合格原材料处置相关记录名称：</w:t>
            </w:r>
            <w:r>
              <w:rPr>
                <w:rFonts w:hint="eastAsia"/>
                <w:u w:val="single"/>
              </w:rPr>
              <w:t>《  体系建立以来，未发生    》</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216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620" w:type="dxa"/>
                </w:tcPr>
                <w:p>
                  <w:r>
                    <w:rPr>
                      <w:rFonts w:hint="eastAsia"/>
                    </w:rPr>
                    <w:t>物料名称/批次</w:t>
                  </w:r>
                </w:p>
              </w:tc>
              <w:tc>
                <w:tcPr>
                  <w:tcW w:w="2165" w:type="dxa"/>
                </w:tcPr>
                <w:p>
                  <w:r>
                    <w:rPr>
                      <w:rFonts w:hint="eastAsia"/>
                    </w:rPr>
                    <w:t>不合格信息描述</w:t>
                  </w:r>
                </w:p>
              </w:tc>
              <w:tc>
                <w:tcPr>
                  <w:tcW w:w="2445" w:type="dxa"/>
                </w:tcPr>
                <w:p>
                  <w:r>
                    <w:rPr>
                      <w:rFonts w:hint="eastAsia"/>
                    </w:rPr>
                    <w:t>处理方式</w:t>
                  </w:r>
                </w:p>
              </w:tc>
              <w:tc>
                <w:tcPr>
                  <w:tcW w:w="2046" w:type="dxa"/>
                </w:tcPr>
                <w:p>
                  <w:r>
                    <w:rPr>
                      <w:rFonts w:hint="eastAsia"/>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620" w:type="dxa"/>
                </w:tcPr>
                <w:p/>
              </w:tc>
              <w:tc>
                <w:tcPr>
                  <w:tcW w:w="2165" w:type="dxa"/>
                </w:tcPr>
                <w:p/>
              </w:tc>
              <w:tc>
                <w:tcPr>
                  <w:tcW w:w="2445" w:type="dxa"/>
                </w:tcPr>
                <w:p>
                  <w:r>
                    <w:rPr>
                      <w:rFonts w:hint="eastAsia"/>
                      <w:color w:val="000000"/>
                      <w:szCs w:val="21"/>
                    </w:rPr>
                    <w:t>□</w:t>
                  </w:r>
                  <w:r>
                    <w:rPr>
                      <w:rFonts w:hint="eastAsia"/>
                    </w:rPr>
                    <w:t xml:space="preserve">退货 </w:t>
                  </w:r>
                  <w:r>
                    <w:rPr>
                      <w:rFonts w:hint="eastAsia"/>
                      <w:color w:val="000000"/>
                      <w:szCs w:val="21"/>
                    </w:rPr>
                    <w:t>□</w:t>
                  </w:r>
                  <w:r>
                    <w:rPr>
                      <w:rFonts w:hint="eastAsia"/>
                    </w:rPr>
                    <w:t xml:space="preserve">换货 </w:t>
                  </w:r>
                  <w:r>
                    <w:rPr>
                      <w:rFonts w:hint="eastAsia"/>
                      <w:color w:val="000000"/>
                      <w:szCs w:val="21"/>
                    </w:rPr>
                    <w:t>□</w:t>
                  </w:r>
                  <w:r>
                    <w:rPr>
                      <w:rFonts w:hint="eastAsia"/>
                    </w:rPr>
                    <w:t xml:space="preserve">降等 </w:t>
                  </w:r>
                  <w:r>
                    <w:rPr>
                      <w:rFonts w:hint="eastAsia"/>
                      <w:color w:val="000000"/>
                      <w:szCs w:val="21"/>
                    </w:rPr>
                    <w:t>□</w:t>
                  </w:r>
                  <w:r>
                    <w:rPr>
                      <w:rFonts w:hint="eastAsia"/>
                    </w:rPr>
                    <w:t>让步接收</w:t>
                  </w:r>
                </w:p>
              </w:tc>
              <w:tc>
                <w:tcPr>
                  <w:tcW w:w="2046"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620" w:type="dxa"/>
                </w:tcPr>
                <w:p/>
              </w:tc>
              <w:tc>
                <w:tcPr>
                  <w:tcW w:w="2165" w:type="dxa"/>
                </w:tcPr>
                <w:p/>
              </w:tc>
              <w:tc>
                <w:tcPr>
                  <w:tcW w:w="2445" w:type="dxa"/>
                </w:tcPr>
                <w:p>
                  <w:r>
                    <w:rPr>
                      <w:rFonts w:hint="eastAsia"/>
                      <w:color w:val="000000"/>
                      <w:szCs w:val="21"/>
                    </w:rPr>
                    <w:t>□</w:t>
                  </w:r>
                  <w:r>
                    <w:rPr>
                      <w:rFonts w:hint="eastAsia"/>
                    </w:rPr>
                    <w:t xml:space="preserve">退货 </w:t>
                  </w:r>
                  <w:r>
                    <w:rPr>
                      <w:rFonts w:hint="eastAsia"/>
                      <w:color w:val="000000"/>
                      <w:szCs w:val="21"/>
                    </w:rPr>
                    <w:t>□</w:t>
                  </w:r>
                  <w:r>
                    <w:rPr>
                      <w:rFonts w:hint="eastAsia"/>
                    </w:rPr>
                    <w:t xml:space="preserve">换货 </w:t>
                  </w:r>
                  <w:r>
                    <w:rPr>
                      <w:rFonts w:hint="eastAsia"/>
                      <w:color w:val="000000"/>
                      <w:szCs w:val="21"/>
                    </w:rPr>
                    <w:t>□</w:t>
                  </w:r>
                  <w:r>
                    <w:rPr>
                      <w:rFonts w:hint="eastAsia"/>
                    </w:rPr>
                    <w:t xml:space="preserve">降等 </w:t>
                  </w:r>
                  <w:r>
                    <w:rPr>
                      <w:rFonts w:hint="eastAsia"/>
                      <w:color w:val="000000"/>
                      <w:szCs w:val="21"/>
                    </w:rPr>
                    <w:t>□</w:t>
                  </w:r>
                  <w:r>
                    <w:rPr>
                      <w:rFonts w:hint="eastAsia"/>
                    </w:rPr>
                    <w:t>让步接收</w:t>
                  </w:r>
                </w:p>
              </w:tc>
              <w:tc>
                <w:tcPr>
                  <w:tcW w:w="2046" w:type="dxa"/>
                </w:tcPr>
                <w:p/>
              </w:tc>
            </w:tr>
          </w:tbl>
          <w:p/>
          <w:p>
            <w:r>
              <w:rPr>
                <w:rFonts w:hint="eastAsia"/>
              </w:rPr>
              <w:t>抽取不合格半成品处置相关记录名称：</w:t>
            </w:r>
            <w:r>
              <w:rPr>
                <w:rFonts w:hint="eastAsia"/>
                <w:u w:val="single"/>
              </w:rPr>
              <w:t>《     不涉及       》</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60"/>
              <w:gridCol w:w="222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560" w:type="dxa"/>
                </w:tcPr>
                <w:p>
                  <w:r>
                    <w:rPr>
                      <w:rFonts w:hint="eastAsia"/>
                    </w:rPr>
                    <w:t>名称/批次</w:t>
                  </w:r>
                </w:p>
              </w:tc>
              <w:tc>
                <w:tcPr>
                  <w:tcW w:w="2225" w:type="dxa"/>
                </w:tcPr>
                <w:p>
                  <w:r>
                    <w:rPr>
                      <w:rFonts w:hint="eastAsia"/>
                    </w:rPr>
                    <w:t>不合格信息描述</w:t>
                  </w:r>
                </w:p>
              </w:tc>
              <w:tc>
                <w:tcPr>
                  <w:tcW w:w="2445" w:type="dxa"/>
                </w:tcPr>
                <w:p>
                  <w:r>
                    <w:rPr>
                      <w:rFonts w:hint="eastAsia"/>
                    </w:rPr>
                    <w:t>处理方式</w:t>
                  </w:r>
                </w:p>
              </w:tc>
              <w:tc>
                <w:tcPr>
                  <w:tcW w:w="2046" w:type="dxa"/>
                </w:tcPr>
                <w:p>
                  <w:r>
                    <w:rPr>
                      <w:rFonts w:hint="eastAsia"/>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560" w:type="dxa"/>
                </w:tcPr>
                <w:p>
                  <w:r>
                    <w:rPr>
                      <w:rFonts w:hint="eastAsia"/>
                    </w:rPr>
                    <w:t>未发生</w:t>
                  </w:r>
                </w:p>
              </w:tc>
              <w:tc>
                <w:tcPr>
                  <w:tcW w:w="2225" w:type="dxa"/>
                </w:tcPr>
                <w:p/>
              </w:tc>
              <w:tc>
                <w:tcPr>
                  <w:tcW w:w="2445" w:type="dxa"/>
                </w:tcPr>
                <w:p>
                  <w:r>
                    <w:rPr>
                      <w:rFonts w:hint="eastAsia"/>
                      <w:color w:val="000000"/>
                      <w:szCs w:val="21"/>
                    </w:rPr>
                    <w:t>□</w:t>
                  </w:r>
                  <w:r>
                    <w:rPr>
                      <w:rFonts w:hint="eastAsia"/>
                    </w:rPr>
                    <w:t xml:space="preserve">返工 </w:t>
                  </w:r>
                  <w:r>
                    <w:rPr>
                      <w:rFonts w:hint="eastAsia"/>
                      <w:color w:val="000000"/>
                      <w:szCs w:val="21"/>
                    </w:rPr>
                    <w:t>□</w:t>
                  </w:r>
                  <w:r>
                    <w:rPr>
                      <w:rFonts w:hint="eastAsia"/>
                    </w:rPr>
                    <w:t xml:space="preserve">返修 </w:t>
                  </w:r>
                  <w:r>
                    <w:rPr>
                      <w:rFonts w:hint="eastAsia"/>
                      <w:color w:val="000000"/>
                      <w:szCs w:val="21"/>
                    </w:rPr>
                    <w:t>□</w:t>
                  </w:r>
                  <w:r>
                    <w:rPr>
                      <w:rFonts w:hint="eastAsia"/>
                    </w:rPr>
                    <w:t xml:space="preserve">降等 </w:t>
                  </w:r>
                  <w:r>
                    <w:rPr>
                      <w:rFonts w:hint="eastAsia"/>
                      <w:color w:val="000000"/>
                      <w:szCs w:val="21"/>
                    </w:rPr>
                    <w:t>□</w:t>
                  </w:r>
                  <w:r>
                    <w:rPr>
                      <w:rFonts w:hint="eastAsia"/>
                    </w:rPr>
                    <w:t xml:space="preserve">报废 </w:t>
                  </w:r>
                  <w:r>
                    <w:rPr>
                      <w:rFonts w:hint="eastAsia"/>
                      <w:color w:val="000000"/>
                      <w:szCs w:val="21"/>
                    </w:rPr>
                    <w:t>□</w:t>
                  </w:r>
                  <w:r>
                    <w:rPr>
                      <w:rFonts w:hint="eastAsia"/>
                    </w:rPr>
                    <w:t xml:space="preserve">让步接收 </w:t>
                  </w:r>
                </w:p>
              </w:tc>
              <w:tc>
                <w:tcPr>
                  <w:tcW w:w="204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560" w:type="dxa"/>
                </w:tcPr>
                <w:p/>
              </w:tc>
              <w:tc>
                <w:tcPr>
                  <w:tcW w:w="2225" w:type="dxa"/>
                </w:tcPr>
                <w:p/>
              </w:tc>
              <w:tc>
                <w:tcPr>
                  <w:tcW w:w="2445" w:type="dxa"/>
                </w:tcPr>
                <w:p>
                  <w:r>
                    <w:rPr>
                      <w:rFonts w:hint="eastAsia"/>
                      <w:color w:val="000000"/>
                      <w:szCs w:val="21"/>
                    </w:rPr>
                    <w:t>□</w:t>
                  </w:r>
                  <w:r>
                    <w:rPr>
                      <w:rFonts w:hint="eastAsia"/>
                    </w:rPr>
                    <w:t xml:space="preserve">返工 </w:t>
                  </w:r>
                  <w:r>
                    <w:rPr>
                      <w:rFonts w:hint="eastAsia"/>
                      <w:color w:val="000000"/>
                      <w:szCs w:val="21"/>
                    </w:rPr>
                    <w:t>□</w:t>
                  </w:r>
                  <w:r>
                    <w:rPr>
                      <w:rFonts w:hint="eastAsia"/>
                    </w:rPr>
                    <w:t xml:space="preserve">返修 </w:t>
                  </w:r>
                  <w:r>
                    <w:rPr>
                      <w:rFonts w:hint="eastAsia"/>
                      <w:color w:val="000000"/>
                      <w:szCs w:val="21"/>
                    </w:rPr>
                    <w:t>□</w:t>
                  </w:r>
                  <w:r>
                    <w:rPr>
                      <w:rFonts w:hint="eastAsia"/>
                    </w:rPr>
                    <w:t xml:space="preserve">降等 </w:t>
                  </w:r>
                  <w:r>
                    <w:rPr>
                      <w:rFonts w:hint="eastAsia"/>
                      <w:color w:val="000000"/>
                      <w:szCs w:val="21"/>
                    </w:rPr>
                    <w:t>□</w:t>
                  </w:r>
                  <w:r>
                    <w:rPr>
                      <w:rFonts w:hint="eastAsia"/>
                    </w:rPr>
                    <w:t xml:space="preserve">报废 </w:t>
                  </w:r>
                  <w:r>
                    <w:rPr>
                      <w:rFonts w:hint="eastAsia"/>
                      <w:color w:val="000000"/>
                      <w:szCs w:val="21"/>
                    </w:rPr>
                    <w:t>□</w:t>
                  </w:r>
                  <w:r>
                    <w:rPr>
                      <w:rFonts w:hint="eastAsia"/>
                    </w:rPr>
                    <w:t xml:space="preserve">让步接收 </w:t>
                  </w:r>
                </w:p>
              </w:tc>
              <w:tc>
                <w:tcPr>
                  <w:tcW w:w="2046" w:type="dxa"/>
                </w:tcPr>
                <w:p/>
              </w:tc>
            </w:tr>
          </w:tbl>
          <w:p/>
          <w:p>
            <w:r>
              <w:rPr>
                <w:rFonts w:hint="eastAsia"/>
              </w:rPr>
              <w:t>抽取不合格成品处置相关记录名称：</w:t>
            </w:r>
            <w:r>
              <w:rPr>
                <w:rFonts w:hint="eastAsia"/>
                <w:u w:val="single"/>
              </w:rPr>
              <w:t>《    不涉及                  》</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80"/>
              <w:gridCol w:w="220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580" w:type="dxa"/>
                </w:tcPr>
                <w:p>
                  <w:r>
                    <w:rPr>
                      <w:rFonts w:hint="eastAsia"/>
                    </w:rPr>
                    <w:t>名称/批次</w:t>
                  </w:r>
                </w:p>
              </w:tc>
              <w:tc>
                <w:tcPr>
                  <w:tcW w:w="2205" w:type="dxa"/>
                </w:tcPr>
                <w:p>
                  <w:r>
                    <w:rPr>
                      <w:rFonts w:hint="eastAsia"/>
                    </w:rPr>
                    <w:t>不合格信息描述</w:t>
                  </w:r>
                </w:p>
              </w:tc>
              <w:tc>
                <w:tcPr>
                  <w:tcW w:w="2445" w:type="dxa"/>
                </w:tcPr>
                <w:p>
                  <w:r>
                    <w:rPr>
                      <w:rFonts w:hint="eastAsia"/>
                    </w:rPr>
                    <w:t>处理方式</w:t>
                  </w:r>
                </w:p>
              </w:tc>
              <w:tc>
                <w:tcPr>
                  <w:tcW w:w="2046" w:type="dxa"/>
                </w:tcPr>
                <w:p>
                  <w:r>
                    <w:rPr>
                      <w:rFonts w:hint="eastAsia"/>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580" w:type="dxa"/>
                </w:tcPr>
                <w:p>
                  <w:r>
                    <w:rPr>
                      <w:rFonts w:hint="eastAsia"/>
                    </w:rPr>
                    <w:t>未发生</w:t>
                  </w:r>
                </w:p>
              </w:tc>
              <w:tc>
                <w:tcPr>
                  <w:tcW w:w="2205" w:type="dxa"/>
                </w:tcPr>
                <w:p/>
              </w:tc>
              <w:tc>
                <w:tcPr>
                  <w:tcW w:w="2445" w:type="dxa"/>
                </w:tcPr>
                <w:p>
                  <w:r>
                    <w:rPr>
                      <w:rFonts w:hint="eastAsia"/>
                      <w:color w:val="000000"/>
                      <w:szCs w:val="21"/>
                    </w:rPr>
                    <w:t>□</w:t>
                  </w:r>
                  <w:r>
                    <w:rPr>
                      <w:rFonts w:hint="eastAsia"/>
                    </w:rPr>
                    <w:t xml:space="preserve">返工 </w:t>
                  </w:r>
                  <w:r>
                    <w:rPr>
                      <w:rFonts w:hint="eastAsia"/>
                      <w:color w:val="000000"/>
                      <w:szCs w:val="21"/>
                    </w:rPr>
                    <w:t>□</w:t>
                  </w:r>
                  <w:r>
                    <w:rPr>
                      <w:rFonts w:hint="eastAsia"/>
                    </w:rPr>
                    <w:t xml:space="preserve">返修 </w:t>
                  </w:r>
                  <w:r>
                    <w:rPr>
                      <w:rFonts w:hint="eastAsia"/>
                      <w:color w:val="000000"/>
                      <w:szCs w:val="21"/>
                    </w:rPr>
                    <w:t>□</w:t>
                  </w:r>
                  <w:r>
                    <w:rPr>
                      <w:rFonts w:hint="eastAsia"/>
                    </w:rPr>
                    <w:t xml:space="preserve">降等 </w:t>
                  </w:r>
                  <w:r>
                    <w:rPr>
                      <w:rFonts w:hint="eastAsia"/>
                      <w:color w:val="000000"/>
                      <w:szCs w:val="21"/>
                    </w:rPr>
                    <w:t>□</w:t>
                  </w:r>
                  <w:r>
                    <w:rPr>
                      <w:rFonts w:hint="eastAsia"/>
                    </w:rPr>
                    <w:t xml:space="preserve">报废 </w:t>
                  </w:r>
                  <w:r>
                    <w:rPr>
                      <w:rFonts w:hint="eastAsia"/>
                      <w:color w:val="000000"/>
                      <w:szCs w:val="21"/>
                    </w:rPr>
                    <w:t>□</w:t>
                  </w:r>
                  <w:r>
                    <w:rPr>
                      <w:rFonts w:hint="eastAsia"/>
                    </w:rPr>
                    <w:t>让步接收</w:t>
                  </w:r>
                </w:p>
              </w:tc>
              <w:tc>
                <w:tcPr>
                  <w:tcW w:w="204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580" w:type="dxa"/>
                </w:tcPr>
                <w:p/>
              </w:tc>
              <w:tc>
                <w:tcPr>
                  <w:tcW w:w="2205" w:type="dxa"/>
                </w:tcPr>
                <w:p/>
              </w:tc>
              <w:tc>
                <w:tcPr>
                  <w:tcW w:w="2445" w:type="dxa"/>
                </w:tcPr>
                <w:p>
                  <w:r>
                    <w:rPr>
                      <w:rFonts w:hint="eastAsia"/>
                      <w:color w:val="000000"/>
                      <w:szCs w:val="21"/>
                    </w:rPr>
                    <w:t>□</w:t>
                  </w:r>
                  <w:r>
                    <w:rPr>
                      <w:rFonts w:hint="eastAsia"/>
                    </w:rPr>
                    <w:t xml:space="preserve">返工 </w:t>
                  </w:r>
                  <w:r>
                    <w:rPr>
                      <w:rFonts w:hint="eastAsia"/>
                      <w:color w:val="000000"/>
                      <w:szCs w:val="21"/>
                    </w:rPr>
                    <w:t>□</w:t>
                  </w:r>
                  <w:r>
                    <w:rPr>
                      <w:rFonts w:hint="eastAsia"/>
                    </w:rPr>
                    <w:t xml:space="preserve">返修 </w:t>
                  </w:r>
                  <w:r>
                    <w:rPr>
                      <w:rFonts w:hint="eastAsia"/>
                      <w:color w:val="000000"/>
                      <w:szCs w:val="21"/>
                    </w:rPr>
                    <w:t>□</w:t>
                  </w:r>
                  <w:r>
                    <w:rPr>
                      <w:rFonts w:hint="eastAsia"/>
                    </w:rPr>
                    <w:t xml:space="preserve">降等 </w:t>
                  </w:r>
                  <w:r>
                    <w:rPr>
                      <w:rFonts w:hint="eastAsia"/>
                      <w:color w:val="000000"/>
                      <w:szCs w:val="21"/>
                    </w:rPr>
                    <w:t>□</w:t>
                  </w:r>
                  <w:r>
                    <w:rPr>
                      <w:rFonts w:hint="eastAsia"/>
                    </w:rPr>
                    <w:t xml:space="preserve">报废 </w:t>
                  </w:r>
                  <w:r>
                    <w:rPr>
                      <w:rFonts w:hint="eastAsia"/>
                      <w:color w:val="000000"/>
                      <w:szCs w:val="21"/>
                    </w:rPr>
                    <w:t>□</w:t>
                  </w:r>
                  <w:r>
                    <w:rPr>
                      <w:rFonts w:hint="eastAsia"/>
                    </w:rPr>
                    <w:t>让步接收</w:t>
                  </w:r>
                </w:p>
              </w:tc>
              <w:tc>
                <w:tcPr>
                  <w:tcW w:w="2046" w:type="dxa"/>
                </w:tcPr>
                <w:p/>
              </w:tc>
            </w:tr>
          </w:tbl>
          <w:p/>
          <w:p>
            <w:r>
              <w:rPr>
                <w:rFonts w:hint="eastAsia"/>
              </w:rPr>
              <w:t>抽取出售后不合格成品处置相关记录：名称：</w:t>
            </w:r>
            <w:r>
              <w:rPr>
                <w:rFonts w:hint="eastAsia"/>
                <w:u w:val="single"/>
              </w:rPr>
              <w:t>《体系建立以来未发生      》</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80"/>
              <w:gridCol w:w="220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580" w:type="dxa"/>
                </w:tcPr>
                <w:p>
                  <w:r>
                    <w:rPr>
                      <w:rFonts w:hint="eastAsia"/>
                    </w:rPr>
                    <w:t>名称/批次</w:t>
                  </w:r>
                </w:p>
              </w:tc>
              <w:tc>
                <w:tcPr>
                  <w:tcW w:w="2205" w:type="dxa"/>
                </w:tcPr>
                <w:p>
                  <w:r>
                    <w:rPr>
                      <w:rFonts w:hint="eastAsia"/>
                    </w:rPr>
                    <w:t>不合格信息描述</w:t>
                  </w:r>
                </w:p>
              </w:tc>
              <w:tc>
                <w:tcPr>
                  <w:tcW w:w="2445" w:type="dxa"/>
                </w:tcPr>
                <w:p>
                  <w:r>
                    <w:rPr>
                      <w:rFonts w:hint="eastAsia"/>
                    </w:rPr>
                    <w:t>处理方式</w:t>
                  </w:r>
                </w:p>
              </w:tc>
              <w:tc>
                <w:tcPr>
                  <w:tcW w:w="2046" w:type="dxa"/>
                </w:tcPr>
                <w:p>
                  <w:r>
                    <w:rPr>
                      <w:rFonts w:hint="eastAsia"/>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580" w:type="dxa"/>
                </w:tcPr>
                <w:p/>
              </w:tc>
              <w:tc>
                <w:tcPr>
                  <w:tcW w:w="2205" w:type="dxa"/>
                </w:tcPr>
                <w:p>
                  <w:r>
                    <w:rPr>
                      <w:rFonts w:hint="eastAsia"/>
                    </w:rPr>
                    <w:t>其他</w:t>
                  </w:r>
                </w:p>
              </w:tc>
              <w:tc>
                <w:tcPr>
                  <w:tcW w:w="2445" w:type="dxa"/>
                </w:tcPr>
                <w:p>
                  <w:r>
                    <w:rPr>
                      <w:rFonts w:hint="eastAsia"/>
                      <w:color w:val="000000"/>
                      <w:szCs w:val="21"/>
                    </w:rPr>
                    <w:sym w:font="Wingdings 2" w:char="0052"/>
                  </w:r>
                  <w:r>
                    <w:rPr>
                      <w:rFonts w:hint="eastAsia"/>
                    </w:rPr>
                    <w:t xml:space="preserve">退货 </w:t>
                  </w:r>
                  <w:r>
                    <w:rPr>
                      <w:rFonts w:hint="eastAsia"/>
                      <w:color w:val="000000"/>
                      <w:szCs w:val="21"/>
                    </w:rPr>
                    <w:t>□</w:t>
                  </w:r>
                  <w:r>
                    <w:rPr>
                      <w:rFonts w:hint="eastAsia"/>
                    </w:rPr>
                    <w:t xml:space="preserve">换货 </w:t>
                  </w:r>
                  <w:r>
                    <w:rPr>
                      <w:rFonts w:hint="eastAsia"/>
                      <w:color w:val="000000"/>
                      <w:szCs w:val="21"/>
                    </w:rPr>
                    <w:t>□</w:t>
                  </w:r>
                  <w:r>
                    <w:rPr>
                      <w:rFonts w:hint="eastAsia"/>
                    </w:rPr>
                    <w:t xml:space="preserve">降等 </w:t>
                  </w:r>
                  <w:r>
                    <w:rPr>
                      <w:rFonts w:hint="eastAsia"/>
                      <w:color w:val="000000"/>
                      <w:szCs w:val="21"/>
                    </w:rPr>
                    <w:t>□</w:t>
                  </w:r>
                  <w:r>
                    <w:rPr>
                      <w:rFonts w:hint="eastAsia"/>
                    </w:rPr>
                    <w:t xml:space="preserve">道歉 </w:t>
                  </w:r>
                  <w:r>
                    <w:rPr>
                      <w:rFonts w:hint="eastAsia"/>
                      <w:color w:val="000000"/>
                      <w:szCs w:val="21"/>
                    </w:rPr>
                    <w:t>□</w:t>
                  </w:r>
                  <w:r>
                    <w:rPr>
                      <w:rFonts w:hint="eastAsia"/>
                    </w:rPr>
                    <w:t xml:space="preserve">赔偿 </w:t>
                  </w:r>
                  <w:r>
                    <w:rPr>
                      <w:rFonts w:hint="eastAsia"/>
                      <w:color w:val="000000"/>
                      <w:szCs w:val="21"/>
                    </w:rPr>
                    <w:t>□</w:t>
                  </w:r>
                  <w:r>
                    <w:rPr>
                      <w:rFonts w:hint="eastAsia"/>
                    </w:rPr>
                    <w:t xml:space="preserve">召回  </w:t>
                  </w:r>
                  <w:r>
                    <w:rPr>
                      <w:rFonts w:hint="eastAsia"/>
                      <w:color w:val="000000"/>
                      <w:szCs w:val="21"/>
                    </w:rPr>
                    <w:t>□</w:t>
                  </w:r>
                  <w:r>
                    <w:rPr>
                      <w:rFonts w:hint="eastAsia"/>
                    </w:rPr>
                    <w:t xml:space="preserve">让步接收   </w:t>
                  </w:r>
                </w:p>
              </w:tc>
              <w:tc>
                <w:tcPr>
                  <w:tcW w:w="2046"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580" w:type="dxa"/>
                </w:tcPr>
                <w:p/>
              </w:tc>
              <w:tc>
                <w:tcPr>
                  <w:tcW w:w="2205" w:type="dxa"/>
                </w:tcPr>
                <w:p/>
              </w:tc>
              <w:tc>
                <w:tcPr>
                  <w:tcW w:w="2445" w:type="dxa"/>
                </w:tcPr>
                <w:p/>
              </w:tc>
              <w:tc>
                <w:tcPr>
                  <w:tcW w:w="2046" w:type="dxa"/>
                </w:tcPr>
                <w:p>
                  <w:r>
                    <w:rPr>
                      <w:rFonts w:hint="eastAsia"/>
                    </w:rPr>
                    <w:t>——</w:t>
                  </w:r>
                </w:p>
              </w:tc>
            </w:tr>
          </w:tbl>
          <w:p>
            <w:r>
              <w:rPr>
                <w:rFonts w:hint="eastAsia"/>
              </w:rPr>
              <w:t>经沟通了解：</w:t>
            </w:r>
            <w:r>
              <w:t>发生退货原因</w:t>
            </w:r>
            <w:r>
              <w:rPr>
                <w:rFonts w:hint="eastAsia"/>
              </w:rPr>
              <w:t>为</w:t>
            </w:r>
            <w:r>
              <w:t>客户</w:t>
            </w:r>
            <w:r>
              <w:rPr>
                <w:rFonts w:hint="eastAsia"/>
              </w:rPr>
              <w:t>下订单</w:t>
            </w:r>
            <w:r>
              <w:t>多出，</w:t>
            </w:r>
            <w:r>
              <w:rPr>
                <w:rFonts w:hint="eastAsia"/>
              </w:rPr>
              <w:t>未涉及</w:t>
            </w:r>
            <w:r>
              <w:t>产品质量方面的问题</w:t>
            </w:r>
            <w:r>
              <w:rPr>
                <w:rFonts w:hint="eastAsia"/>
              </w:rPr>
              <w:t>。</w:t>
            </w:r>
          </w:p>
          <w:p>
            <w:pPr>
              <w:pStyle w:val="7"/>
            </w:pPr>
          </w:p>
          <w:p>
            <w:r>
              <w:rPr>
                <w:rFonts w:hint="eastAsia"/>
              </w:rPr>
              <w:t>抽取出厂后不合格服务相关记录名称：</w:t>
            </w:r>
            <w:r>
              <w:rPr>
                <w:rFonts w:hint="eastAsia"/>
                <w:u w:val="single"/>
              </w:rPr>
              <w:t>《   体系建立以来未发生          》</w:t>
            </w:r>
          </w:p>
          <w:tbl>
            <w:tblPr>
              <w:tblStyle w:val="9"/>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80"/>
              <w:gridCol w:w="220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580" w:type="dxa"/>
                </w:tcPr>
                <w:p>
                  <w:r>
                    <w:rPr>
                      <w:rFonts w:hint="eastAsia"/>
                    </w:rPr>
                    <w:t>人员/岗位</w:t>
                  </w:r>
                </w:p>
              </w:tc>
              <w:tc>
                <w:tcPr>
                  <w:tcW w:w="2205" w:type="dxa"/>
                </w:tcPr>
                <w:p>
                  <w:r>
                    <w:rPr>
                      <w:rFonts w:hint="eastAsia"/>
                    </w:rPr>
                    <w:t>不合格信息描述</w:t>
                  </w:r>
                </w:p>
              </w:tc>
              <w:tc>
                <w:tcPr>
                  <w:tcW w:w="2445" w:type="dxa"/>
                </w:tcPr>
                <w:p>
                  <w:r>
                    <w:rPr>
                      <w:rFonts w:hint="eastAsia"/>
                    </w:rPr>
                    <w:t>处理方式</w:t>
                  </w:r>
                </w:p>
              </w:tc>
              <w:tc>
                <w:tcPr>
                  <w:tcW w:w="2046" w:type="dxa"/>
                </w:tcPr>
                <w:p>
                  <w:r>
                    <w:rPr>
                      <w:rFonts w:hint="eastAsia"/>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580" w:type="dxa"/>
                </w:tcPr>
                <w:p>
                  <w:r>
                    <w:rPr>
                      <w:rFonts w:hint="eastAsia"/>
                    </w:rPr>
                    <w:t>未发生</w:t>
                  </w:r>
                </w:p>
              </w:tc>
              <w:tc>
                <w:tcPr>
                  <w:tcW w:w="2205" w:type="dxa"/>
                </w:tcPr>
                <w:p/>
              </w:tc>
              <w:tc>
                <w:tcPr>
                  <w:tcW w:w="2445" w:type="dxa"/>
                </w:tcPr>
                <w:p>
                  <w:r>
                    <w:rPr>
                      <w:rFonts w:hint="eastAsia"/>
                      <w:color w:val="000000"/>
                      <w:szCs w:val="21"/>
                    </w:rPr>
                    <w:t>□</w:t>
                  </w:r>
                  <w:r>
                    <w:rPr>
                      <w:rFonts w:hint="eastAsia"/>
                    </w:rPr>
                    <w:t xml:space="preserve">道歉 </w:t>
                  </w:r>
                  <w:r>
                    <w:rPr>
                      <w:rFonts w:hint="eastAsia"/>
                      <w:color w:val="000000"/>
                      <w:szCs w:val="21"/>
                    </w:rPr>
                    <w:t>□</w:t>
                  </w:r>
                  <w:r>
                    <w:rPr>
                      <w:rFonts w:hint="eastAsia"/>
                    </w:rPr>
                    <w:t xml:space="preserve">赔偿 </w:t>
                  </w:r>
                  <w:r>
                    <w:rPr>
                      <w:rFonts w:hint="eastAsia"/>
                      <w:color w:val="000000"/>
                      <w:szCs w:val="21"/>
                    </w:rPr>
                    <w:t>□</w:t>
                  </w:r>
                  <w:r>
                    <w:rPr>
                      <w:rFonts w:hint="eastAsia"/>
                    </w:rPr>
                    <w:t xml:space="preserve">暂停服务 </w:t>
                  </w:r>
                  <w:r>
                    <w:rPr>
                      <w:rFonts w:hint="eastAsia"/>
                      <w:color w:val="000000"/>
                      <w:szCs w:val="21"/>
                    </w:rPr>
                    <w:t>□</w:t>
                  </w:r>
                  <w:r>
                    <w:rPr>
                      <w:rFonts w:hint="eastAsia"/>
                    </w:rPr>
                    <w:t>让步接收</w:t>
                  </w:r>
                </w:p>
              </w:tc>
              <w:tc>
                <w:tcPr>
                  <w:tcW w:w="204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580" w:type="dxa"/>
                </w:tcPr>
                <w:p/>
              </w:tc>
              <w:tc>
                <w:tcPr>
                  <w:tcW w:w="2205" w:type="dxa"/>
                </w:tcPr>
                <w:p/>
              </w:tc>
              <w:tc>
                <w:tcPr>
                  <w:tcW w:w="2445" w:type="dxa"/>
                </w:tcPr>
                <w:p>
                  <w:r>
                    <w:rPr>
                      <w:rFonts w:hint="eastAsia"/>
                      <w:color w:val="000000"/>
                      <w:szCs w:val="21"/>
                    </w:rPr>
                    <w:t>□</w:t>
                  </w:r>
                  <w:r>
                    <w:rPr>
                      <w:rFonts w:hint="eastAsia"/>
                    </w:rPr>
                    <w:t xml:space="preserve">道歉 </w:t>
                  </w:r>
                  <w:r>
                    <w:rPr>
                      <w:rFonts w:hint="eastAsia"/>
                      <w:color w:val="000000"/>
                      <w:szCs w:val="21"/>
                    </w:rPr>
                    <w:t>□</w:t>
                  </w:r>
                  <w:r>
                    <w:rPr>
                      <w:rFonts w:hint="eastAsia"/>
                    </w:rPr>
                    <w:t xml:space="preserve">赔偿 </w:t>
                  </w:r>
                  <w:r>
                    <w:rPr>
                      <w:rFonts w:hint="eastAsia"/>
                      <w:color w:val="000000"/>
                      <w:szCs w:val="21"/>
                    </w:rPr>
                    <w:t>□</w:t>
                  </w:r>
                  <w:r>
                    <w:rPr>
                      <w:rFonts w:hint="eastAsia"/>
                    </w:rPr>
                    <w:t xml:space="preserve">暂停服务 </w:t>
                  </w:r>
                  <w:r>
                    <w:rPr>
                      <w:rFonts w:hint="eastAsia"/>
                      <w:color w:val="000000"/>
                      <w:szCs w:val="21"/>
                    </w:rPr>
                    <w:t>□</w:t>
                  </w:r>
                  <w:r>
                    <w:rPr>
                      <w:rFonts w:hint="eastAsia"/>
                    </w:rPr>
                    <w:t>让步接收</w:t>
                  </w:r>
                </w:p>
              </w:tc>
              <w:tc>
                <w:tcPr>
                  <w:tcW w:w="2046" w:type="dxa"/>
                </w:tcPr>
                <w:p/>
              </w:tc>
            </w:tr>
          </w:tbl>
          <w:p/>
          <w:p>
            <w:r>
              <w:rPr>
                <w:rFonts w:hint="eastAsia"/>
              </w:rPr>
              <w:t>上述不合格处置的人员</w:t>
            </w:r>
            <w:r>
              <w:rPr>
                <w:rFonts w:hint="eastAsia"/>
                <w:color w:val="000000"/>
                <w:szCs w:val="21"/>
              </w:rPr>
              <w:sym w:font="Wingdings 2" w:char="0052"/>
            </w:r>
            <w:r>
              <w:rPr>
                <w:rFonts w:hint="eastAsia"/>
              </w:rPr>
              <w:t xml:space="preserve">与公司授权一致  </w:t>
            </w:r>
            <w:r>
              <w:rPr>
                <w:rFonts w:hint="eastAsia"/>
                <w:color w:val="000000"/>
                <w:szCs w:val="21"/>
              </w:rPr>
              <w:t>□</w:t>
            </w:r>
            <w:r>
              <w:rPr>
                <w:rFonts w:hint="eastAsia"/>
              </w:rPr>
              <w:t>与公司授权存在不一致</w:t>
            </w:r>
          </w:p>
        </w:tc>
        <w:tc>
          <w:tcPr>
            <w:tcW w:w="1100"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rPr>
                <w:rFonts w:ascii="宋体" w:hAnsi="宋体"/>
                <w:szCs w:val="21"/>
              </w:rPr>
            </w:pPr>
          </w:p>
        </w:tc>
        <w:tc>
          <w:tcPr>
            <w:tcW w:w="960" w:type="dxa"/>
          </w:tcPr>
          <w:p>
            <w:pPr>
              <w:rPr>
                <w:rFonts w:hint="default" w:eastAsia="宋体"/>
                <w:lang w:val="en-US" w:eastAsia="zh-CN"/>
              </w:rPr>
            </w:pPr>
            <w:r>
              <w:rPr>
                <w:rFonts w:hint="eastAsia"/>
                <w:lang w:val="en-US" w:eastAsia="zh-CN"/>
              </w:rPr>
              <w:t>现场检查</w:t>
            </w:r>
          </w:p>
        </w:tc>
        <w:tc>
          <w:tcPr>
            <w:tcW w:w="10489" w:type="dxa"/>
          </w:tcPr>
          <w:p>
            <w:r>
              <w:rPr>
                <w:rFonts w:hint="eastAsia"/>
              </w:rPr>
              <w:t xml:space="preserve">现场检查对不合格原材料的存放和标识情况 </w:t>
            </w:r>
            <w:r>
              <w:rPr>
                <w:rFonts w:hint="eastAsia"/>
                <w:color w:val="000000"/>
                <w:szCs w:val="21"/>
              </w:rPr>
              <w:t>☑</w:t>
            </w:r>
            <w:r>
              <w:rPr>
                <w:rFonts w:hint="eastAsia"/>
              </w:rPr>
              <w:t xml:space="preserve">符合  </w:t>
            </w:r>
            <w:r>
              <w:rPr>
                <w:rFonts w:hint="eastAsia"/>
                <w:color w:val="000000"/>
                <w:szCs w:val="21"/>
              </w:rPr>
              <w:t>□</w:t>
            </w:r>
            <w:r>
              <w:rPr>
                <w:rFonts w:hint="eastAsia"/>
              </w:rPr>
              <w:t>不符合</w:t>
            </w:r>
          </w:p>
          <w:p>
            <w:r>
              <w:rPr>
                <w:rFonts w:hint="eastAsia"/>
              </w:rPr>
              <w:t xml:space="preserve">现场检查对不合格半成品的存放和标识情况 </w:t>
            </w:r>
            <w:r>
              <w:rPr>
                <w:rFonts w:hint="eastAsia"/>
                <w:color w:val="000000"/>
                <w:szCs w:val="21"/>
              </w:rPr>
              <w:t>□</w:t>
            </w:r>
            <w:r>
              <w:rPr>
                <w:rFonts w:hint="eastAsia"/>
              </w:rPr>
              <w:t xml:space="preserve">符合  </w:t>
            </w:r>
            <w:r>
              <w:rPr>
                <w:rFonts w:hint="eastAsia"/>
                <w:color w:val="000000"/>
                <w:szCs w:val="21"/>
              </w:rPr>
              <w:t>□</w:t>
            </w:r>
            <w:r>
              <w:rPr>
                <w:rFonts w:hint="eastAsia"/>
              </w:rPr>
              <w:t>不符合</w:t>
            </w:r>
          </w:p>
          <w:p>
            <w:r>
              <w:rPr>
                <w:rFonts w:hint="eastAsia"/>
              </w:rPr>
              <w:t xml:space="preserve">现场检查对不合格成品的存放和标识情况   </w:t>
            </w:r>
            <w:r>
              <w:rPr>
                <w:rFonts w:hint="eastAsia"/>
                <w:color w:val="000000"/>
                <w:szCs w:val="21"/>
              </w:rPr>
              <w:t>☑</w:t>
            </w:r>
            <w:r>
              <w:rPr>
                <w:rFonts w:hint="eastAsia"/>
              </w:rPr>
              <w:t xml:space="preserve">符合  </w:t>
            </w:r>
            <w:r>
              <w:rPr>
                <w:rFonts w:hint="eastAsia"/>
                <w:color w:val="000000"/>
                <w:szCs w:val="21"/>
              </w:rPr>
              <w:t>□</w:t>
            </w:r>
            <w:r>
              <w:rPr>
                <w:rFonts w:hint="eastAsia"/>
              </w:rPr>
              <w:t>不符合</w:t>
            </w:r>
          </w:p>
        </w:tc>
        <w:tc>
          <w:tcPr>
            <w:tcW w:w="1100" w:type="dxa"/>
          </w:tcPr>
          <w:p>
            <w:pPr>
              <w:rPr>
                <w:rFonts w:hint="eastAsia" w:eastAsia="宋体"/>
                <w:lang w:val="en-US" w:eastAsia="zh-CN"/>
              </w:rPr>
            </w:pPr>
            <w:r>
              <w:rPr>
                <w:rFonts w:hint="eastAsia"/>
                <w:lang w:val="en-US" w:eastAsia="zh-CN"/>
              </w:rPr>
              <w:t>Y</w:t>
            </w:r>
          </w:p>
        </w:tc>
      </w:tr>
    </w:tbl>
    <w:p>
      <w:pPr>
        <w:pStyle w:val="5"/>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0"/>
      </w:pBdr>
      <w:spacing w:line="320" w:lineRule="exact"/>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0" b="1270"/>
              <wp:wrapNone/>
              <wp:docPr id="3"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184400" cy="256540"/>
                      </a:xfrm>
                      <a:prstGeom prst="rect">
                        <a:avLst/>
                      </a:prstGeom>
                      <a:solidFill>
                        <a:srgbClr val="FFFFFF"/>
                      </a:solidFill>
                      <a:ln>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EGquXWAAAACgEAAA8AAAAAAAAAAQAgAAAAIgAAAGRycy9kb3ducmV2LnhtbFBLAQIUABQA&#10;AAAIAIdO4kCItkqDKwIAAD4EAAAOAAAAAAAAAAEAIAAAACUBAABkcnMvZTJvRG9jLnhtbFBLBQYA&#10;AAAABgAGAFkBAADCBQ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4"/>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pStyle w:val="17"/>
      <w:lvlText w:val="%1."/>
      <w:lvlJc w:val="left"/>
      <w:pPr>
        <w:tabs>
          <w:tab w:val="left" w:pos="567"/>
        </w:tabs>
        <w:ind w:left="567" w:hanging="567"/>
      </w:pPr>
      <w:rPr>
        <w:rFonts w:hint="eastAsia"/>
      </w:rPr>
    </w:lvl>
    <w:lvl w:ilvl="1" w:tentative="0">
      <w:start w:val="1"/>
      <w:numFmt w:val="decimal"/>
      <w:lvlText w:val="%1.%2."/>
      <w:lvlJc w:val="left"/>
      <w:pPr>
        <w:tabs>
          <w:tab w:val="left" w:pos="708"/>
        </w:tabs>
        <w:ind w:left="708" w:hanging="567"/>
      </w:pPr>
      <w:rPr>
        <w:rFonts w:hint="eastAsia"/>
      </w:rPr>
    </w:lvl>
    <w:lvl w:ilvl="2" w:tentative="0">
      <w:start w:val="1"/>
      <w:numFmt w:val="decimal"/>
      <w:lvlText w:val="%1.%2.%3"/>
      <w:lvlJc w:val="left"/>
      <w:pPr>
        <w:tabs>
          <w:tab w:val="left" w:pos="1287"/>
        </w:tabs>
        <w:ind w:left="1134" w:hanging="567"/>
      </w:pPr>
      <w:rPr>
        <w:rFonts w:hint="eastAsia"/>
      </w:rPr>
    </w:lvl>
    <w:lvl w:ilvl="3" w:tentative="0">
      <w:start w:val="1"/>
      <w:numFmt w:val="lowerLetter"/>
      <w:lvlText w:val="(%4)"/>
      <w:lvlJc w:val="left"/>
      <w:pPr>
        <w:tabs>
          <w:tab w:val="left" w:pos="1700"/>
        </w:tabs>
        <w:ind w:left="1700" w:hanging="708"/>
      </w:pPr>
      <w:rPr>
        <w:rFonts w:hint="eastAsia"/>
      </w:rPr>
    </w:lvl>
    <w:lvl w:ilvl="4" w:tentative="0">
      <w:start w:val="1"/>
      <w:numFmt w:val="upperRoman"/>
      <w:lvlText w:val="%5）"/>
      <w:lvlJc w:val="left"/>
      <w:pPr>
        <w:tabs>
          <w:tab w:val="left" w:pos="2267"/>
        </w:tabs>
        <w:ind w:left="2267" w:hanging="850"/>
      </w:pPr>
      <w:rPr>
        <w:rFonts w:hint="eastAsia" w:ascii="宋体" w:hAnsi="宋体" w:eastAsia="宋体"/>
      </w:rPr>
    </w:lvl>
    <w:lvl w:ilvl="5" w:tentative="0">
      <w:start w:val="1"/>
      <w:numFmt w:val="none"/>
      <w:lvlText w:val="%1.%2.%3.%4.%5.%6"/>
      <w:lvlJc w:val="left"/>
      <w:pPr>
        <w:tabs>
          <w:tab w:val="left" w:pos="3642"/>
        </w:tabs>
        <w:ind w:left="2976" w:hanging="1134"/>
      </w:pPr>
      <w:rPr>
        <w:rFonts w:hint="eastAsia"/>
      </w:rPr>
    </w:lvl>
    <w:lvl w:ilvl="6" w:tentative="0">
      <w:start w:val="1"/>
      <w:numFmt w:val="decimal"/>
      <w:lvlText w:val="%1.%2.%3.%4.%5.%6.%7"/>
      <w:lvlJc w:val="left"/>
      <w:pPr>
        <w:tabs>
          <w:tab w:val="left" w:pos="4427"/>
        </w:tabs>
        <w:ind w:left="3543" w:hanging="1276"/>
      </w:pPr>
      <w:rPr>
        <w:rFonts w:hint="eastAsia"/>
      </w:rPr>
    </w:lvl>
    <w:lvl w:ilvl="7" w:tentative="0">
      <w:start w:val="1"/>
      <w:numFmt w:val="decimal"/>
      <w:lvlText w:val="%1.%2.%3.%4.%5.%6.%7.%8"/>
      <w:lvlJc w:val="left"/>
      <w:pPr>
        <w:tabs>
          <w:tab w:val="left" w:pos="4852"/>
        </w:tabs>
        <w:ind w:left="4110" w:hanging="1418"/>
      </w:pPr>
      <w:rPr>
        <w:rFonts w:hint="eastAsia"/>
      </w:rPr>
    </w:lvl>
    <w:lvl w:ilvl="8" w:tentative="0">
      <w:start w:val="1"/>
      <w:numFmt w:val="decimal"/>
      <w:lvlText w:val="%1.%2.%3.%4.%5.%6.%7.%8.%9"/>
      <w:lvlJc w:val="left"/>
      <w:pPr>
        <w:tabs>
          <w:tab w:val="left" w:pos="5638"/>
        </w:tabs>
        <w:ind w:left="4818"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714"/>
    <w:rsid w:val="00001151"/>
    <w:rsid w:val="000042F0"/>
    <w:rsid w:val="00010F57"/>
    <w:rsid w:val="000172BA"/>
    <w:rsid w:val="00020F12"/>
    <w:rsid w:val="00021A2D"/>
    <w:rsid w:val="00025823"/>
    <w:rsid w:val="00026199"/>
    <w:rsid w:val="0002775D"/>
    <w:rsid w:val="0003040B"/>
    <w:rsid w:val="00034C73"/>
    <w:rsid w:val="000354C6"/>
    <w:rsid w:val="000363EB"/>
    <w:rsid w:val="0003653B"/>
    <w:rsid w:val="000375C5"/>
    <w:rsid w:val="00040F91"/>
    <w:rsid w:val="0004176C"/>
    <w:rsid w:val="0004469E"/>
    <w:rsid w:val="00044BD6"/>
    <w:rsid w:val="000516C9"/>
    <w:rsid w:val="00053204"/>
    <w:rsid w:val="00055FEC"/>
    <w:rsid w:val="000613F9"/>
    <w:rsid w:val="00066F76"/>
    <w:rsid w:val="0007179E"/>
    <w:rsid w:val="00073CE1"/>
    <w:rsid w:val="00074273"/>
    <w:rsid w:val="00076636"/>
    <w:rsid w:val="00076B04"/>
    <w:rsid w:val="0008046D"/>
    <w:rsid w:val="00081D3F"/>
    <w:rsid w:val="00081F41"/>
    <w:rsid w:val="00082098"/>
    <w:rsid w:val="00085D60"/>
    <w:rsid w:val="00085EFF"/>
    <w:rsid w:val="00086D19"/>
    <w:rsid w:val="00087249"/>
    <w:rsid w:val="00091FA4"/>
    <w:rsid w:val="00093889"/>
    <w:rsid w:val="00093A2D"/>
    <w:rsid w:val="0009542C"/>
    <w:rsid w:val="00096021"/>
    <w:rsid w:val="00097D79"/>
    <w:rsid w:val="00097EF0"/>
    <w:rsid w:val="000A173D"/>
    <w:rsid w:val="000A3A2D"/>
    <w:rsid w:val="000A5C7E"/>
    <w:rsid w:val="000B2D06"/>
    <w:rsid w:val="000B4241"/>
    <w:rsid w:val="000C072E"/>
    <w:rsid w:val="000C203D"/>
    <w:rsid w:val="000C3D6C"/>
    <w:rsid w:val="000D053B"/>
    <w:rsid w:val="000D758E"/>
    <w:rsid w:val="000E2285"/>
    <w:rsid w:val="000E4D8C"/>
    <w:rsid w:val="000F0ECD"/>
    <w:rsid w:val="000F2D67"/>
    <w:rsid w:val="000F32F2"/>
    <w:rsid w:val="000F3905"/>
    <w:rsid w:val="000F489D"/>
    <w:rsid w:val="000F5279"/>
    <w:rsid w:val="000F57E8"/>
    <w:rsid w:val="000F62A9"/>
    <w:rsid w:val="000F752D"/>
    <w:rsid w:val="000F775E"/>
    <w:rsid w:val="0010040B"/>
    <w:rsid w:val="00100506"/>
    <w:rsid w:val="00102373"/>
    <w:rsid w:val="00102E5D"/>
    <w:rsid w:val="00103D08"/>
    <w:rsid w:val="00104282"/>
    <w:rsid w:val="0010486C"/>
    <w:rsid w:val="001056CE"/>
    <w:rsid w:val="00107E56"/>
    <w:rsid w:val="001228EB"/>
    <w:rsid w:val="00124463"/>
    <w:rsid w:val="00132CD3"/>
    <w:rsid w:val="00133B1C"/>
    <w:rsid w:val="0013562E"/>
    <w:rsid w:val="00136034"/>
    <w:rsid w:val="001374BF"/>
    <w:rsid w:val="00142EAB"/>
    <w:rsid w:val="00143540"/>
    <w:rsid w:val="00146970"/>
    <w:rsid w:val="00147DCE"/>
    <w:rsid w:val="00150CD9"/>
    <w:rsid w:val="00151BF4"/>
    <w:rsid w:val="001521D9"/>
    <w:rsid w:val="00153C3B"/>
    <w:rsid w:val="0015515A"/>
    <w:rsid w:val="00155A7F"/>
    <w:rsid w:val="0015779E"/>
    <w:rsid w:val="00157D3A"/>
    <w:rsid w:val="0016134E"/>
    <w:rsid w:val="00161E0D"/>
    <w:rsid w:val="001643F2"/>
    <w:rsid w:val="001652BD"/>
    <w:rsid w:val="001669B9"/>
    <w:rsid w:val="00167198"/>
    <w:rsid w:val="00172F2C"/>
    <w:rsid w:val="0017343D"/>
    <w:rsid w:val="00177392"/>
    <w:rsid w:val="0018090D"/>
    <w:rsid w:val="00182C0D"/>
    <w:rsid w:val="001834BA"/>
    <w:rsid w:val="0018526A"/>
    <w:rsid w:val="00185DCC"/>
    <w:rsid w:val="0019573B"/>
    <w:rsid w:val="00195F82"/>
    <w:rsid w:val="00196E8C"/>
    <w:rsid w:val="001B1561"/>
    <w:rsid w:val="001B2466"/>
    <w:rsid w:val="001B2A99"/>
    <w:rsid w:val="001B5446"/>
    <w:rsid w:val="001B79CC"/>
    <w:rsid w:val="001C3FE1"/>
    <w:rsid w:val="001C41A5"/>
    <w:rsid w:val="001C71F4"/>
    <w:rsid w:val="001D1109"/>
    <w:rsid w:val="001D29B8"/>
    <w:rsid w:val="001D3A81"/>
    <w:rsid w:val="001D540B"/>
    <w:rsid w:val="001D5A5C"/>
    <w:rsid w:val="001D6957"/>
    <w:rsid w:val="001D7D32"/>
    <w:rsid w:val="001E08C6"/>
    <w:rsid w:val="001E1635"/>
    <w:rsid w:val="001E2EBB"/>
    <w:rsid w:val="001E3626"/>
    <w:rsid w:val="001E3879"/>
    <w:rsid w:val="001F339B"/>
    <w:rsid w:val="001F4ECD"/>
    <w:rsid w:val="001F54FA"/>
    <w:rsid w:val="001F76D5"/>
    <w:rsid w:val="00203DB3"/>
    <w:rsid w:val="00204FAC"/>
    <w:rsid w:val="002063ED"/>
    <w:rsid w:val="00207DB1"/>
    <w:rsid w:val="00212EE1"/>
    <w:rsid w:val="00213A11"/>
    <w:rsid w:val="00226E46"/>
    <w:rsid w:val="00233F5A"/>
    <w:rsid w:val="002340A0"/>
    <w:rsid w:val="00236526"/>
    <w:rsid w:val="00240CD5"/>
    <w:rsid w:val="002441C7"/>
    <w:rsid w:val="0024469B"/>
    <w:rsid w:val="00245B2C"/>
    <w:rsid w:val="00245E09"/>
    <w:rsid w:val="00252732"/>
    <w:rsid w:val="00253984"/>
    <w:rsid w:val="00253E7D"/>
    <w:rsid w:val="00254FFD"/>
    <w:rsid w:val="00255756"/>
    <w:rsid w:val="00255BA3"/>
    <w:rsid w:val="00255BC6"/>
    <w:rsid w:val="00255C40"/>
    <w:rsid w:val="002566AB"/>
    <w:rsid w:val="0025748E"/>
    <w:rsid w:val="0025760B"/>
    <w:rsid w:val="00257D35"/>
    <w:rsid w:val="00262263"/>
    <w:rsid w:val="0026317D"/>
    <w:rsid w:val="00264145"/>
    <w:rsid w:val="00264FAC"/>
    <w:rsid w:val="0026605B"/>
    <w:rsid w:val="0026606F"/>
    <w:rsid w:val="00270EC8"/>
    <w:rsid w:val="0027234B"/>
    <w:rsid w:val="00273C20"/>
    <w:rsid w:val="002750C2"/>
    <w:rsid w:val="002767B8"/>
    <w:rsid w:val="002810D5"/>
    <w:rsid w:val="002819D8"/>
    <w:rsid w:val="00282106"/>
    <w:rsid w:val="00282A82"/>
    <w:rsid w:val="00282AA6"/>
    <w:rsid w:val="00286BA0"/>
    <w:rsid w:val="002870CF"/>
    <w:rsid w:val="00295D93"/>
    <w:rsid w:val="002A33F1"/>
    <w:rsid w:val="002A3630"/>
    <w:rsid w:val="002A4096"/>
    <w:rsid w:val="002A557F"/>
    <w:rsid w:val="002A569E"/>
    <w:rsid w:val="002A58CC"/>
    <w:rsid w:val="002B1B11"/>
    <w:rsid w:val="002B4C36"/>
    <w:rsid w:val="002B6C33"/>
    <w:rsid w:val="002C0F01"/>
    <w:rsid w:val="002C3512"/>
    <w:rsid w:val="002C3ADB"/>
    <w:rsid w:val="002C4D42"/>
    <w:rsid w:val="002C5071"/>
    <w:rsid w:val="002C50C0"/>
    <w:rsid w:val="002C6529"/>
    <w:rsid w:val="002D5F92"/>
    <w:rsid w:val="002D7474"/>
    <w:rsid w:val="002D7BFB"/>
    <w:rsid w:val="002D7E36"/>
    <w:rsid w:val="002E170D"/>
    <w:rsid w:val="002E2019"/>
    <w:rsid w:val="002E2C42"/>
    <w:rsid w:val="002E37B8"/>
    <w:rsid w:val="002E37E1"/>
    <w:rsid w:val="002E582C"/>
    <w:rsid w:val="002F6868"/>
    <w:rsid w:val="00300017"/>
    <w:rsid w:val="00303D9C"/>
    <w:rsid w:val="003072D3"/>
    <w:rsid w:val="0031401C"/>
    <w:rsid w:val="00317720"/>
    <w:rsid w:val="00317D6C"/>
    <w:rsid w:val="00321312"/>
    <w:rsid w:val="00323A9B"/>
    <w:rsid w:val="00330CAF"/>
    <w:rsid w:val="0033460A"/>
    <w:rsid w:val="00335EEA"/>
    <w:rsid w:val="00336087"/>
    <w:rsid w:val="00346088"/>
    <w:rsid w:val="003470AA"/>
    <w:rsid w:val="00347849"/>
    <w:rsid w:val="003478FE"/>
    <w:rsid w:val="00353D1B"/>
    <w:rsid w:val="0035637B"/>
    <w:rsid w:val="003623DC"/>
    <w:rsid w:val="00365B44"/>
    <w:rsid w:val="003704A8"/>
    <w:rsid w:val="003720E3"/>
    <w:rsid w:val="003728CA"/>
    <w:rsid w:val="003738E5"/>
    <w:rsid w:val="003753DF"/>
    <w:rsid w:val="00375CF6"/>
    <w:rsid w:val="0037615E"/>
    <w:rsid w:val="00376E2D"/>
    <w:rsid w:val="00377212"/>
    <w:rsid w:val="003807AA"/>
    <w:rsid w:val="00380D55"/>
    <w:rsid w:val="00381B87"/>
    <w:rsid w:val="00381F0C"/>
    <w:rsid w:val="00382169"/>
    <w:rsid w:val="0038333D"/>
    <w:rsid w:val="0038357F"/>
    <w:rsid w:val="0038455C"/>
    <w:rsid w:val="003900BF"/>
    <w:rsid w:val="00393F57"/>
    <w:rsid w:val="00394340"/>
    <w:rsid w:val="0039568D"/>
    <w:rsid w:val="00395E90"/>
    <w:rsid w:val="00395FCF"/>
    <w:rsid w:val="00397BA6"/>
    <w:rsid w:val="003A1B0F"/>
    <w:rsid w:val="003A4077"/>
    <w:rsid w:val="003A455D"/>
    <w:rsid w:val="003A5B1D"/>
    <w:rsid w:val="003A6680"/>
    <w:rsid w:val="003B0CCE"/>
    <w:rsid w:val="003B0FEB"/>
    <w:rsid w:val="003B6703"/>
    <w:rsid w:val="003C13DE"/>
    <w:rsid w:val="003C2764"/>
    <w:rsid w:val="003C33A0"/>
    <w:rsid w:val="003C7A50"/>
    <w:rsid w:val="003D3441"/>
    <w:rsid w:val="003D487B"/>
    <w:rsid w:val="003E02BF"/>
    <w:rsid w:val="003E06D0"/>
    <w:rsid w:val="003E5F2D"/>
    <w:rsid w:val="003E7B6B"/>
    <w:rsid w:val="003F001C"/>
    <w:rsid w:val="003F2992"/>
    <w:rsid w:val="003F3A0B"/>
    <w:rsid w:val="003F4A9C"/>
    <w:rsid w:val="003F543D"/>
    <w:rsid w:val="003F5F58"/>
    <w:rsid w:val="00402D21"/>
    <w:rsid w:val="0040344A"/>
    <w:rsid w:val="004045EA"/>
    <w:rsid w:val="00405A03"/>
    <w:rsid w:val="00406DA6"/>
    <w:rsid w:val="00411E43"/>
    <w:rsid w:val="004146A7"/>
    <w:rsid w:val="00420A25"/>
    <w:rsid w:val="004210E0"/>
    <w:rsid w:val="0042292D"/>
    <w:rsid w:val="0042377A"/>
    <w:rsid w:val="00423B35"/>
    <w:rsid w:val="00423D51"/>
    <w:rsid w:val="0042533D"/>
    <w:rsid w:val="00435320"/>
    <w:rsid w:val="0043643F"/>
    <w:rsid w:val="00436E32"/>
    <w:rsid w:val="0043711A"/>
    <w:rsid w:val="00437E49"/>
    <w:rsid w:val="00442BFC"/>
    <w:rsid w:val="00442E32"/>
    <w:rsid w:val="00444BAC"/>
    <w:rsid w:val="00445D07"/>
    <w:rsid w:val="00450063"/>
    <w:rsid w:val="00450714"/>
    <w:rsid w:val="0045168C"/>
    <w:rsid w:val="00451EE1"/>
    <w:rsid w:val="00455454"/>
    <w:rsid w:val="004565E0"/>
    <w:rsid w:val="00457B1A"/>
    <w:rsid w:val="0046000C"/>
    <w:rsid w:val="004611E9"/>
    <w:rsid w:val="0046191A"/>
    <w:rsid w:val="00462280"/>
    <w:rsid w:val="004651D4"/>
    <w:rsid w:val="00465FB6"/>
    <w:rsid w:val="004664D6"/>
    <w:rsid w:val="00470F44"/>
    <w:rsid w:val="0047106C"/>
    <w:rsid w:val="004730B1"/>
    <w:rsid w:val="00482050"/>
    <w:rsid w:val="00483622"/>
    <w:rsid w:val="0048632E"/>
    <w:rsid w:val="00493AFC"/>
    <w:rsid w:val="00494691"/>
    <w:rsid w:val="004A0E59"/>
    <w:rsid w:val="004A27CF"/>
    <w:rsid w:val="004A3B89"/>
    <w:rsid w:val="004A5860"/>
    <w:rsid w:val="004A5A28"/>
    <w:rsid w:val="004A63C1"/>
    <w:rsid w:val="004B42B0"/>
    <w:rsid w:val="004B5025"/>
    <w:rsid w:val="004B5517"/>
    <w:rsid w:val="004C1289"/>
    <w:rsid w:val="004C1B4C"/>
    <w:rsid w:val="004C57F9"/>
    <w:rsid w:val="004C6025"/>
    <w:rsid w:val="004D22CF"/>
    <w:rsid w:val="004E38C6"/>
    <w:rsid w:val="004E7E94"/>
    <w:rsid w:val="004F0DA9"/>
    <w:rsid w:val="004F1651"/>
    <w:rsid w:val="004F2AB7"/>
    <w:rsid w:val="004F667F"/>
    <w:rsid w:val="004F6EC0"/>
    <w:rsid w:val="004F7FB8"/>
    <w:rsid w:val="0050132F"/>
    <w:rsid w:val="00501547"/>
    <w:rsid w:val="00503D4A"/>
    <w:rsid w:val="00504ED4"/>
    <w:rsid w:val="005101E4"/>
    <w:rsid w:val="00511A75"/>
    <w:rsid w:val="00511FED"/>
    <w:rsid w:val="00512C53"/>
    <w:rsid w:val="005218D0"/>
    <w:rsid w:val="00527844"/>
    <w:rsid w:val="005310AE"/>
    <w:rsid w:val="00532591"/>
    <w:rsid w:val="005330B2"/>
    <w:rsid w:val="005351DB"/>
    <w:rsid w:val="00535A9C"/>
    <w:rsid w:val="00536538"/>
    <w:rsid w:val="005403B9"/>
    <w:rsid w:val="00540BDB"/>
    <w:rsid w:val="005410EC"/>
    <w:rsid w:val="0054196F"/>
    <w:rsid w:val="005427B7"/>
    <w:rsid w:val="00542EEC"/>
    <w:rsid w:val="005431E5"/>
    <w:rsid w:val="00543234"/>
    <w:rsid w:val="00544454"/>
    <w:rsid w:val="00544B6F"/>
    <w:rsid w:val="005526C0"/>
    <w:rsid w:val="00553B12"/>
    <w:rsid w:val="00553F0A"/>
    <w:rsid w:val="00554645"/>
    <w:rsid w:val="00562DB8"/>
    <w:rsid w:val="00564415"/>
    <w:rsid w:val="00564446"/>
    <w:rsid w:val="0056648E"/>
    <w:rsid w:val="00570950"/>
    <w:rsid w:val="00571072"/>
    <w:rsid w:val="00571ED6"/>
    <w:rsid w:val="00572E8E"/>
    <w:rsid w:val="00574BF3"/>
    <w:rsid w:val="00575CD7"/>
    <w:rsid w:val="005764C7"/>
    <w:rsid w:val="00576550"/>
    <w:rsid w:val="0057730A"/>
    <w:rsid w:val="005777AA"/>
    <w:rsid w:val="00583182"/>
    <w:rsid w:val="00583477"/>
    <w:rsid w:val="00583D88"/>
    <w:rsid w:val="005851C3"/>
    <w:rsid w:val="00586063"/>
    <w:rsid w:val="00587439"/>
    <w:rsid w:val="00587D23"/>
    <w:rsid w:val="0059198E"/>
    <w:rsid w:val="00594E17"/>
    <w:rsid w:val="00597AA8"/>
    <w:rsid w:val="005A4858"/>
    <w:rsid w:val="005A6E34"/>
    <w:rsid w:val="005B0B03"/>
    <w:rsid w:val="005B32AC"/>
    <w:rsid w:val="005B382D"/>
    <w:rsid w:val="005B3F1E"/>
    <w:rsid w:val="005B55AD"/>
    <w:rsid w:val="005B6AF4"/>
    <w:rsid w:val="005C1239"/>
    <w:rsid w:val="005C13D8"/>
    <w:rsid w:val="005C1DEC"/>
    <w:rsid w:val="005C2B14"/>
    <w:rsid w:val="005C2F31"/>
    <w:rsid w:val="005C3549"/>
    <w:rsid w:val="005C53DF"/>
    <w:rsid w:val="005C6750"/>
    <w:rsid w:val="005D040E"/>
    <w:rsid w:val="005D60E1"/>
    <w:rsid w:val="005D67CF"/>
    <w:rsid w:val="005D7092"/>
    <w:rsid w:val="005E0C12"/>
    <w:rsid w:val="005E1EAE"/>
    <w:rsid w:val="005E257E"/>
    <w:rsid w:val="005E270C"/>
    <w:rsid w:val="005E2B62"/>
    <w:rsid w:val="005E4641"/>
    <w:rsid w:val="005E4F09"/>
    <w:rsid w:val="005E538F"/>
    <w:rsid w:val="005E59AA"/>
    <w:rsid w:val="005F00B4"/>
    <w:rsid w:val="005F38C2"/>
    <w:rsid w:val="005F7896"/>
    <w:rsid w:val="00601D9E"/>
    <w:rsid w:val="00601E83"/>
    <w:rsid w:val="006021FE"/>
    <w:rsid w:val="0060289B"/>
    <w:rsid w:val="00603932"/>
    <w:rsid w:val="00603C91"/>
    <w:rsid w:val="006055BA"/>
    <w:rsid w:val="00607189"/>
    <w:rsid w:val="00611CBB"/>
    <w:rsid w:val="00611FB4"/>
    <w:rsid w:val="00625490"/>
    <w:rsid w:val="006260A6"/>
    <w:rsid w:val="0062625B"/>
    <w:rsid w:val="006269BE"/>
    <w:rsid w:val="00634B64"/>
    <w:rsid w:val="006355BF"/>
    <w:rsid w:val="0063640F"/>
    <w:rsid w:val="00642D70"/>
    <w:rsid w:val="0064367E"/>
    <w:rsid w:val="00643DE6"/>
    <w:rsid w:val="006440F9"/>
    <w:rsid w:val="00646666"/>
    <w:rsid w:val="00650F8B"/>
    <w:rsid w:val="00656096"/>
    <w:rsid w:val="006575CC"/>
    <w:rsid w:val="00657FAD"/>
    <w:rsid w:val="00670A6A"/>
    <w:rsid w:val="0067128C"/>
    <w:rsid w:val="00671787"/>
    <w:rsid w:val="00672147"/>
    <w:rsid w:val="00672E02"/>
    <w:rsid w:val="00676B4C"/>
    <w:rsid w:val="00676CFC"/>
    <w:rsid w:val="00677419"/>
    <w:rsid w:val="00677425"/>
    <w:rsid w:val="006811BE"/>
    <w:rsid w:val="006834E1"/>
    <w:rsid w:val="0068387A"/>
    <w:rsid w:val="006912BC"/>
    <w:rsid w:val="00692CA8"/>
    <w:rsid w:val="006944D3"/>
    <w:rsid w:val="006949CB"/>
    <w:rsid w:val="006A0880"/>
    <w:rsid w:val="006A148D"/>
    <w:rsid w:val="006A28A1"/>
    <w:rsid w:val="006A489E"/>
    <w:rsid w:val="006A54D4"/>
    <w:rsid w:val="006B114F"/>
    <w:rsid w:val="006B29E1"/>
    <w:rsid w:val="006B6506"/>
    <w:rsid w:val="006C0E74"/>
    <w:rsid w:val="006C17C3"/>
    <w:rsid w:val="006C7A93"/>
    <w:rsid w:val="006C7C84"/>
    <w:rsid w:val="006D4564"/>
    <w:rsid w:val="006D4622"/>
    <w:rsid w:val="006D600E"/>
    <w:rsid w:val="006D69E6"/>
    <w:rsid w:val="006D7119"/>
    <w:rsid w:val="006D7C78"/>
    <w:rsid w:val="006E1CE6"/>
    <w:rsid w:val="006E4F4A"/>
    <w:rsid w:val="006E5AD0"/>
    <w:rsid w:val="006E6256"/>
    <w:rsid w:val="006E77DB"/>
    <w:rsid w:val="006E7E23"/>
    <w:rsid w:val="006F11CD"/>
    <w:rsid w:val="006F6ECD"/>
    <w:rsid w:val="006F7702"/>
    <w:rsid w:val="006F7BF5"/>
    <w:rsid w:val="006F7C7D"/>
    <w:rsid w:val="0070144B"/>
    <w:rsid w:val="0070180B"/>
    <w:rsid w:val="00701971"/>
    <w:rsid w:val="00703712"/>
    <w:rsid w:val="00705239"/>
    <w:rsid w:val="007073E2"/>
    <w:rsid w:val="00707AF4"/>
    <w:rsid w:val="0071054F"/>
    <w:rsid w:val="00710962"/>
    <w:rsid w:val="00711676"/>
    <w:rsid w:val="00713D4F"/>
    <w:rsid w:val="007175D8"/>
    <w:rsid w:val="00721DC3"/>
    <w:rsid w:val="00722A2D"/>
    <w:rsid w:val="00723FA0"/>
    <w:rsid w:val="00724E09"/>
    <w:rsid w:val="00725528"/>
    <w:rsid w:val="00726350"/>
    <w:rsid w:val="007267D5"/>
    <w:rsid w:val="0073001C"/>
    <w:rsid w:val="007317DA"/>
    <w:rsid w:val="007317FE"/>
    <w:rsid w:val="00731B5B"/>
    <w:rsid w:val="007338D2"/>
    <w:rsid w:val="007339D3"/>
    <w:rsid w:val="00734567"/>
    <w:rsid w:val="0073592F"/>
    <w:rsid w:val="00735F0B"/>
    <w:rsid w:val="007403B5"/>
    <w:rsid w:val="007414A8"/>
    <w:rsid w:val="00741C5C"/>
    <w:rsid w:val="007425D0"/>
    <w:rsid w:val="00745FDA"/>
    <w:rsid w:val="007463FE"/>
    <w:rsid w:val="007501DB"/>
    <w:rsid w:val="00750490"/>
    <w:rsid w:val="00752519"/>
    <w:rsid w:val="00752BE4"/>
    <w:rsid w:val="00753EE5"/>
    <w:rsid w:val="007553FA"/>
    <w:rsid w:val="007576D5"/>
    <w:rsid w:val="00760085"/>
    <w:rsid w:val="007627AF"/>
    <w:rsid w:val="007656F9"/>
    <w:rsid w:val="00767477"/>
    <w:rsid w:val="007675FF"/>
    <w:rsid w:val="00771193"/>
    <w:rsid w:val="0077131E"/>
    <w:rsid w:val="00772D87"/>
    <w:rsid w:val="00772DEB"/>
    <w:rsid w:val="00772F8F"/>
    <w:rsid w:val="0077550B"/>
    <w:rsid w:val="00776570"/>
    <w:rsid w:val="00777778"/>
    <w:rsid w:val="0078027B"/>
    <w:rsid w:val="00782637"/>
    <w:rsid w:val="007828D0"/>
    <w:rsid w:val="00783646"/>
    <w:rsid w:val="0078449F"/>
    <w:rsid w:val="00786F33"/>
    <w:rsid w:val="00787AF7"/>
    <w:rsid w:val="007923F3"/>
    <w:rsid w:val="00793BDD"/>
    <w:rsid w:val="00794692"/>
    <w:rsid w:val="0079584F"/>
    <w:rsid w:val="007A3567"/>
    <w:rsid w:val="007A3C77"/>
    <w:rsid w:val="007A6963"/>
    <w:rsid w:val="007A6C62"/>
    <w:rsid w:val="007A737A"/>
    <w:rsid w:val="007B185A"/>
    <w:rsid w:val="007B1CDF"/>
    <w:rsid w:val="007B24D3"/>
    <w:rsid w:val="007B3934"/>
    <w:rsid w:val="007B6315"/>
    <w:rsid w:val="007B77DA"/>
    <w:rsid w:val="007B7B67"/>
    <w:rsid w:val="007C0B53"/>
    <w:rsid w:val="007C4992"/>
    <w:rsid w:val="007C4BA1"/>
    <w:rsid w:val="007D26F2"/>
    <w:rsid w:val="007D32C0"/>
    <w:rsid w:val="007E064F"/>
    <w:rsid w:val="007E27D4"/>
    <w:rsid w:val="007E3EE9"/>
    <w:rsid w:val="007E51D6"/>
    <w:rsid w:val="007E76D5"/>
    <w:rsid w:val="007F0543"/>
    <w:rsid w:val="007F0A9F"/>
    <w:rsid w:val="007F1FB2"/>
    <w:rsid w:val="007F2B79"/>
    <w:rsid w:val="007F3002"/>
    <w:rsid w:val="007F6B16"/>
    <w:rsid w:val="007F6D7C"/>
    <w:rsid w:val="007F7A3C"/>
    <w:rsid w:val="00801209"/>
    <w:rsid w:val="00801FC2"/>
    <w:rsid w:val="00802026"/>
    <w:rsid w:val="0080273B"/>
    <w:rsid w:val="00803BEE"/>
    <w:rsid w:val="00805786"/>
    <w:rsid w:val="008057A6"/>
    <w:rsid w:val="00807123"/>
    <w:rsid w:val="0081051E"/>
    <w:rsid w:val="0081347A"/>
    <w:rsid w:val="008145C3"/>
    <w:rsid w:val="00815509"/>
    <w:rsid w:val="00815B8B"/>
    <w:rsid w:val="00816CF4"/>
    <w:rsid w:val="00816F77"/>
    <w:rsid w:val="00817BD1"/>
    <w:rsid w:val="00822F13"/>
    <w:rsid w:val="008238E5"/>
    <w:rsid w:val="00825CDA"/>
    <w:rsid w:val="008307FB"/>
    <w:rsid w:val="00830D16"/>
    <w:rsid w:val="00833BB7"/>
    <w:rsid w:val="00834110"/>
    <w:rsid w:val="008362ED"/>
    <w:rsid w:val="00837314"/>
    <w:rsid w:val="00837E83"/>
    <w:rsid w:val="00844C89"/>
    <w:rsid w:val="008473D5"/>
    <w:rsid w:val="00847A8C"/>
    <w:rsid w:val="0085146B"/>
    <w:rsid w:val="00851EA6"/>
    <w:rsid w:val="008539EC"/>
    <w:rsid w:val="00855CB0"/>
    <w:rsid w:val="00855E02"/>
    <w:rsid w:val="00856ADC"/>
    <w:rsid w:val="00856FA8"/>
    <w:rsid w:val="0086112C"/>
    <w:rsid w:val="00863763"/>
    <w:rsid w:val="00864327"/>
    <w:rsid w:val="008645FD"/>
    <w:rsid w:val="0087327B"/>
    <w:rsid w:val="00875898"/>
    <w:rsid w:val="00875FB3"/>
    <w:rsid w:val="0087693D"/>
    <w:rsid w:val="0088014A"/>
    <w:rsid w:val="008808BC"/>
    <w:rsid w:val="00887076"/>
    <w:rsid w:val="00890D7A"/>
    <w:rsid w:val="008912F9"/>
    <w:rsid w:val="00894262"/>
    <w:rsid w:val="008968F9"/>
    <w:rsid w:val="008A00C5"/>
    <w:rsid w:val="008A35AC"/>
    <w:rsid w:val="008A59E6"/>
    <w:rsid w:val="008A615F"/>
    <w:rsid w:val="008A7A47"/>
    <w:rsid w:val="008A7D97"/>
    <w:rsid w:val="008B0FD6"/>
    <w:rsid w:val="008B1B81"/>
    <w:rsid w:val="008B34A9"/>
    <w:rsid w:val="008B36AD"/>
    <w:rsid w:val="008B379F"/>
    <w:rsid w:val="008B466E"/>
    <w:rsid w:val="008B6702"/>
    <w:rsid w:val="008B6D9B"/>
    <w:rsid w:val="008B77E9"/>
    <w:rsid w:val="008C100C"/>
    <w:rsid w:val="008C10EB"/>
    <w:rsid w:val="008C232D"/>
    <w:rsid w:val="008C2D56"/>
    <w:rsid w:val="008C3104"/>
    <w:rsid w:val="008C40C7"/>
    <w:rsid w:val="008C48F8"/>
    <w:rsid w:val="008C494A"/>
    <w:rsid w:val="008C605B"/>
    <w:rsid w:val="008D1C64"/>
    <w:rsid w:val="008E0153"/>
    <w:rsid w:val="008E0A1E"/>
    <w:rsid w:val="008E14DC"/>
    <w:rsid w:val="008E1AFF"/>
    <w:rsid w:val="008E1FA2"/>
    <w:rsid w:val="008E3E7F"/>
    <w:rsid w:val="008E623D"/>
    <w:rsid w:val="008E64A2"/>
    <w:rsid w:val="008F0B6E"/>
    <w:rsid w:val="008F1367"/>
    <w:rsid w:val="008F1442"/>
    <w:rsid w:val="008F1F62"/>
    <w:rsid w:val="008F44C5"/>
    <w:rsid w:val="008F56C3"/>
    <w:rsid w:val="008F6835"/>
    <w:rsid w:val="008F6BB5"/>
    <w:rsid w:val="009016EF"/>
    <w:rsid w:val="00901FD6"/>
    <w:rsid w:val="009026F8"/>
    <w:rsid w:val="00904ABE"/>
    <w:rsid w:val="00911E73"/>
    <w:rsid w:val="00912247"/>
    <w:rsid w:val="0091337F"/>
    <w:rsid w:val="00921942"/>
    <w:rsid w:val="009251A3"/>
    <w:rsid w:val="009278E7"/>
    <w:rsid w:val="0093055A"/>
    <w:rsid w:val="00930E76"/>
    <w:rsid w:val="00931101"/>
    <w:rsid w:val="009352F9"/>
    <w:rsid w:val="00936F60"/>
    <w:rsid w:val="00942681"/>
    <w:rsid w:val="009456CF"/>
    <w:rsid w:val="009457C1"/>
    <w:rsid w:val="0094686E"/>
    <w:rsid w:val="00946AA2"/>
    <w:rsid w:val="00946D8A"/>
    <w:rsid w:val="00947C4E"/>
    <w:rsid w:val="00947E60"/>
    <w:rsid w:val="009516AB"/>
    <w:rsid w:val="0095270F"/>
    <w:rsid w:val="00962D93"/>
    <w:rsid w:val="0096301F"/>
    <w:rsid w:val="00966B4F"/>
    <w:rsid w:val="00970AB0"/>
    <w:rsid w:val="00970EB2"/>
    <w:rsid w:val="009717D6"/>
    <w:rsid w:val="00976566"/>
    <w:rsid w:val="0098048E"/>
    <w:rsid w:val="00985D81"/>
    <w:rsid w:val="00986CEE"/>
    <w:rsid w:val="00990092"/>
    <w:rsid w:val="00992D97"/>
    <w:rsid w:val="00996C86"/>
    <w:rsid w:val="009A0C98"/>
    <w:rsid w:val="009A2C32"/>
    <w:rsid w:val="009A2CAE"/>
    <w:rsid w:val="009A3330"/>
    <w:rsid w:val="009A3EB4"/>
    <w:rsid w:val="009A7A2D"/>
    <w:rsid w:val="009B1828"/>
    <w:rsid w:val="009B1E4F"/>
    <w:rsid w:val="009B1F70"/>
    <w:rsid w:val="009B4F09"/>
    <w:rsid w:val="009B7EF2"/>
    <w:rsid w:val="009C2196"/>
    <w:rsid w:val="009C279F"/>
    <w:rsid w:val="009C3F7D"/>
    <w:rsid w:val="009C721D"/>
    <w:rsid w:val="009C7DF7"/>
    <w:rsid w:val="009D08E3"/>
    <w:rsid w:val="009D0B8C"/>
    <w:rsid w:val="009D5E5F"/>
    <w:rsid w:val="009D7A5B"/>
    <w:rsid w:val="009D7B50"/>
    <w:rsid w:val="009E22FA"/>
    <w:rsid w:val="009E33F3"/>
    <w:rsid w:val="009E5323"/>
    <w:rsid w:val="009F136F"/>
    <w:rsid w:val="009F1F1B"/>
    <w:rsid w:val="009F3D07"/>
    <w:rsid w:val="009F4B31"/>
    <w:rsid w:val="00A01156"/>
    <w:rsid w:val="00A01944"/>
    <w:rsid w:val="00A02915"/>
    <w:rsid w:val="00A04235"/>
    <w:rsid w:val="00A05406"/>
    <w:rsid w:val="00A068A3"/>
    <w:rsid w:val="00A10B44"/>
    <w:rsid w:val="00A1337E"/>
    <w:rsid w:val="00A22E20"/>
    <w:rsid w:val="00A23426"/>
    <w:rsid w:val="00A27E7C"/>
    <w:rsid w:val="00A3001F"/>
    <w:rsid w:val="00A30402"/>
    <w:rsid w:val="00A3064E"/>
    <w:rsid w:val="00A307F4"/>
    <w:rsid w:val="00A3138E"/>
    <w:rsid w:val="00A31540"/>
    <w:rsid w:val="00A32252"/>
    <w:rsid w:val="00A358AD"/>
    <w:rsid w:val="00A359D9"/>
    <w:rsid w:val="00A3625B"/>
    <w:rsid w:val="00A3797E"/>
    <w:rsid w:val="00A50C39"/>
    <w:rsid w:val="00A52457"/>
    <w:rsid w:val="00A56FDC"/>
    <w:rsid w:val="00A57329"/>
    <w:rsid w:val="00A57EC7"/>
    <w:rsid w:val="00A60C31"/>
    <w:rsid w:val="00A62E39"/>
    <w:rsid w:val="00A63234"/>
    <w:rsid w:val="00A635F7"/>
    <w:rsid w:val="00A65A91"/>
    <w:rsid w:val="00A66677"/>
    <w:rsid w:val="00A70A6D"/>
    <w:rsid w:val="00A71ED3"/>
    <w:rsid w:val="00A73AE2"/>
    <w:rsid w:val="00A74248"/>
    <w:rsid w:val="00A842C8"/>
    <w:rsid w:val="00A86D2E"/>
    <w:rsid w:val="00A90048"/>
    <w:rsid w:val="00A9110F"/>
    <w:rsid w:val="00A92B96"/>
    <w:rsid w:val="00A9502A"/>
    <w:rsid w:val="00AA051F"/>
    <w:rsid w:val="00AA2397"/>
    <w:rsid w:val="00AA2CC2"/>
    <w:rsid w:val="00AA5330"/>
    <w:rsid w:val="00AA56E3"/>
    <w:rsid w:val="00AB0DA5"/>
    <w:rsid w:val="00AB1837"/>
    <w:rsid w:val="00AB21E7"/>
    <w:rsid w:val="00AB30BA"/>
    <w:rsid w:val="00AB3D51"/>
    <w:rsid w:val="00AC1CE7"/>
    <w:rsid w:val="00AC24EC"/>
    <w:rsid w:val="00AC3FEE"/>
    <w:rsid w:val="00AD2548"/>
    <w:rsid w:val="00AD4793"/>
    <w:rsid w:val="00AD7137"/>
    <w:rsid w:val="00AE0C9C"/>
    <w:rsid w:val="00AE1C0E"/>
    <w:rsid w:val="00AE2F79"/>
    <w:rsid w:val="00AE3407"/>
    <w:rsid w:val="00AE3416"/>
    <w:rsid w:val="00AE37AB"/>
    <w:rsid w:val="00AE37DD"/>
    <w:rsid w:val="00AE3C82"/>
    <w:rsid w:val="00AE6FC4"/>
    <w:rsid w:val="00AF0B57"/>
    <w:rsid w:val="00AF2395"/>
    <w:rsid w:val="00AF24B4"/>
    <w:rsid w:val="00AF396E"/>
    <w:rsid w:val="00AF3F20"/>
    <w:rsid w:val="00AF5FC7"/>
    <w:rsid w:val="00AF6991"/>
    <w:rsid w:val="00B00D92"/>
    <w:rsid w:val="00B01EC8"/>
    <w:rsid w:val="00B02247"/>
    <w:rsid w:val="00B04FD6"/>
    <w:rsid w:val="00B0640D"/>
    <w:rsid w:val="00B113B0"/>
    <w:rsid w:val="00B13892"/>
    <w:rsid w:val="00B13D29"/>
    <w:rsid w:val="00B15E24"/>
    <w:rsid w:val="00B16E9D"/>
    <w:rsid w:val="00B21654"/>
    <w:rsid w:val="00B220B9"/>
    <w:rsid w:val="00B223B6"/>
    <w:rsid w:val="00B231BA"/>
    <w:rsid w:val="00B3637C"/>
    <w:rsid w:val="00B37137"/>
    <w:rsid w:val="00B40827"/>
    <w:rsid w:val="00B417EF"/>
    <w:rsid w:val="00B41E28"/>
    <w:rsid w:val="00B43904"/>
    <w:rsid w:val="00B43FC6"/>
    <w:rsid w:val="00B44ACA"/>
    <w:rsid w:val="00B45191"/>
    <w:rsid w:val="00B523AC"/>
    <w:rsid w:val="00B55EB2"/>
    <w:rsid w:val="00B5659E"/>
    <w:rsid w:val="00B57D30"/>
    <w:rsid w:val="00B61A1C"/>
    <w:rsid w:val="00B63AC1"/>
    <w:rsid w:val="00B63AE1"/>
    <w:rsid w:val="00B65320"/>
    <w:rsid w:val="00B66940"/>
    <w:rsid w:val="00B67F08"/>
    <w:rsid w:val="00B75007"/>
    <w:rsid w:val="00B75178"/>
    <w:rsid w:val="00B75564"/>
    <w:rsid w:val="00B75A91"/>
    <w:rsid w:val="00B77B88"/>
    <w:rsid w:val="00B77E6A"/>
    <w:rsid w:val="00B81F87"/>
    <w:rsid w:val="00B824C7"/>
    <w:rsid w:val="00B843D4"/>
    <w:rsid w:val="00B86918"/>
    <w:rsid w:val="00B91BC5"/>
    <w:rsid w:val="00B93EA8"/>
    <w:rsid w:val="00B95021"/>
    <w:rsid w:val="00B9638F"/>
    <w:rsid w:val="00B9793C"/>
    <w:rsid w:val="00B97AF2"/>
    <w:rsid w:val="00B97DA3"/>
    <w:rsid w:val="00BA2859"/>
    <w:rsid w:val="00BA33C2"/>
    <w:rsid w:val="00BA72CF"/>
    <w:rsid w:val="00BA7A33"/>
    <w:rsid w:val="00BB1886"/>
    <w:rsid w:val="00BB22D4"/>
    <w:rsid w:val="00BB4748"/>
    <w:rsid w:val="00BB49B9"/>
    <w:rsid w:val="00BC2AC9"/>
    <w:rsid w:val="00BC36F3"/>
    <w:rsid w:val="00BC4FA8"/>
    <w:rsid w:val="00BC7D89"/>
    <w:rsid w:val="00BD3EFA"/>
    <w:rsid w:val="00BD556C"/>
    <w:rsid w:val="00BD62FC"/>
    <w:rsid w:val="00BD70EB"/>
    <w:rsid w:val="00BD760A"/>
    <w:rsid w:val="00BD7639"/>
    <w:rsid w:val="00BE0148"/>
    <w:rsid w:val="00BE3A11"/>
    <w:rsid w:val="00BE43A6"/>
    <w:rsid w:val="00BE476E"/>
    <w:rsid w:val="00BE6876"/>
    <w:rsid w:val="00BE6F6B"/>
    <w:rsid w:val="00BF2F35"/>
    <w:rsid w:val="00BF36E9"/>
    <w:rsid w:val="00BF3CC7"/>
    <w:rsid w:val="00C01B80"/>
    <w:rsid w:val="00C01ED5"/>
    <w:rsid w:val="00C054EC"/>
    <w:rsid w:val="00C05AE0"/>
    <w:rsid w:val="00C07429"/>
    <w:rsid w:val="00C078D0"/>
    <w:rsid w:val="00C079C5"/>
    <w:rsid w:val="00C07D1A"/>
    <w:rsid w:val="00C12C6E"/>
    <w:rsid w:val="00C1544D"/>
    <w:rsid w:val="00C1761D"/>
    <w:rsid w:val="00C20AB4"/>
    <w:rsid w:val="00C216A4"/>
    <w:rsid w:val="00C27943"/>
    <w:rsid w:val="00C314B6"/>
    <w:rsid w:val="00C31FCA"/>
    <w:rsid w:val="00C33286"/>
    <w:rsid w:val="00C34952"/>
    <w:rsid w:val="00C354D8"/>
    <w:rsid w:val="00C35AC4"/>
    <w:rsid w:val="00C35FFE"/>
    <w:rsid w:val="00C453A5"/>
    <w:rsid w:val="00C45D8A"/>
    <w:rsid w:val="00C51C19"/>
    <w:rsid w:val="00C57996"/>
    <w:rsid w:val="00C625FF"/>
    <w:rsid w:val="00C6396E"/>
    <w:rsid w:val="00C70E25"/>
    <w:rsid w:val="00C73F12"/>
    <w:rsid w:val="00C74290"/>
    <w:rsid w:val="00C74537"/>
    <w:rsid w:val="00C755C3"/>
    <w:rsid w:val="00C758F3"/>
    <w:rsid w:val="00C7613A"/>
    <w:rsid w:val="00C81617"/>
    <w:rsid w:val="00C84B86"/>
    <w:rsid w:val="00C8543B"/>
    <w:rsid w:val="00C9048E"/>
    <w:rsid w:val="00C9128A"/>
    <w:rsid w:val="00C9562A"/>
    <w:rsid w:val="00C957F9"/>
    <w:rsid w:val="00C95CB0"/>
    <w:rsid w:val="00C975F9"/>
    <w:rsid w:val="00CA3A5D"/>
    <w:rsid w:val="00CA7F26"/>
    <w:rsid w:val="00CB009F"/>
    <w:rsid w:val="00CB059A"/>
    <w:rsid w:val="00CB14AD"/>
    <w:rsid w:val="00CB339E"/>
    <w:rsid w:val="00CB5CA9"/>
    <w:rsid w:val="00CB7B70"/>
    <w:rsid w:val="00CC00BF"/>
    <w:rsid w:val="00CC0183"/>
    <w:rsid w:val="00CC1865"/>
    <w:rsid w:val="00CC23C0"/>
    <w:rsid w:val="00CC443D"/>
    <w:rsid w:val="00CC5359"/>
    <w:rsid w:val="00CC586A"/>
    <w:rsid w:val="00CC749E"/>
    <w:rsid w:val="00CD0397"/>
    <w:rsid w:val="00CD0C40"/>
    <w:rsid w:val="00CD1C5B"/>
    <w:rsid w:val="00CD2838"/>
    <w:rsid w:val="00CD477C"/>
    <w:rsid w:val="00CD54EE"/>
    <w:rsid w:val="00CD6304"/>
    <w:rsid w:val="00CE0AB6"/>
    <w:rsid w:val="00CE113A"/>
    <w:rsid w:val="00CE1F11"/>
    <w:rsid w:val="00CE2C29"/>
    <w:rsid w:val="00CE31D5"/>
    <w:rsid w:val="00CE36C4"/>
    <w:rsid w:val="00CE66EB"/>
    <w:rsid w:val="00CE6B56"/>
    <w:rsid w:val="00CF0404"/>
    <w:rsid w:val="00CF298E"/>
    <w:rsid w:val="00D006ED"/>
    <w:rsid w:val="00D01BC7"/>
    <w:rsid w:val="00D05A91"/>
    <w:rsid w:val="00D076E2"/>
    <w:rsid w:val="00D16856"/>
    <w:rsid w:val="00D16CAB"/>
    <w:rsid w:val="00D23FEB"/>
    <w:rsid w:val="00D24A79"/>
    <w:rsid w:val="00D24D9D"/>
    <w:rsid w:val="00D252E4"/>
    <w:rsid w:val="00D33279"/>
    <w:rsid w:val="00D354AB"/>
    <w:rsid w:val="00D370B8"/>
    <w:rsid w:val="00D37997"/>
    <w:rsid w:val="00D40333"/>
    <w:rsid w:val="00D42D61"/>
    <w:rsid w:val="00D43097"/>
    <w:rsid w:val="00D45887"/>
    <w:rsid w:val="00D50639"/>
    <w:rsid w:val="00D5228E"/>
    <w:rsid w:val="00D532F2"/>
    <w:rsid w:val="00D53BF5"/>
    <w:rsid w:val="00D53C43"/>
    <w:rsid w:val="00D541BD"/>
    <w:rsid w:val="00D54E7E"/>
    <w:rsid w:val="00D56D23"/>
    <w:rsid w:val="00D5701B"/>
    <w:rsid w:val="00D5751F"/>
    <w:rsid w:val="00D57688"/>
    <w:rsid w:val="00D6422B"/>
    <w:rsid w:val="00D67452"/>
    <w:rsid w:val="00D72210"/>
    <w:rsid w:val="00D7528A"/>
    <w:rsid w:val="00D766D1"/>
    <w:rsid w:val="00D76ECF"/>
    <w:rsid w:val="00D81EF1"/>
    <w:rsid w:val="00D83A03"/>
    <w:rsid w:val="00D84163"/>
    <w:rsid w:val="00D85C68"/>
    <w:rsid w:val="00D866FC"/>
    <w:rsid w:val="00D87BD8"/>
    <w:rsid w:val="00D91767"/>
    <w:rsid w:val="00D91B99"/>
    <w:rsid w:val="00D923A1"/>
    <w:rsid w:val="00D94144"/>
    <w:rsid w:val="00D97BA6"/>
    <w:rsid w:val="00D97BE3"/>
    <w:rsid w:val="00DA0F91"/>
    <w:rsid w:val="00DA2D33"/>
    <w:rsid w:val="00DB328F"/>
    <w:rsid w:val="00DC329E"/>
    <w:rsid w:val="00DC3560"/>
    <w:rsid w:val="00DC4CC1"/>
    <w:rsid w:val="00DC58AD"/>
    <w:rsid w:val="00DC665E"/>
    <w:rsid w:val="00DD1711"/>
    <w:rsid w:val="00DE0D91"/>
    <w:rsid w:val="00DE40C1"/>
    <w:rsid w:val="00DE4287"/>
    <w:rsid w:val="00DE4C29"/>
    <w:rsid w:val="00DE50F9"/>
    <w:rsid w:val="00DE50FA"/>
    <w:rsid w:val="00DE7FBE"/>
    <w:rsid w:val="00DF1965"/>
    <w:rsid w:val="00DF1B78"/>
    <w:rsid w:val="00DF3490"/>
    <w:rsid w:val="00DF4220"/>
    <w:rsid w:val="00DF4A39"/>
    <w:rsid w:val="00DF564B"/>
    <w:rsid w:val="00DF5DC8"/>
    <w:rsid w:val="00DF7E2A"/>
    <w:rsid w:val="00E0037F"/>
    <w:rsid w:val="00E018B4"/>
    <w:rsid w:val="00E070E2"/>
    <w:rsid w:val="00E16B3D"/>
    <w:rsid w:val="00E171AE"/>
    <w:rsid w:val="00E2026D"/>
    <w:rsid w:val="00E2059E"/>
    <w:rsid w:val="00E21A4A"/>
    <w:rsid w:val="00E234B0"/>
    <w:rsid w:val="00E23F9A"/>
    <w:rsid w:val="00E2582D"/>
    <w:rsid w:val="00E25F28"/>
    <w:rsid w:val="00E266F1"/>
    <w:rsid w:val="00E30216"/>
    <w:rsid w:val="00E326A9"/>
    <w:rsid w:val="00E32F55"/>
    <w:rsid w:val="00E3380E"/>
    <w:rsid w:val="00E35103"/>
    <w:rsid w:val="00E367D3"/>
    <w:rsid w:val="00E3727A"/>
    <w:rsid w:val="00E42D5E"/>
    <w:rsid w:val="00E43581"/>
    <w:rsid w:val="00E44E27"/>
    <w:rsid w:val="00E44F34"/>
    <w:rsid w:val="00E45E66"/>
    <w:rsid w:val="00E5072A"/>
    <w:rsid w:val="00E522AA"/>
    <w:rsid w:val="00E56563"/>
    <w:rsid w:val="00E6107B"/>
    <w:rsid w:val="00E64544"/>
    <w:rsid w:val="00E65092"/>
    <w:rsid w:val="00E65704"/>
    <w:rsid w:val="00E700A7"/>
    <w:rsid w:val="00E71A3B"/>
    <w:rsid w:val="00E76C31"/>
    <w:rsid w:val="00E8160C"/>
    <w:rsid w:val="00E828D7"/>
    <w:rsid w:val="00E90D94"/>
    <w:rsid w:val="00E91A5E"/>
    <w:rsid w:val="00E91C05"/>
    <w:rsid w:val="00E921D1"/>
    <w:rsid w:val="00E936BF"/>
    <w:rsid w:val="00E93963"/>
    <w:rsid w:val="00E949FA"/>
    <w:rsid w:val="00EA24C2"/>
    <w:rsid w:val="00EA48E8"/>
    <w:rsid w:val="00EA56CB"/>
    <w:rsid w:val="00EA5EFA"/>
    <w:rsid w:val="00EA706B"/>
    <w:rsid w:val="00EB1E82"/>
    <w:rsid w:val="00EC4ACD"/>
    <w:rsid w:val="00EC4EDF"/>
    <w:rsid w:val="00EC5E74"/>
    <w:rsid w:val="00ED20D8"/>
    <w:rsid w:val="00ED30AA"/>
    <w:rsid w:val="00ED3D5C"/>
    <w:rsid w:val="00ED4833"/>
    <w:rsid w:val="00EE40E6"/>
    <w:rsid w:val="00EE5522"/>
    <w:rsid w:val="00EE60E0"/>
    <w:rsid w:val="00EE6DA6"/>
    <w:rsid w:val="00EF0DEF"/>
    <w:rsid w:val="00EF1058"/>
    <w:rsid w:val="00EF363F"/>
    <w:rsid w:val="00F0238E"/>
    <w:rsid w:val="00F03802"/>
    <w:rsid w:val="00F04D2B"/>
    <w:rsid w:val="00F10B92"/>
    <w:rsid w:val="00F12B00"/>
    <w:rsid w:val="00F14532"/>
    <w:rsid w:val="00F2447C"/>
    <w:rsid w:val="00F3096A"/>
    <w:rsid w:val="00F31D71"/>
    <w:rsid w:val="00F33622"/>
    <w:rsid w:val="00F36D13"/>
    <w:rsid w:val="00F40ECA"/>
    <w:rsid w:val="00F40FF8"/>
    <w:rsid w:val="00F419D8"/>
    <w:rsid w:val="00F45A3D"/>
    <w:rsid w:val="00F46D56"/>
    <w:rsid w:val="00F5004C"/>
    <w:rsid w:val="00F5068D"/>
    <w:rsid w:val="00F52B6F"/>
    <w:rsid w:val="00F565F4"/>
    <w:rsid w:val="00F566CA"/>
    <w:rsid w:val="00F56ED0"/>
    <w:rsid w:val="00F61B23"/>
    <w:rsid w:val="00F62AC3"/>
    <w:rsid w:val="00F63205"/>
    <w:rsid w:val="00F63342"/>
    <w:rsid w:val="00F65FAB"/>
    <w:rsid w:val="00F66425"/>
    <w:rsid w:val="00F671D5"/>
    <w:rsid w:val="00F71481"/>
    <w:rsid w:val="00F726AF"/>
    <w:rsid w:val="00F7358D"/>
    <w:rsid w:val="00F7383B"/>
    <w:rsid w:val="00F74525"/>
    <w:rsid w:val="00F76F38"/>
    <w:rsid w:val="00F77A47"/>
    <w:rsid w:val="00F87725"/>
    <w:rsid w:val="00F92492"/>
    <w:rsid w:val="00F93E29"/>
    <w:rsid w:val="00F94B2C"/>
    <w:rsid w:val="00F95BB0"/>
    <w:rsid w:val="00FA28AE"/>
    <w:rsid w:val="00FA3D87"/>
    <w:rsid w:val="00FA42F0"/>
    <w:rsid w:val="00FA5D25"/>
    <w:rsid w:val="00FA79CB"/>
    <w:rsid w:val="00FA7B3A"/>
    <w:rsid w:val="00FB00B0"/>
    <w:rsid w:val="00FB5080"/>
    <w:rsid w:val="00FB54AA"/>
    <w:rsid w:val="00FB5ADF"/>
    <w:rsid w:val="00FB6E5B"/>
    <w:rsid w:val="00FC10B2"/>
    <w:rsid w:val="00FC1A3C"/>
    <w:rsid w:val="00FC24AA"/>
    <w:rsid w:val="00FC41E6"/>
    <w:rsid w:val="00FC576F"/>
    <w:rsid w:val="00FD07DC"/>
    <w:rsid w:val="00FD0AB8"/>
    <w:rsid w:val="00FD1E8A"/>
    <w:rsid w:val="00FD21F1"/>
    <w:rsid w:val="00FD79E5"/>
    <w:rsid w:val="00FE1F23"/>
    <w:rsid w:val="00FE3576"/>
    <w:rsid w:val="00FE4A43"/>
    <w:rsid w:val="00FE7718"/>
    <w:rsid w:val="00FE7F48"/>
    <w:rsid w:val="00FF1E60"/>
    <w:rsid w:val="00FF2268"/>
    <w:rsid w:val="00FF4F97"/>
    <w:rsid w:val="00FF6C3C"/>
    <w:rsid w:val="13812EB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w:basedOn w:val="1"/>
    <w:link w:val="15"/>
    <w:semiHidden/>
    <w:unhideWhenUsed/>
    <w:qFormat/>
    <w:uiPriority w:val="99"/>
    <w:pPr>
      <w:spacing w:after="120"/>
      <w:ind w:left="420" w:leftChars="200"/>
    </w:p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uiPriority w:val="0"/>
    <w:pPr>
      <w:pBdr>
        <w:bottom w:val="single" w:color="auto" w:sz="6" w:space="1"/>
      </w:pBdr>
      <w:tabs>
        <w:tab w:val="center" w:pos="4153"/>
        <w:tab w:val="right" w:pos="8306"/>
      </w:tabs>
      <w:snapToGrid w:val="0"/>
      <w:jc w:val="center"/>
    </w:pPr>
    <w:rPr>
      <w:sz w:val="18"/>
      <w:szCs w:val="18"/>
    </w:rPr>
  </w:style>
  <w:style w:type="paragraph" w:styleId="7">
    <w:name w:val="Body Text First Indent 2"/>
    <w:basedOn w:val="3"/>
    <w:link w:val="16"/>
    <w:unhideWhenUsed/>
    <w:qFormat/>
    <w:uiPriority w:val="99"/>
    <w:pPr>
      <w:tabs>
        <w:tab w:val="left" w:pos="540"/>
      </w:tabs>
      <w:spacing w:after="0"/>
      <w:ind w:left="0" w:leftChars="0" w:firstLine="420" w:firstLineChars="200"/>
    </w:pPr>
    <w:rPr>
      <w:rFonts w:ascii="宋体" w:hAnsi="宋体"/>
      <w:szCs w:val="24"/>
    </w:rPr>
  </w:style>
  <w:style w:type="table" w:styleId="9">
    <w:name w:val="Table Grid"/>
    <w:basedOn w:val="8"/>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6"/>
    <w:uiPriority w:val="99"/>
    <w:rPr>
      <w:rFonts w:ascii="Times New Roman" w:hAnsi="Times New Roman" w:eastAsia="宋体" w:cs="Times New Roman"/>
      <w:sz w:val="18"/>
      <w:szCs w:val="18"/>
    </w:rPr>
  </w:style>
  <w:style w:type="character" w:customStyle="1" w:styleId="12">
    <w:name w:val="页脚 字符"/>
    <w:basedOn w:val="10"/>
    <w:link w:val="5"/>
    <w:qFormat/>
    <w:uiPriority w:val="99"/>
    <w:rPr>
      <w:rFonts w:ascii="Times New Roman" w:hAnsi="Times New Roman" w:eastAsia="宋体" w:cs="Times New Roman"/>
      <w:sz w:val="18"/>
      <w:szCs w:val="18"/>
    </w:rPr>
  </w:style>
  <w:style w:type="character" w:customStyle="1" w:styleId="13">
    <w:name w:val="批注框文本 字符"/>
    <w:basedOn w:val="10"/>
    <w:link w:val="4"/>
    <w:semiHidden/>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character" w:customStyle="1" w:styleId="15">
    <w:name w:val="正文文本缩进 字符"/>
    <w:basedOn w:val="10"/>
    <w:link w:val="3"/>
    <w:semiHidden/>
    <w:qFormat/>
    <w:uiPriority w:val="99"/>
    <w:rPr>
      <w:rFonts w:ascii="Times New Roman" w:hAnsi="Times New Roman" w:eastAsia="宋体" w:cs="Times New Roman"/>
      <w:kern w:val="2"/>
      <w:sz w:val="21"/>
    </w:rPr>
  </w:style>
  <w:style w:type="character" w:customStyle="1" w:styleId="16">
    <w:name w:val="正文首行缩进 2 字符"/>
    <w:basedOn w:val="15"/>
    <w:link w:val="7"/>
    <w:qFormat/>
    <w:uiPriority w:val="99"/>
    <w:rPr>
      <w:rFonts w:ascii="宋体" w:hAnsi="宋体" w:eastAsia="宋体" w:cs="Times New Roman"/>
      <w:kern w:val="2"/>
      <w:sz w:val="21"/>
      <w:szCs w:val="24"/>
    </w:rPr>
  </w:style>
  <w:style w:type="paragraph" w:customStyle="1" w:styleId="17">
    <w:name w:val="Char Char Char Char Char Char Char"/>
    <w:basedOn w:val="1"/>
    <w:uiPriority w:val="0"/>
    <w:pPr>
      <w:numPr>
        <w:ilvl w:val="0"/>
        <w:numId w:val="1"/>
      </w:numPr>
      <w:tabs>
        <w:tab w:val="left" w:pos="1350"/>
      </w:tabs>
    </w:pPr>
    <w:rPr>
      <w:rFonts w:ascii="Calibri" w:hAnsi="Calibri"/>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1E9424-2941-4E7D-8D03-E41156F68B78}">
  <ds:schemaRefs/>
</ds:datastoreItem>
</file>

<file path=docProps/app.xml><?xml version="1.0" encoding="utf-8"?>
<Properties xmlns="http://schemas.openxmlformats.org/officeDocument/2006/extended-properties" xmlns:vt="http://schemas.openxmlformats.org/officeDocument/2006/docPropsVTypes">
  <Template>Normal</Template>
  <Pages>21</Pages>
  <Words>1615</Words>
  <Characters>9207</Characters>
  <Lines>76</Lines>
  <Paragraphs>21</Paragraphs>
  <TotalTime>6</TotalTime>
  <ScaleCrop>false</ScaleCrop>
  <LinksUpToDate>false</LinksUpToDate>
  <CharactersWithSpaces>10801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2020-06-10T03:15:00Z</dcterms:created>
  <dc:creator>微软用户</dc:creator>
  <cp:lastModifiedBy>肖新龙</cp:lastModifiedBy>
  <dcterms:modified xsi:type="dcterms:W3CDTF">2021-09-29T05:47:03Z</dcterms:modified>
  <cp:revision>1129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71EA33D5858041AC8B4ECD683E3ECB24</vt:lpwstr>
  </property>
</Properties>
</file>