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西诺控股集团有限公司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0978-2021-EnMs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5" w:name="_GoBack"/>
            <w:bookmarkEnd w:id="5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>
            <w:pPr>
              <w:rPr>
                <w:b/>
                <w:szCs w:val="21"/>
              </w:rPr>
            </w:pPr>
            <w:bookmarkStart w:id="2" w:name="注册地址"/>
            <w:r>
              <w:rPr>
                <w:color w:val="0000FF"/>
                <w:sz w:val="21"/>
                <w:szCs w:val="21"/>
              </w:rPr>
              <w:t>浙江省台州市黄岩区新前街道西范村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>
            <w:pPr>
              <w:rPr>
                <w:rFonts w:hint="eastAsia"/>
                <w:szCs w:val="21"/>
              </w:rPr>
            </w:pPr>
            <w:bookmarkStart w:id="3" w:name="办公地址"/>
            <w:bookmarkStart w:id="4" w:name="生产地址"/>
            <w:r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  <w:t>浙江台州新前街道新江路369号</w:t>
            </w:r>
            <w:bookmarkEnd w:id="3"/>
            <w:bookmarkEnd w:id="4"/>
            <w:r>
              <w:rPr>
                <w:rFonts w:hint="eastAsia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/浙江省台州市黄岩区新前街道爱宾路156号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423545</wp:posOffset>
                  </wp:positionH>
                  <wp:positionV relativeFrom="page">
                    <wp:posOffset>3175</wp:posOffset>
                  </wp:positionV>
                  <wp:extent cx="570230" cy="435610"/>
                  <wp:effectExtent l="0" t="0" r="1270" b="8890"/>
                  <wp:wrapSquare wrapText="bothSides"/>
                  <wp:docPr id="2" name="图片 3" descr="15539996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1553999692(1)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lum brigh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F91C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2</TotalTime>
  <ScaleCrop>false</ScaleCrop>
  <LinksUpToDate>false</LinksUpToDate>
  <CharactersWithSpaces>473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</cp:lastModifiedBy>
  <cp:lastPrinted>2016-01-28T05:47:00Z</cp:lastPrinted>
  <dcterms:modified xsi:type="dcterms:W3CDTF">2021-10-08T07:06:53Z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2052-11.1.0.10667</vt:lpwstr>
  </property>
</Properties>
</file>