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河北龙巢消防技术服务有限公司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陪同人员： </w:t>
            </w:r>
            <w:r>
              <w:rPr>
                <w:rFonts w:hint="eastAsia"/>
                <w:lang w:val="en-US" w:eastAsia="zh-CN"/>
              </w:rPr>
              <w:t>梁艳丽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吉洁、</w:t>
            </w:r>
            <w:r>
              <w:rPr>
                <w:rFonts w:hint="eastAsia"/>
                <w:color w:val="000000"/>
                <w:sz w:val="24"/>
                <w:szCs w:val="24"/>
              </w:rPr>
              <w:t>刘伟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审核时间：</w:t>
            </w:r>
            <w:bookmarkStart w:id="2" w:name="审核日期"/>
            <w:r>
              <w:rPr>
                <w:color w:val="000000"/>
              </w:rPr>
              <w:t>2021年09月26日 上午至2021年09月26日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91130605MA0A70TT62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消防设施维护、保养、检测服务、消防安全评估服务；消防自动系统、智能控制系统研发、销售及相关技术咨询、技术服务；智能建筑系统集成服务等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E：消防设施维护服务，消防设施保养服务，消防设施检测服务，消防安全评估服务，智能建筑系统集成服务（智慧消防）所涉及场所的相关环境管理活动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O：消防设施维护服务，消防设施保养服务，消防设施检测服务，消防安全评估服务，智能建筑系统集成服务（智慧消防）所涉及场所的相关职业健康安全管理活动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保定市乐凯北大街3088号电谷科技中心4号楼三区120室</w:t>
            </w:r>
            <w:bookmarkEnd w:id="3"/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保定市乐凯北大街3088号电谷科技中心4号楼三区120室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</w:t>
            </w: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华文宋体" w:hAnsi="华文宋体" w:eastAsia="华文宋体"/>
                <w:color w:val="FF0000"/>
                <w:szCs w:val="21"/>
                <w:lang w:val="en-US" w:eastAsia="zh-CN"/>
              </w:rPr>
              <w:t>康泰物业/保定市复兴中路3108路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360"/>
              </w:tabs>
              <w:ind w:left="360" w:hanging="36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消防设施检测：签订合同-收集资料-踏勘现场-现场检测-编制报告-交付</w:t>
            </w:r>
          </w:p>
          <w:p>
            <w:pPr>
              <w:pStyle w:val="2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消防设施维护保养：签订合同-现场勘查-制定方案-进行维保-调试运行-出具维保报告-向甲方反馈</w:t>
            </w:r>
          </w:p>
          <w:p>
            <w:pPr>
              <w:pStyle w:val="2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消防评估：签订合同-现场勘查-制定方案-进行评估-出具评估报告。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系统集成服务：</w:t>
            </w:r>
            <w:r>
              <w:rPr>
                <w:rFonts w:hint="eastAsia"/>
              </w:rPr>
              <w:t>客户项目意向</w:t>
            </w:r>
            <w:r>
              <w:rPr>
                <w:rFonts w:hint="eastAsia"/>
                <w:lang w:eastAsia="zh-CN"/>
              </w:rPr>
              <w:t>—项目</w:t>
            </w:r>
            <w:r>
              <w:rPr>
                <w:rFonts w:hint="eastAsia"/>
              </w:rPr>
              <w:t>设计</w:t>
            </w:r>
            <w:r>
              <w:rPr>
                <w:rFonts w:hint="eastAsia"/>
                <w:lang w:eastAsia="zh-CN"/>
              </w:rPr>
              <w:t>（需要时）—制定方案—采购项目设备—综合布线—设备安装—系统测试—</w:t>
            </w:r>
            <w:r>
              <w:rPr>
                <w:rFonts w:hint="eastAsia"/>
              </w:rPr>
              <w:t>交付</w:t>
            </w:r>
            <w:r>
              <w:rPr>
                <w:rFonts w:hint="eastAsia"/>
                <w:lang w:eastAsia="zh-CN"/>
              </w:rPr>
              <w:t>使用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eastAsia="zh-CN"/>
              </w:rPr>
              <w:t>售后</w:t>
            </w:r>
            <w:r>
              <w:rPr>
                <w:rFonts w:hint="eastAsia"/>
              </w:rPr>
              <w:t>服务</w:t>
            </w:r>
          </w:p>
          <w:p>
            <w:pPr>
              <w:pStyle w:val="2"/>
              <w:rPr>
                <w:rFonts w:hint="default" w:ascii="宋体" w:hAnsi="Times New Roman" w:eastAsia="宋体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25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科学管理，遵守法规，预防污染，持续改进，为社会及员工提供一个健康、安全的工作生活环境，提供用户满意的优质服务，创国内一流品牌。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固废分类处置率100%；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轻伤事故少于3起/年；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无火灾及重大安全事故发生。</w:t>
            </w:r>
          </w:p>
          <w:p>
            <w:pPr>
              <w:spacing w:line="400" w:lineRule="exact"/>
              <w:ind w:firstLine="420" w:firstLineChars="200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无职业病发生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17-18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highlight w:val="cyan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bookmarkStart w:id="4" w:name="_GoBack"/>
            <w:bookmarkEnd w:id="4"/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2021.7.26号办公室组织消防演习；</w:t>
            </w:r>
            <w:r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触电事故演练、火灾演练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381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387HLXAAAACgEAAA8AAAAAAAAAAQAgAAAAIgAAAGRycy9kb3ducmV2&#10;LnhtbFBLAQIUABQAAAAIAIdO4kBpkUe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A3338"/>
    <w:rsid w:val="19535ED0"/>
    <w:rsid w:val="251D7BC9"/>
    <w:rsid w:val="32B7515F"/>
    <w:rsid w:val="39B82E49"/>
    <w:rsid w:val="3DA50EB1"/>
    <w:rsid w:val="501E7E93"/>
    <w:rsid w:val="62737FBA"/>
    <w:rsid w:val="7A7C7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2</TotalTime>
  <ScaleCrop>false</ScaleCrop>
  <LinksUpToDate>false</LinksUpToDate>
  <CharactersWithSpaces>18099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2021-10-06T09:40:33Z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FCC116D7C983457BB857161B95C4443C</vt:lpwstr>
  </property>
  <property fmtid="{D5CDD505-2E9C-101B-9397-08002B2CF9AE}" pid="3" name="KSOProductBuildVer">
    <vt:lpwstr>2052-11.1.0.10938</vt:lpwstr>
  </property>
</Properties>
</file>