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瑞泰新时代(北京)科技有限公司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0337-2019-Q-2021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jc w:val="center"/>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firstLine="663" w:firstLineChars="300"/>
              <w:jc w:val="both"/>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jc w:val="center"/>
              <w:rPr>
                <w:sz w:val="22"/>
                <w:szCs w:val="22"/>
                <w:highlight w:val="yellow"/>
              </w:rPr>
            </w:pPr>
            <w:r>
              <w:rPr>
                <w:sz w:val="20"/>
                <w:lang w:val="de-DE"/>
              </w:rPr>
              <w:t>李俐</w:t>
            </w:r>
          </w:p>
        </w:tc>
        <w:tc>
          <w:tcPr>
            <w:tcW w:w="1184" w:type="dxa"/>
            <w:vAlign w:val="center"/>
          </w:tcPr>
          <w:p>
            <w:pPr>
              <w:snapToGrid w:val="0"/>
              <w:spacing w:line="320" w:lineRule="exact"/>
              <w:ind w:firstLine="400" w:firstLineChars="200"/>
              <w:jc w:val="both"/>
              <w:rPr>
                <w:sz w:val="22"/>
                <w:szCs w:val="22"/>
                <w:highlight w:val="yellow"/>
              </w:rPr>
            </w:pPr>
            <w:r>
              <w:rPr>
                <w:sz w:val="20"/>
              </w:rPr>
              <w:t>组长</w:t>
            </w:r>
          </w:p>
        </w:tc>
        <w:tc>
          <w:tcPr>
            <w:tcW w:w="5595" w:type="dxa"/>
            <w:gridSpan w:val="3"/>
            <w:vAlign w:val="center"/>
          </w:tcPr>
          <w:p>
            <w:pPr>
              <w:snapToGrid w:val="0"/>
              <w:spacing w:line="320" w:lineRule="exact"/>
              <w:ind w:firstLine="400" w:firstLineChars="200"/>
              <w:jc w:val="both"/>
              <w:rPr>
                <w:sz w:val="22"/>
                <w:szCs w:val="22"/>
                <w:highlight w:val="yellow"/>
              </w:rPr>
            </w:pPr>
            <w:r>
              <w:rPr>
                <w:sz w:val="20"/>
                <w:lang w:val="de-DE"/>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0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bookmarkStart w:id="14" w:name="_GoBack"/>
            <w:r>
              <w:rPr>
                <w:rFonts w:hint="eastAsia" w:ascii="宋体" w:eastAsia="宋体"/>
                <w:sz w:val="22"/>
                <w:szCs w:val="22"/>
                <w:lang w:eastAsia="zh-CN"/>
              </w:rPr>
              <w:drawing>
                <wp:anchor distT="0" distB="0" distL="114300" distR="114300" simplePos="0" relativeHeight="251659264" behindDoc="0" locked="0" layoutInCell="1" allowOverlap="1">
                  <wp:simplePos x="0" y="0"/>
                  <wp:positionH relativeFrom="column">
                    <wp:posOffset>-1753870</wp:posOffset>
                  </wp:positionH>
                  <wp:positionV relativeFrom="paragraph">
                    <wp:posOffset>-841375</wp:posOffset>
                  </wp:positionV>
                  <wp:extent cx="7038340" cy="10150475"/>
                  <wp:effectExtent l="0" t="0" r="10160" b="9525"/>
                  <wp:wrapNone/>
                  <wp:docPr id="1" name="图片 1" descr="152000b61677ed021102ada890cc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000b61677ed021102ada890cc244"/>
                          <pic:cNvPicPr>
                            <a:picLocks noChangeAspect="1"/>
                          </pic:cNvPicPr>
                        </pic:nvPicPr>
                        <pic:blipFill>
                          <a:blip r:embed="rId8"/>
                          <a:stretch>
                            <a:fillRect/>
                          </a:stretch>
                        </pic:blipFill>
                        <pic:spPr>
                          <a:xfrm>
                            <a:off x="0" y="0"/>
                            <a:ext cx="7038340" cy="10150475"/>
                          </a:xfrm>
                          <a:prstGeom prst="rect">
                            <a:avLst/>
                          </a:prstGeom>
                        </pic:spPr>
                      </pic:pic>
                    </a:graphicData>
                  </a:graphic>
                </wp:anchor>
              </w:drawing>
            </w:r>
            <w:bookmarkEnd w:id="14"/>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hint="eastAsia" w:ascii="宋体" w:eastAsia="宋体"/>
                <w:sz w:val="22"/>
                <w:szCs w:val="22"/>
                <w:lang w:eastAsia="zh-CN"/>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3A4621"/>
    <w:rsid w:val="4EF327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2021-09-25T13:17:54Z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