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r>
              <w:rPr>
                <w:rFonts w:hint="eastAsia"/>
              </w:rPr>
              <w:t>过程与活动、</w:t>
            </w:r>
          </w:p>
          <w:p>
            <w:r>
              <w:rPr>
                <w:rFonts w:hint="eastAsia"/>
              </w:rPr>
              <w:t>抽样计划</w:t>
            </w:r>
          </w:p>
        </w:tc>
        <w:tc>
          <w:tcPr>
            <w:tcW w:w="960" w:type="dxa"/>
            <w:vMerge w:val="restart"/>
            <w:vAlign w:val="center"/>
          </w:tcPr>
          <w:p>
            <w:r>
              <w:rPr>
                <w:rFonts w:hint="eastAsia"/>
              </w:rPr>
              <w:t>涉及</w:t>
            </w:r>
          </w:p>
          <w:p>
            <w:r>
              <w:rPr>
                <w:rFonts w:hint="eastAsia"/>
              </w:rPr>
              <w:t>条款</w:t>
            </w:r>
          </w:p>
        </w:tc>
        <w:tc>
          <w:tcPr>
            <w:tcW w:w="10004" w:type="dxa"/>
            <w:vAlign w:val="center"/>
          </w:tcPr>
          <w:p>
            <w:pPr>
              <w:rPr>
                <w:rFonts w:hint="default" w:eastAsia="宋体"/>
                <w:lang w:val="en-US" w:eastAsia="zh-CN"/>
              </w:rPr>
            </w:pPr>
            <w:r>
              <w:rPr>
                <w:rFonts w:hint="eastAsia"/>
              </w:rPr>
              <w:t>受审核部门：研发部     主管领导：</w:t>
            </w:r>
            <w:r>
              <w:rPr>
                <w:rFonts w:hint="eastAsia" w:cs="Arial"/>
              </w:rPr>
              <w:t>王文韬</w:t>
            </w:r>
            <w:r>
              <w:rPr>
                <w:rFonts w:hint="eastAsia"/>
              </w:rPr>
              <w:t xml:space="preserve">   陪同人员：</w:t>
            </w:r>
            <w:r>
              <w:rPr>
                <w:rFonts w:hint="eastAsia"/>
                <w:lang w:val="en-US" w:eastAsia="zh-CN"/>
              </w:rPr>
              <w:t>吴迪</w:t>
            </w:r>
          </w:p>
        </w:tc>
        <w:tc>
          <w:tcPr>
            <w:tcW w:w="1585" w:type="dxa"/>
            <w:vMerge w:val="restart"/>
            <w:vAlign w:val="center"/>
          </w:tcPr>
          <w:p>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lang w:eastAsia="zh-CN"/>
              </w:rPr>
            </w:pPr>
            <w:r>
              <w:rPr>
                <w:rFonts w:hint="eastAsia"/>
              </w:rPr>
              <w:t>审核员：</w:t>
            </w:r>
            <w:r>
              <w:rPr>
                <w:rFonts w:hint="eastAsia"/>
                <w:lang w:val="en-US" w:eastAsia="zh-CN"/>
              </w:rPr>
              <w:t>李俐</w:t>
            </w:r>
            <w:r>
              <w:rPr>
                <w:rFonts w:hint="eastAsia"/>
              </w:rPr>
              <w:t xml:space="preserve">     审核时间：202</w:t>
            </w:r>
            <w:r>
              <w:rPr>
                <w:rFonts w:hint="eastAsia"/>
                <w:lang w:val="en-US" w:eastAsia="zh-CN"/>
              </w:rPr>
              <w:t>1</w:t>
            </w:r>
            <w:r>
              <w:rPr>
                <w:rFonts w:hint="eastAsia"/>
              </w:rPr>
              <w:t>.</w:t>
            </w:r>
            <w:r>
              <w:rPr>
                <w:rFonts w:hint="eastAsia"/>
                <w:lang w:val="en-US" w:eastAsia="zh-CN"/>
              </w:rPr>
              <w:t>9</w:t>
            </w:r>
            <w:r>
              <w:rPr>
                <w:rFonts w:hint="eastAsia"/>
              </w:rPr>
              <w:t>.2</w:t>
            </w:r>
            <w:r>
              <w:rPr>
                <w:rFonts w:hint="eastAsia"/>
                <w:lang w:val="en-US" w:eastAsia="zh-CN"/>
              </w:rPr>
              <w:t>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jc w:val="both"/>
            </w:pPr>
            <w:r>
              <w:rPr>
                <w:rFonts w:hint="eastAsia" w:cs="Lucida Sans"/>
              </w:rPr>
              <w:t>涉及标准条款：</w:t>
            </w:r>
            <w:r>
              <w:rPr>
                <w:rFonts w:hint="eastAsia" w:ascii="宋体" w:hAnsi="宋体" w:cs="宋体"/>
                <w:b/>
                <w:bCs/>
                <w:sz w:val="21"/>
                <w:szCs w:val="21"/>
              </w:rPr>
              <w:t>Q:5.3</w:t>
            </w:r>
            <w:r>
              <w:rPr>
                <w:rFonts w:hint="eastAsia" w:ascii="宋体" w:hAnsi="宋体" w:cs="宋体"/>
                <w:b/>
                <w:bCs/>
                <w:sz w:val="21"/>
                <w:szCs w:val="21"/>
                <w:lang w:eastAsia="zh-CN"/>
              </w:rPr>
              <w:t>、</w:t>
            </w:r>
            <w:r>
              <w:rPr>
                <w:rFonts w:hint="eastAsia" w:ascii="宋体" w:hAnsi="宋体" w:cs="宋体"/>
                <w:b/>
                <w:bCs/>
                <w:sz w:val="21"/>
                <w:szCs w:val="21"/>
              </w:rPr>
              <w:t>6.2</w:t>
            </w:r>
            <w:r>
              <w:rPr>
                <w:rFonts w:hint="eastAsia" w:ascii="宋体" w:hAnsi="宋体" w:cs="宋体"/>
                <w:b/>
                <w:bCs/>
                <w:sz w:val="21"/>
                <w:szCs w:val="21"/>
                <w:lang w:eastAsia="zh-CN"/>
              </w:rPr>
              <w:t>、</w:t>
            </w:r>
            <w:r>
              <w:rPr>
                <w:rFonts w:hint="eastAsia" w:ascii="宋体" w:hAnsi="宋体" w:cs="宋体"/>
                <w:b/>
                <w:bCs/>
                <w:sz w:val="21"/>
                <w:szCs w:val="21"/>
              </w:rPr>
              <w:t>7.1.3</w:t>
            </w:r>
            <w:r>
              <w:rPr>
                <w:rFonts w:hint="eastAsia" w:ascii="宋体" w:hAnsi="宋体" w:cs="宋体"/>
                <w:b/>
                <w:bCs/>
                <w:sz w:val="21"/>
                <w:szCs w:val="21"/>
                <w:lang w:eastAsia="zh-CN"/>
              </w:rPr>
              <w:t>、</w:t>
            </w:r>
            <w:r>
              <w:rPr>
                <w:rFonts w:hint="eastAsia" w:ascii="宋体" w:hAnsi="宋体" w:cs="宋体"/>
                <w:b/>
                <w:bCs/>
                <w:sz w:val="21"/>
                <w:szCs w:val="21"/>
              </w:rPr>
              <w:t>7.1.4</w:t>
            </w:r>
            <w:r>
              <w:rPr>
                <w:rFonts w:hint="eastAsia" w:ascii="宋体" w:hAnsi="宋体" w:cs="宋体"/>
                <w:b/>
                <w:bCs/>
                <w:sz w:val="21"/>
                <w:szCs w:val="21"/>
                <w:lang w:eastAsia="zh-CN"/>
              </w:rPr>
              <w:t>、</w:t>
            </w:r>
            <w:r>
              <w:rPr>
                <w:rFonts w:hint="eastAsia" w:ascii="宋体" w:hAnsi="宋体" w:cs="宋体"/>
                <w:b/>
                <w:bCs/>
                <w:sz w:val="21"/>
                <w:szCs w:val="21"/>
              </w:rPr>
              <w:t>7.1.5</w:t>
            </w:r>
            <w:r>
              <w:rPr>
                <w:rFonts w:hint="eastAsia" w:ascii="宋体" w:hAnsi="宋体" w:cs="宋体"/>
                <w:b/>
                <w:bCs/>
                <w:sz w:val="21"/>
                <w:szCs w:val="21"/>
                <w:lang w:eastAsia="zh-CN"/>
              </w:rPr>
              <w:t>、</w:t>
            </w:r>
            <w:r>
              <w:rPr>
                <w:rFonts w:hint="eastAsia" w:ascii="宋体" w:hAnsi="宋体" w:cs="宋体"/>
                <w:b/>
                <w:bCs/>
                <w:sz w:val="21"/>
                <w:szCs w:val="21"/>
              </w:rPr>
              <w:t>8.1</w:t>
            </w:r>
            <w:r>
              <w:rPr>
                <w:rFonts w:hint="eastAsia" w:ascii="宋体" w:hAnsi="宋体" w:cs="宋体"/>
                <w:b/>
                <w:bCs/>
                <w:sz w:val="21"/>
                <w:szCs w:val="21"/>
                <w:lang w:eastAsia="zh-CN"/>
              </w:rPr>
              <w:t>、</w:t>
            </w:r>
            <w:r>
              <w:rPr>
                <w:rFonts w:hint="eastAsia" w:ascii="宋体" w:hAnsi="宋体" w:cs="宋体"/>
                <w:b/>
                <w:bCs/>
                <w:sz w:val="21"/>
                <w:szCs w:val="21"/>
                <w:lang w:val="en-US" w:eastAsia="zh-CN"/>
              </w:rPr>
              <w:t>8.3、</w:t>
            </w:r>
            <w:r>
              <w:rPr>
                <w:rFonts w:hint="eastAsia" w:ascii="宋体" w:hAnsi="宋体" w:cs="宋体"/>
                <w:b/>
                <w:bCs/>
                <w:sz w:val="21"/>
                <w:szCs w:val="21"/>
              </w:rPr>
              <w:t>8.5</w:t>
            </w:r>
            <w:r>
              <w:rPr>
                <w:rFonts w:hint="eastAsia" w:ascii="宋体" w:hAnsi="宋体" w:cs="宋体"/>
                <w:b/>
                <w:bCs/>
                <w:sz w:val="21"/>
                <w:szCs w:val="21"/>
                <w:lang w:eastAsia="zh-CN"/>
              </w:rPr>
              <w:t>、</w:t>
            </w:r>
            <w:r>
              <w:rPr>
                <w:rFonts w:hint="eastAsia" w:ascii="宋体" w:hAnsi="宋体" w:cs="宋体"/>
                <w:b/>
                <w:bCs/>
                <w:sz w:val="21"/>
                <w:szCs w:val="21"/>
              </w:rPr>
              <w:t>8.6</w:t>
            </w:r>
            <w:r>
              <w:rPr>
                <w:rFonts w:hint="eastAsia" w:ascii="宋体" w:hAnsi="宋体" w:cs="宋体"/>
                <w:b/>
                <w:bCs/>
                <w:sz w:val="21"/>
                <w:szCs w:val="21"/>
                <w:lang w:eastAsia="zh-CN"/>
              </w:rPr>
              <w:t>、</w:t>
            </w:r>
            <w:r>
              <w:rPr>
                <w:rFonts w:hint="eastAsia" w:ascii="宋体" w:hAnsi="宋体" w:cs="宋体"/>
                <w:b/>
                <w:bCs/>
                <w:sz w:val="21"/>
                <w:szCs w:val="21"/>
              </w:rPr>
              <w:t>8.7</w:t>
            </w:r>
            <w:bookmarkStart w:id="2" w:name="_GoBack"/>
            <w:bookmarkEnd w:id="2"/>
            <w:r>
              <w:rPr>
                <w:rFonts w:hint="eastAsia" w:ascii="宋体" w:hAnsi="宋体" w:cs="宋体"/>
                <w:b/>
                <w:bCs/>
                <w:sz w:val="21"/>
                <w:szCs w:val="21"/>
                <w:lang w:eastAsia="zh-CN"/>
              </w:rPr>
              <w:t>、</w:t>
            </w:r>
            <w:r>
              <w:rPr>
                <w:rFonts w:hint="eastAsia" w:ascii="宋体" w:hAnsi="宋体" w:cs="宋体"/>
                <w:b/>
                <w:bCs/>
                <w:sz w:val="21"/>
                <w:szCs w:val="21"/>
              </w:rPr>
              <w:t>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cs="Lucida Sans"/>
              </w:rPr>
              <w:t>职责和权限</w:t>
            </w:r>
          </w:p>
        </w:tc>
        <w:tc>
          <w:tcPr>
            <w:tcW w:w="960" w:type="dxa"/>
            <w:vAlign w:val="center"/>
          </w:tcPr>
          <w:p>
            <w:r>
              <w:rPr>
                <w:rFonts w:hint="eastAsia"/>
              </w:rPr>
              <w:t>Q5.3</w:t>
            </w:r>
          </w:p>
          <w:p/>
        </w:tc>
        <w:tc>
          <w:tcPr>
            <w:tcW w:w="10004" w:type="dxa"/>
            <w:vAlign w:val="center"/>
          </w:tcPr>
          <w:p>
            <w:pPr>
              <w:keepNext w:val="0"/>
              <w:keepLines w:val="0"/>
              <w:pageBreakBefore w:val="0"/>
              <w:widowControl w:val="0"/>
              <w:tabs>
                <w:tab w:val="left" w:pos="900"/>
              </w:tabs>
              <w:kinsoku/>
              <w:wordWrap/>
              <w:overflowPunct/>
              <w:topLinePunct w:val="0"/>
              <w:autoSpaceDE/>
              <w:autoSpaceDN/>
              <w:bidi w:val="0"/>
              <w:adjustRightInd w:val="0"/>
              <w:snapToGrid w:val="0"/>
              <w:spacing w:after="0" w:line="360" w:lineRule="auto"/>
              <w:textAlignment w:val="auto"/>
              <w:rPr>
                <w:rFonts w:hint="eastAsia" w:ascii="宋体" w:hAnsi="宋体" w:cs="Arial"/>
                <w:bCs/>
                <w:sz w:val="24"/>
              </w:rPr>
            </w:pPr>
            <w:bookmarkStart w:id="0" w:name="_Hlk11053812"/>
            <w:r>
              <w:rPr>
                <w:rFonts w:hint="eastAsia" w:ascii="宋体" w:hAnsi="宋体" w:cs="Arial"/>
                <w:bCs/>
                <w:sz w:val="24"/>
              </w:rPr>
              <w:t xml:space="preserve">研发部负责人：王文韬    </w:t>
            </w:r>
          </w:p>
          <w:p>
            <w:pPr>
              <w:keepNext w:val="0"/>
              <w:keepLines w:val="0"/>
              <w:pageBreakBefore w:val="0"/>
              <w:widowControl w:val="0"/>
              <w:tabs>
                <w:tab w:val="left" w:pos="900"/>
              </w:tabs>
              <w:kinsoku/>
              <w:wordWrap/>
              <w:overflowPunct/>
              <w:topLinePunct w:val="0"/>
              <w:autoSpaceDE/>
              <w:autoSpaceDN/>
              <w:bidi w:val="0"/>
              <w:adjustRightInd w:val="0"/>
              <w:snapToGrid w:val="0"/>
              <w:spacing w:after="0" w:line="360" w:lineRule="auto"/>
              <w:textAlignment w:val="auto"/>
              <w:rPr>
                <w:rFonts w:hint="eastAsia" w:ascii="宋体" w:hAnsi="宋体" w:cs="Arial"/>
                <w:bCs/>
                <w:sz w:val="24"/>
              </w:rPr>
            </w:pPr>
            <w:r>
              <w:rPr>
                <w:rFonts w:hint="eastAsia" w:ascii="宋体" w:hAnsi="宋体" w:cs="Arial"/>
                <w:bCs/>
                <w:sz w:val="24"/>
              </w:rPr>
              <w:t>部门主要负责：1)软件研发的策划、实现，包括研发各过程中的评审、验证、确认</w:t>
            </w:r>
            <w:r>
              <w:rPr>
                <w:rFonts w:hint="eastAsia" w:ascii="宋体" w:hAnsi="宋体" w:cs="Arial"/>
                <w:bCs/>
                <w:sz w:val="24"/>
                <w:lang w:val="en-US" w:eastAsia="zh-CN"/>
              </w:rPr>
              <w:t>；</w:t>
            </w:r>
            <w:r>
              <w:rPr>
                <w:rFonts w:hint="eastAsia" w:ascii="宋体" w:hAnsi="宋体" w:cs="Arial"/>
                <w:bCs/>
                <w:sz w:val="24"/>
              </w:rPr>
              <w:t>2)产品系统功能的测试</w:t>
            </w:r>
            <w:r>
              <w:rPr>
                <w:rFonts w:hint="eastAsia" w:ascii="宋体" w:hAnsi="宋体" w:cs="Arial"/>
                <w:bCs/>
                <w:sz w:val="24"/>
                <w:lang w:eastAsia="zh-CN"/>
              </w:rPr>
              <w:t>；</w:t>
            </w:r>
            <w:r>
              <w:rPr>
                <w:rFonts w:hint="eastAsia" w:ascii="宋体" w:hAnsi="宋体" w:cs="Arial"/>
                <w:bCs/>
                <w:sz w:val="24"/>
              </w:rPr>
              <w:t>3)追踪和验证纠正和预防措施的有效性；4）负责部门质量目标的策划，以及按季度进行考核</w:t>
            </w:r>
            <w:r>
              <w:rPr>
                <w:rFonts w:hint="eastAsia" w:ascii="宋体" w:hAnsi="宋体" w:cs="Arial"/>
                <w:bCs/>
                <w:sz w:val="24"/>
                <w:lang w:eastAsia="zh-CN"/>
              </w:rPr>
              <w:t>；</w:t>
            </w:r>
            <w:r>
              <w:rPr>
                <w:rFonts w:hint="eastAsia" w:ascii="宋体" w:hAnsi="宋体" w:cs="Arial"/>
                <w:bCs/>
                <w:sz w:val="24"/>
              </w:rPr>
              <w:t>5)负责产品售后服务，提供客户培训，实施技术支持；</w:t>
            </w:r>
          </w:p>
          <w:bookmarkEnd w:id="0"/>
          <w:p>
            <w:pPr>
              <w:keepNext w:val="0"/>
              <w:keepLines w:val="0"/>
              <w:pageBreakBefore w:val="0"/>
              <w:widowControl w:val="0"/>
              <w:tabs>
                <w:tab w:val="left" w:pos="900"/>
              </w:tabs>
              <w:kinsoku/>
              <w:wordWrap/>
              <w:overflowPunct/>
              <w:topLinePunct w:val="0"/>
              <w:autoSpaceDE/>
              <w:autoSpaceDN/>
              <w:bidi w:val="0"/>
              <w:adjustRightInd w:val="0"/>
              <w:snapToGrid w:val="0"/>
              <w:spacing w:after="0" w:line="360" w:lineRule="auto"/>
              <w:textAlignment w:val="auto"/>
            </w:pPr>
            <w:r>
              <w:rPr>
                <w:rFonts w:hint="eastAsia" w:ascii="宋体" w:hAnsi="宋体" w:cs="Arial"/>
                <w:bCs/>
                <w:sz w:val="24"/>
              </w:rPr>
              <w:t>部门负责人能够了解并履行自己职责。</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r>
              <w:rPr>
                <w:rFonts w:hint="eastAsia" w:cs="Lucida Sans"/>
              </w:rPr>
              <w:t>目标分解及考核，</w:t>
            </w:r>
          </w:p>
        </w:tc>
        <w:tc>
          <w:tcPr>
            <w:tcW w:w="960" w:type="dxa"/>
            <w:vAlign w:val="center"/>
          </w:tcPr>
          <w:p>
            <w:pPr>
              <w:rPr>
                <w:rFonts w:cs="Lucida Sans"/>
              </w:rPr>
            </w:pPr>
            <w:r>
              <w:rPr>
                <w:rFonts w:hint="eastAsia" w:cs="Lucida Sans"/>
              </w:rPr>
              <w:t>Q</w:t>
            </w:r>
            <w:r>
              <w:rPr>
                <w:rFonts w:cs="Lucida Sans"/>
              </w:rPr>
              <w:t>6.2</w:t>
            </w:r>
          </w:p>
          <w:p/>
        </w:tc>
        <w:tc>
          <w:tcPr>
            <w:tcW w:w="10004" w:type="dxa"/>
            <w:vAlign w:val="center"/>
          </w:tcPr>
          <w:p>
            <w:pPr>
              <w:keepNext w:val="0"/>
              <w:keepLines w:val="0"/>
              <w:pageBreakBefore w:val="0"/>
              <w:widowControl w:val="0"/>
              <w:tabs>
                <w:tab w:val="left" w:pos="900"/>
              </w:tabs>
              <w:kinsoku/>
              <w:wordWrap/>
              <w:overflowPunct/>
              <w:topLinePunct w:val="0"/>
              <w:autoSpaceDE/>
              <w:autoSpaceDN/>
              <w:bidi w:val="0"/>
              <w:adjustRightInd w:val="0"/>
              <w:snapToGrid w:val="0"/>
              <w:spacing w:after="0" w:line="360" w:lineRule="auto"/>
              <w:textAlignment w:val="auto"/>
              <w:rPr>
                <w:rFonts w:hint="eastAsia" w:ascii="宋体" w:hAnsi="宋体" w:cs="Arial"/>
                <w:bCs/>
                <w:sz w:val="24"/>
              </w:rPr>
            </w:pPr>
            <w:r>
              <w:rPr>
                <w:rFonts w:hint="eastAsia" w:ascii="宋体" w:hAnsi="宋体" w:cs="Arial"/>
                <w:bCs/>
                <w:sz w:val="24"/>
              </w:rPr>
              <w:t>执行《管理手册》及《方针目标管理制度》</w:t>
            </w:r>
          </w:p>
          <w:p>
            <w:pPr>
              <w:keepNext w:val="0"/>
              <w:keepLines w:val="0"/>
              <w:pageBreakBefore w:val="0"/>
              <w:widowControl w:val="0"/>
              <w:tabs>
                <w:tab w:val="left" w:pos="900"/>
              </w:tabs>
              <w:kinsoku/>
              <w:wordWrap/>
              <w:overflowPunct/>
              <w:topLinePunct w:val="0"/>
              <w:autoSpaceDE/>
              <w:autoSpaceDN/>
              <w:bidi w:val="0"/>
              <w:adjustRightInd w:val="0"/>
              <w:snapToGrid w:val="0"/>
              <w:spacing w:after="0" w:line="360" w:lineRule="auto"/>
              <w:textAlignment w:val="auto"/>
              <w:rPr>
                <w:rFonts w:hint="eastAsia" w:ascii="宋体" w:hAnsi="宋体" w:cs="Arial"/>
                <w:bCs/>
                <w:sz w:val="24"/>
              </w:rPr>
            </w:pPr>
            <w:r>
              <w:rPr>
                <w:rFonts w:hint="eastAsia" w:ascii="宋体" w:hAnsi="宋体" w:cs="Arial"/>
                <w:bCs/>
                <w:sz w:val="24"/>
              </w:rPr>
              <w:t>部门分解的质量目标：                考核结果</w:t>
            </w:r>
          </w:p>
          <w:p>
            <w:pPr>
              <w:keepNext w:val="0"/>
              <w:keepLines w:val="0"/>
              <w:pageBreakBefore w:val="0"/>
              <w:widowControl w:val="0"/>
              <w:tabs>
                <w:tab w:val="left" w:pos="900"/>
              </w:tabs>
              <w:kinsoku/>
              <w:wordWrap/>
              <w:overflowPunct/>
              <w:topLinePunct w:val="0"/>
              <w:autoSpaceDE/>
              <w:autoSpaceDN/>
              <w:bidi w:val="0"/>
              <w:adjustRightInd w:val="0"/>
              <w:snapToGrid w:val="0"/>
              <w:spacing w:after="0" w:line="360" w:lineRule="auto"/>
              <w:textAlignment w:val="auto"/>
              <w:rPr>
                <w:rFonts w:hint="eastAsia" w:ascii="宋体" w:hAnsi="宋体" w:cs="Arial"/>
                <w:bCs/>
                <w:sz w:val="24"/>
              </w:rPr>
            </w:pPr>
            <w:r>
              <w:rPr>
                <w:rFonts w:hint="eastAsia" w:ascii="宋体" w:hAnsi="宋体" w:cs="Arial"/>
                <w:bCs/>
                <w:sz w:val="24"/>
              </w:rPr>
              <w:t>产品交付验收合格率≥90%                100%</w:t>
            </w:r>
          </w:p>
          <w:p>
            <w:pPr>
              <w:keepNext w:val="0"/>
              <w:keepLines w:val="0"/>
              <w:pageBreakBefore w:val="0"/>
              <w:widowControl w:val="0"/>
              <w:tabs>
                <w:tab w:val="left" w:pos="900"/>
              </w:tabs>
              <w:kinsoku/>
              <w:wordWrap/>
              <w:overflowPunct/>
              <w:topLinePunct w:val="0"/>
              <w:autoSpaceDE/>
              <w:autoSpaceDN/>
              <w:bidi w:val="0"/>
              <w:adjustRightInd w:val="0"/>
              <w:snapToGrid w:val="0"/>
              <w:spacing w:after="0" w:line="360" w:lineRule="auto"/>
              <w:textAlignment w:val="auto"/>
            </w:pPr>
            <w:r>
              <w:rPr>
                <w:rFonts w:hint="eastAsia" w:ascii="宋体" w:hAnsi="宋体" w:cs="Arial"/>
                <w:bCs/>
                <w:sz w:val="24"/>
              </w:rPr>
              <w:t>提供了质量目标考核统计表，公司每月对质量目标进行考核，2021.7.1日经考核已完成。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cs="宋体"/>
                <w:sz w:val="24"/>
                <w:szCs w:val="24"/>
              </w:rPr>
            </w:pPr>
            <w:r>
              <w:rPr>
                <w:rFonts w:hint="eastAsia" w:cs="宋体"/>
                <w:sz w:val="24"/>
                <w:szCs w:val="24"/>
              </w:rPr>
              <w:t>基础设施</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cs="宋体"/>
                <w:sz w:val="24"/>
                <w:szCs w:val="24"/>
              </w:rPr>
            </w:pPr>
            <w:r>
              <w:rPr>
                <w:rFonts w:hint="eastAsia" w:cs="宋体"/>
                <w:sz w:val="24"/>
                <w:szCs w:val="24"/>
              </w:rPr>
              <w:t>Q7.1.3</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sz w:val="24"/>
                <w:szCs w:val="24"/>
              </w:rPr>
            </w:pPr>
            <w:r>
              <w:rPr>
                <w:rFonts w:cs="Lucida Sans"/>
                <w:sz w:val="24"/>
                <w:szCs w:val="24"/>
              </w:rPr>
              <w:t>基础设施</w:t>
            </w:r>
            <w:r>
              <w:rPr>
                <w:rFonts w:hint="eastAsia" w:cs="Lucida Sans"/>
                <w:sz w:val="24"/>
                <w:szCs w:val="24"/>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宋体"/>
                <w:sz w:val="24"/>
                <w:szCs w:val="24"/>
              </w:rPr>
            </w:pPr>
            <w:r>
              <w:rPr>
                <w:rFonts w:hint="eastAsia" w:cs="宋体"/>
                <w:sz w:val="24"/>
                <w:szCs w:val="24"/>
              </w:rPr>
              <w:t>办公设备：电脑、打印机、传真机、电话等。提供维修保养计划及记录，满足要求。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 w:val="24"/>
                <w:szCs w:val="24"/>
              </w:rPr>
            </w:pPr>
            <w:r>
              <w:rPr>
                <w:rFonts w:hint="eastAsia"/>
                <w:sz w:val="24"/>
                <w:szCs w:val="24"/>
              </w:rPr>
              <w:t>研发监测设施有：</w:t>
            </w:r>
            <w:r>
              <w:rPr>
                <w:rFonts w:hint="eastAsia" w:cs="Arial"/>
                <w:sz w:val="24"/>
                <w:szCs w:val="24"/>
              </w:rPr>
              <w:t>数字示波器、数字万用表</w:t>
            </w:r>
            <w:r>
              <w:rPr>
                <w:rFonts w:hint="eastAsia"/>
                <w:sz w:val="24"/>
                <w:szCs w:val="24"/>
              </w:rPr>
              <w:t>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sz w:val="24"/>
                <w:szCs w:val="24"/>
              </w:rPr>
            </w:pPr>
            <w:r>
              <w:rPr>
                <w:rFonts w:hint="eastAsia" w:cs="Lucida Sans"/>
                <w:bCs/>
                <w:sz w:val="24"/>
                <w:szCs w:val="24"/>
              </w:rPr>
              <w:t>提供维修保养计划及记录，满足要求。公司根据质量管理和技术的需要，配备了行政办公用房及通讯、信息系统等基础设施</w:t>
            </w:r>
            <w:r>
              <w:rPr>
                <w:rFonts w:cs="Lucida Sans"/>
                <w:bCs/>
                <w:sz w:val="24"/>
                <w:szCs w:val="24"/>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color w:val="000000" w:themeColor="text1"/>
                <w:sz w:val="24"/>
                <w:szCs w:val="24"/>
              </w:rPr>
            </w:pPr>
            <w:r>
              <w:rPr>
                <w:rFonts w:cs="Lucida Sans"/>
                <w:bCs/>
                <w:sz w:val="24"/>
                <w:szCs w:val="24"/>
              </w:rPr>
              <w:t>公司编制了《</w:t>
            </w:r>
            <w:r>
              <w:rPr>
                <w:rFonts w:hint="eastAsia" w:cs="宋体"/>
                <w:bCs/>
                <w:sz w:val="24"/>
                <w:szCs w:val="24"/>
              </w:rPr>
              <w:t>基础设施控制程序</w:t>
            </w:r>
            <w:r>
              <w:rPr>
                <w:rFonts w:cs="Lucida Sans"/>
                <w:bCs/>
                <w:sz w:val="24"/>
                <w:szCs w:val="24"/>
              </w:rPr>
              <w:t>》 并配备有办</w:t>
            </w:r>
            <w:r>
              <w:rPr>
                <w:rFonts w:hint="eastAsia" w:cs="Lucida Sans"/>
                <w:bCs/>
                <w:sz w:val="24"/>
                <w:szCs w:val="24"/>
              </w:rPr>
              <w:t>公桌椅，水电、空调、会议室、消防设施设备，</w:t>
            </w:r>
            <w:r>
              <w:rPr>
                <w:rFonts w:hint="eastAsia" w:cs="Lucida Sans"/>
                <w:bCs/>
                <w:color w:val="000000" w:themeColor="text1"/>
                <w:sz w:val="24"/>
                <w:szCs w:val="24"/>
              </w:rPr>
              <w:t>并有电脑、打印机、电话、传真机、复印机等办公设备；满足办公需要。</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color w:val="000000" w:themeColor="text1"/>
                <w:sz w:val="24"/>
                <w:szCs w:val="24"/>
              </w:rPr>
            </w:pPr>
            <w:r>
              <w:rPr>
                <w:rFonts w:hint="eastAsia" w:cs="Lucida Sans"/>
                <w:bCs/>
                <w:color w:val="000000" w:themeColor="text1"/>
                <w:sz w:val="24"/>
                <w:szCs w:val="24"/>
              </w:rPr>
              <w:t>抽：《设备维修保养计划》</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color w:val="000000" w:themeColor="text1"/>
              </w:rPr>
            </w:pPr>
            <w:r>
              <w:rPr>
                <w:rFonts w:hint="eastAsia" w:cs="Lucida Sans"/>
                <w:bCs/>
                <w:color w:val="000000" w:themeColor="text1"/>
                <w:sz w:val="24"/>
                <w:szCs w:val="24"/>
              </w:rPr>
              <w:t>依照计划进行电脑的升级、维护、更换、配备，相关设施配备和管理比较完善。提翻译设备清单及维修保养记录。保养人：王文韬。</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工作环境</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rPr>
              <w:t>Q7.1.4</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企业有保密制度：员工进公司时即签订保密协议，每人配备电脑，电脑均有密码。在项目启动前会进行人员分工，每个人分工不同，中间无交叉。目前无技术或项目信息外泄现象。</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监视和测量资源</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Q7.1.5</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公司产品开发过程中涉及的软件监视和测量工具主要是由公司测试员编制的测试软件能谱，使用过程中无输出及出现问题，测试人员可对软件进行修正，可验证软件符合性。询问部门负责人称，测试软件在编制完成后、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企业依据产品监视和测量活动需要提供并配备了相应的监视和测量设备，提供了“监视和测量设备清单”，主要检测设备有万用表、示波器，</w:t>
            </w:r>
            <w:r>
              <w:rPr>
                <w:rFonts w:hint="eastAsia" w:ascii="宋体" w:hAnsi="宋体" w:eastAsia="宋体" w:cs="宋体"/>
                <w:bCs/>
                <w:spacing w:val="10"/>
                <w:sz w:val="24"/>
                <w:szCs w:val="24"/>
                <w:lang w:val="en-US" w:eastAsia="zh-CN"/>
              </w:rPr>
              <w:t>查计量器具检定校准证书均在有效期内</w:t>
            </w:r>
            <w:r>
              <w:rPr>
                <w:rFonts w:hint="eastAsia" w:ascii="宋体" w:hAnsi="宋体" w:eastAsia="宋体" w:cs="宋体"/>
                <w:bCs/>
                <w:spacing w:val="10"/>
                <w:sz w:val="24"/>
                <w:szCs w:val="24"/>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lang w:eastAsia="zh-CN"/>
              </w:rPr>
              <w:drawing>
                <wp:anchor distT="0" distB="0" distL="114300" distR="114300" simplePos="0" relativeHeight="251660288" behindDoc="0" locked="0" layoutInCell="1" allowOverlap="1">
                  <wp:simplePos x="0" y="0"/>
                  <wp:positionH relativeFrom="column">
                    <wp:posOffset>2524125</wp:posOffset>
                  </wp:positionH>
                  <wp:positionV relativeFrom="paragraph">
                    <wp:posOffset>25400</wp:posOffset>
                  </wp:positionV>
                  <wp:extent cx="2043430" cy="2893060"/>
                  <wp:effectExtent l="0" t="0" r="1270" b="2540"/>
                  <wp:wrapNone/>
                  <wp:docPr id="3" name="图片 3" descr="240b9b836350f22557539e7deb7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40b9b836350f22557539e7deb76157"/>
                          <pic:cNvPicPr>
                            <a:picLocks noChangeAspect="1"/>
                          </pic:cNvPicPr>
                        </pic:nvPicPr>
                        <pic:blipFill>
                          <a:blip r:embed="rId8"/>
                          <a:stretch>
                            <a:fillRect/>
                          </a:stretch>
                        </pic:blipFill>
                        <pic:spPr>
                          <a:xfrm>
                            <a:off x="0" y="0"/>
                            <a:ext cx="2043430" cy="2893060"/>
                          </a:xfrm>
                          <a:prstGeom prst="rect">
                            <a:avLst/>
                          </a:prstGeom>
                        </pic:spPr>
                      </pic:pic>
                    </a:graphicData>
                  </a:graphic>
                </wp:anchor>
              </w:drawing>
            </w:r>
            <w:r>
              <w:rPr>
                <w:rFonts w:hint="eastAsia" w:ascii="宋体" w:hAnsi="宋体" w:eastAsia="宋体" w:cs="宋体"/>
                <w:bCs/>
                <w:spacing w:val="10"/>
                <w:sz w:val="24"/>
                <w:szCs w:val="24"/>
                <w:lang w:eastAsia="zh-CN"/>
              </w:rPr>
              <w:drawing>
                <wp:anchor distT="0" distB="0" distL="114300" distR="114300" simplePos="0" relativeHeight="251659264" behindDoc="0" locked="0" layoutInCell="1" allowOverlap="1">
                  <wp:simplePos x="0" y="0"/>
                  <wp:positionH relativeFrom="column">
                    <wp:posOffset>84455</wp:posOffset>
                  </wp:positionH>
                  <wp:positionV relativeFrom="paragraph">
                    <wp:posOffset>3175</wp:posOffset>
                  </wp:positionV>
                  <wp:extent cx="2131695" cy="3016885"/>
                  <wp:effectExtent l="0" t="0" r="1905" b="5715"/>
                  <wp:wrapNone/>
                  <wp:docPr id="2" name="图片 2" descr="c6b11629b2cd475aac88d1fb9d34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6b11629b2cd475aac88d1fb9d34afa"/>
                          <pic:cNvPicPr>
                            <a:picLocks noChangeAspect="1"/>
                          </pic:cNvPicPr>
                        </pic:nvPicPr>
                        <pic:blipFill>
                          <a:blip r:embed="rId9"/>
                          <a:stretch>
                            <a:fillRect/>
                          </a:stretch>
                        </pic:blipFill>
                        <pic:spPr>
                          <a:xfrm>
                            <a:off x="0" y="0"/>
                            <a:ext cx="2131695" cy="301688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pacing w:val="1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pacing w:val="1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pacing w:val="1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pacing w:val="1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pacing w:val="1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pacing w:val="1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pacing w:val="1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公司通过对</w:t>
            </w:r>
            <w:r>
              <w:rPr>
                <w:rFonts w:hint="eastAsia" w:ascii="宋体" w:hAnsi="宋体" w:eastAsia="宋体" w:cs="宋体"/>
                <w:sz w:val="24"/>
                <w:szCs w:val="24"/>
              </w:rPr>
              <w:t>嵌入式计算机模块的设计、研发和销售</w:t>
            </w:r>
            <w:r>
              <w:rPr>
                <w:rFonts w:hint="eastAsia" w:ascii="宋体" w:hAnsi="宋体" w:eastAsia="宋体" w:cs="宋体"/>
                <w:bCs/>
                <w:spacing w:val="10"/>
                <w:sz w:val="24"/>
                <w:szCs w:val="24"/>
              </w:rPr>
              <w:t>过程的控制进行监视，同时通过内部审核、管评评审进行监视。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trPr>
        <w:tc>
          <w:tcPr>
            <w:tcW w:w="2160" w:type="dxa"/>
            <w:vAlign w:val="center"/>
          </w:tcPr>
          <w:p/>
          <w:p/>
          <w:p/>
          <w:p/>
          <w:p/>
          <w:p/>
          <w:p>
            <w:pPr>
              <w:rPr>
                <w:rFonts w:cs="Lucida Sans"/>
              </w:rPr>
            </w:pPr>
            <w:r>
              <w:rPr>
                <w:rFonts w:hint="eastAsia" w:cs="Lucida Sans"/>
              </w:rPr>
              <w:t>运行策划和控制</w:t>
            </w:r>
          </w:p>
          <w:p>
            <w:pPr>
              <w:rPr>
                <w:rFonts w:cs="Lucida Sans"/>
              </w:rPr>
            </w:pPr>
          </w:p>
          <w:p>
            <w:pPr>
              <w:rPr>
                <w:rFonts w:cs="Lucida Sans"/>
              </w:rPr>
            </w:pPr>
          </w:p>
          <w:p>
            <w:pPr>
              <w:rPr>
                <w:rFonts w:cs="Lucida Sans"/>
              </w:rPr>
            </w:pPr>
          </w:p>
          <w:p>
            <w:pPr>
              <w:rPr>
                <w:rFonts w:cs="Lucida Sans"/>
              </w:rPr>
            </w:pPr>
          </w:p>
          <w:p>
            <w:pPr>
              <w:rPr>
                <w:rFonts w:cs="Lucida Sans"/>
              </w:rPr>
            </w:pPr>
          </w:p>
          <w:p>
            <w:pPr>
              <w:rPr>
                <w:rFonts w:cs="Lucida Sans"/>
              </w:rPr>
            </w:pPr>
          </w:p>
          <w:p>
            <w:pPr>
              <w:rPr>
                <w:rFonts w:cs="Lucida Sans"/>
              </w:rPr>
            </w:pPr>
          </w:p>
          <w:p>
            <w:pPr>
              <w:rPr>
                <w:rFonts w:cs="Lucida Sans"/>
              </w:rPr>
            </w:pPr>
          </w:p>
          <w:p>
            <w:pPr>
              <w:rPr>
                <w:rFonts w:cs="Lucida Sans"/>
              </w:rPr>
            </w:pPr>
          </w:p>
          <w:p>
            <w:pPr>
              <w:rPr>
                <w:rFonts w:cs="Lucida Sans"/>
              </w:rPr>
            </w:pPr>
          </w:p>
          <w:p/>
        </w:tc>
        <w:tc>
          <w:tcPr>
            <w:tcW w:w="960" w:type="dxa"/>
            <w:vAlign w:val="center"/>
          </w:tcPr>
          <w:p>
            <w:pPr>
              <w:rPr>
                <w:rFonts w:cs="Lucida Sans"/>
              </w:rPr>
            </w:pPr>
          </w:p>
          <w:p>
            <w:pPr>
              <w:rPr>
                <w:rFonts w:cs="Lucida Sans"/>
              </w:rPr>
            </w:pPr>
          </w:p>
          <w:p>
            <w:pPr>
              <w:rPr>
                <w:rFonts w:cs="Lucida Sans"/>
              </w:rPr>
            </w:pPr>
          </w:p>
          <w:p>
            <w:pPr>
              <w:rPr>
                <w:rFonts w:cs="Lucida Sans"/>
              </w:rPr>
            </w:pPr>
          </w:p>
          <w:p>
            <w:pPr>
              <w:rPr>
                <w:rFonts w:cs="Lucida Sans"/>
              </w:rPr>
            </w:pPr>
          </w:p>
          <w:p>
            <w:pPr>
              <w:rPr>
                <w:rFonts w:cs="Lucida Sans"/>
              </w:rPr>
            </w:pPr>
            <w:r>
              <w:rPr>
                <w:rFonts w:hint="eastAsia" w:cs="Lucida Sans"/>
              </w:rPr>
              <w:t>Q8.1</w:t>
            </w:r>
          </w:p>
          <w:p>
            <w:pPr>
              <w:rPr>
                <w:rFonts w:cs="Lucida Sans"/>
              </w:rPr>
            </w:pPr>
          </w:p>
          <w:p>
            <w:pPr>
              <w:rPr>
                <w:rFonts w:cs="Lucida Sans"/>
              </w:rPr>
            </w:pPr>
          </w:p>
          <w:p>
            <w:pPr>
              <w:rPr>
                <w:rFonts w:cs="Lucida Sans"/>
              </w:rPr>
            </w:pPr>
          </w:p>
          <w:p>
            <w:pPr>
              <w:rPr>
                <w:rFonts w:cs="Lucida Sans"/>
              </w:rPr>
            </w:pPr>
          </w:p>
          <w:p>
            <w:pPr>
              <w:rPr>
                <w:rFonts w:cs="Lucida Sans"/>
              </w:rPr>
            </w:pPr>
          </w:p>
          <w:p>
            <w:pPr>
              <w:rPr>
                <w:rFonts w:cs="Lucida Sans"/>
              </w:rPr>
            </w:pPr>
          </w:p>
          <w:p>
            <w:pPr>
              <w:rPr>
                <w:rFonts w:cs="Lucida Sans"/>
              </w:rPr>
            </w:pPr>
          </w:p>
          <w:p>
            <w:pPr>
              <w:rPr>
                <w:rFonts w:cs="Lucida Sans"/>
              </w:rPr>
            </w:pPr>
          </w:p>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bCs/>
                <w:spacing w:val="10"/>
              </w:rPr>
            </w:pPr>
            <w:r>
              <w:rPr>
                <w:rFonts w:hint="eastAsia"/>
                <w:bCs/>
                <w:spacing w:val="10"/>
              </w:rPr>
              <w:t>范围：</w:t>
            </w:r>
            <w:r>
              <w:rPr>
                <w:rFonts w:hint="eastAsia"/>
              </w:rPr>
              <w:t>嵌入式计算机模块的设计、研发和销售</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bCs/>
                <w:spacing w:val="10"/>
              </w:rPr>
            </w:pPr>
            <w:r>
              <w:rPr>
                <w:rFonts w:hint="eastAsia"/>
                <w:bCs/>
                <w:spacing w:val="10"/>
              </w:rPr>
              <w:t>1.规定产品目标和要求：</w:t>
            </w:r>
            <w:r>
              <w:rPr>
                <w:rFonts w:hint="eastAsia" w:cs="Arial"/>
              </w:rPr>
              <w:t>产品交付验收合格率</w:t>
            </w:r>
            <w:r>
              <w:t>≥</w:t>
            </w:r>
            <w:r>
              <w:rPr>
                <w:rFonts w:hint="eastAsia" w:cs="Arial"/>
              </w:rPr>
              <w:t xml:space="preserve">90% </w:t>
            </w:r>
            <w:r>
              <w:rPr>
                <w:rFonts w:hint="eastAsia"/>
                <w:bCs/>
                <w:spacing w:val="10"/>
              </w:rPr>
              <w:t>；</w:t>
            </w:r>
            <w:r>
              <w:rPr>
                <w:rFonts w:hint="eastAsia" w:cs="Arial"/>
              </w:rPr>
              <w:t xml:space="preserve">合同按时履约率100% </w:t>
            </w:r>
            <w:r>
              <w:rPr>
                <w:rFonts w:hint="eastAsia"/>
                <w:bCs/>
                <w:spacing w:val="10"/>
              </w:rPr>
              <w:t>；</w:t>
            </w:r>
            <w:r>
              <w:rPr>
                <w:rFonts w:hint="eastAsia" w:cs="Arial"/>
              </w:rPr>
              <w:t>顾客满意度</w:t>
            </w:r>
            <w:r>
              <w:t>≥</w:t>
            </w:r>
            <w:r>
              <w:rPr>
                <w:rFonts w:hint="eastAsia" w:cs="Arial"/>
              </w:rPr>
              <w:t xml:space="preserve">95% </w:t>
            </w:r>
            <w:r>
              <w:rPr>
                <w:rFonts w:hint="eastAsia"/>
                <w:bCs/>
                <w:spacing w:val="10"/>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bCs/>
                <w:spacing w:val="10"/>
              </w:rPr>
            </w:pPr>
            <w:r>
              <w:rPr>
                <w:rFonts w:hint="eastAsia"/>
                <w:bCs/>
                <w:spacing w:val="10"/>
              </w:rPr>
              <w:t>2.提供了《生产过程控制程序》、《作业指导书》、《</w:t>
            </w:r>
            <w:r>
              <w:rPr>
                <w:rFonts w:hint="eastAsia"/>
              </w:rPr>
              <w:t>嵌入式计算机模块的设计、研发</w:t>
            </w:r>
            <w:r>
              <w:rPr>
                <w:rFonts w:hint="eastAsia"/>
                <w:bCs/>
                <w:spacing w:val="10"/>
              </w:rPr>
              <w:t>作业指导书》、《示波器操作规程》、《万用表操作规程》对特定的产品、项目和合同应进行质量策划。公司对</w:t>
            </w:r>
            <w:r>
              <w:rPr>
                <w:rFonts w:hint="eastAsia"/>
              </w:rPr>
              <w:t>嵌入式计算机模块的设计、研发和销售</w:t>
            </w:r>
            <w:r>
              <w:rPr>
                <w:rFonts w:hint="eastAsia"/>
                <w:bCs/>
                <w:spacing w:val="10"/>
              </w:rPr>
              <w:t>的实现进行策划，质量目标已达到顾客要求；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bCs/>
                <w:spacing w:val="10"/>
              </w:rPr>
            </w:pPr>
            <w:r>
              <w:rPr>
                <w:rFonts w:hint="eastAsia"/>
                <w:bCs/>
                <w:spacing w:val="10"/>
              </w:rPr>
              <w:t>3.执行标准：</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《Mini PCI Express Card electromechanical  Specification》</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w:t>
            </w:r>
            <w:r>
              <w:t>Serial ATA Speci</w:t>
            </w:r>
            <w:r>
              <w:rPr>
                <w:rFonts w:hint="eastAsia" w:ascii="MS Gothic" w:hAnsi="MS Gothic" w:eastAsia="MS Gothic" w:cs="MS Gothic"/>
              </w:rPr>
              <w:t>ﬁ</w:t>
            </w:r>
            <w:r>
              <w:t>cation Rev.3.0Serial ATA International Organization</w:t>
            </w:r>
            <w:r>
              <w:rPr>
                <w:rFonts w:hint="eastAsia"/>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《Universal Serial Bus 3.0 Connectors and Cable Assemblies Specification 》</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宋体"/>
                <w:kern w:val="0"/>
              </w:rPr>
            </w:pPr>
            <w:r>
              <w:rPr>
                <w:rFonts w:cs="宋体"/>
                <w:kern w:val="0"/>
              </w:rPr>
              <w:t>《PCI Local Bus Specification》《Universal Serial Bus Specification, Rev. 2.0》</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宋体"/>
                <w:kern w:val="0"/>
              </w:rPr>
            </w:pPr>
            <w:r>
              <w:rPr>
                <w:rFonts w:cs="宋体"/>
                <w:kern w:val="0"/>
              </w:rPr>
              <w:t>《IEEE 802.3标准》《</w:t>
            </w:r>
            <w:r>
              <w:fldChar w:fldCharType="begin"/>
            </w:r>
            <w:r>
              <w:instrText xml:space="preserve"> HYPERLINK "http://www.intel.com/design/chipsets/industry/25128901.pdf" \t "_blank" </w:instrText>
            </w:r>
            <w:r>
              <w:fldChar w:fldCharType="separate"/>
            </w:r>
            <w:r>
              <w:rPr>
                <w:rFonts w:cs="宋体"/>
                <w:kern w:val="0"/>
              </w:rPr>
              <w:t>Low Pin Count (LPC) Interface Specification</w:t>
            </w:r>
            <w:r>
              <w:rPr>
                <w:rFonts w:cs="宋体"/>
                <w:kern w:val="0"/>
              </w:rPr>
              <w:fldChar w:fldCharType="end"/>
            </w:r>
            <w:r>
              <w:rPr>
                <w:rFonts w:cs="宋体"/>
                <w:kern w:val="0"/>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w:t>
            </w:r>
            <w:r>
              <w:t>CAN Specification 2.0</w:t>
            </w:r>
            <w:r>
              <w:rPr>
                <w:rFonts w:hint="eastAsia"/>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《GB/T 18268.1-2010 测量、控制和实验室用的电设备 电磁兼容性要求》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 xml:space="preserve">《GB/T 14048.22-2017 低压开关设备和控制设备》 </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 xml:space="preserve">《GB/T 16649.12-2010 识别卡 集成电路卡》 </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《GB/T 17679-1999 CAD电子文件光盘存储归档一致性测试》</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rPr>
              <w:t>《GB/T 17626.2-2018 电磁兼容 试验和测量技术 静电放电抗扰度试验》</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360" w:lineRule="auto"/>
              <w:textAlignment w:val="auto"/>
              <w:rPr>
                <w:rFonts w:hint="eastAsia"/>
                <w:bCs/>
                <w:spacing w:val="10"/>
              </w:rPr>
            </w:pPr>
            <w:r>
              <w:rPr>
                <w:rFonts w:hint="eastAsia"/>
                <w:bCs/>
                <w:spacing w:val="10"/>
              </w:rPr>
              <w:t>产品实现流程为：</w:t>
            </w:r>
            <w:bookmarkStart w:id="1" w:name="_Hlk11053331"/>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textAlignment w:val="auto"/>
              <w:rPr>
                <w:bCs/>
                <w:spacing w:val="10"/>
              </w:rPr>
            </w:pPr>
            <w:r>
              <w:rPr>
                <w:rFonts w:hint="eastAsia" w:cs="Arial"/>
              </w:rPr>
              <w:t>编写技术方案→技术方案评审→设计开发计划→设计开发实施→设计评审→设计确认→客户确认</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Arial"/>
                <w:bCs/>
              </w:rPr>
            </w:pPr>
            <w:r>
              <w:rPr>
                <w:rFonts w:hint="eastAsia" w:cs="Arial"/>
                <w:bCs/>
              </w:rPr>
              <w:t>销售服务流程：</w:t>
            </w:r>
            <w:r>
              <w:rPr>
                <w:rFonts w:hint="eastAsia" w:cs="Arial"/>
              </w:rPr>
              <w:t>了解客户需求→特殊合同评审→签订销售合同→发货→客户签收</w:t>
            </w:r>
            <w:bookmarkEnd w:id="1"/>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bCs/>
                <w:spacing w:val="10"/>
              </w:rPr>
            </w:pPr>
            <w:r>
              <w:rPr>
                <w:rFonts w:hint="eastAsia"/>
                <w:bCs/>
                <w:spacing w:val="10"/>
              </w:rPr>
              <w:t>公司为实现产品质量目标配置了相应人员（如办公行政人员、</w:t>
            </w:r>
            <w:r>
              <w:rPr>
                <w:rFonts w:hint="eastAsia"/>
              </w:rPr>
              <w:t>计算机设计人员；技术</w:t>
            </w:r>
            <w:r>
              <w:rPr>
                <w:rFonts w:hint="eastAsia"/>
                <w:bCs/>
                <w:spacing w:val="10"/>
              </w:rPr>
              <w:t>人员、销售人员、办公人员，装配人员、研发人员均经过专业培训，销售人员等)办公设施(如电脑、打印机、传真机等），可满足现经营要求；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bCs/>
                <w:spacing w:val="10"/>
              </w:rPr>
            </w:pPr>
            <w:r>
              <w:rPr>
                <w:rFonts w:hint="eastAsia"/>
                <w:bCs/>
                <w:spacing w:val="10"/>
              </w:rPr>
              <w:t>5</w:t>
            </w:r>
            <w:r>
              <w:rPr>
                <w:rFonts w:hint="eastAsia"/>
                <w:bCs/>
                <w:spacing w:val="10"/>
                <w:lang w:eastAsia="zh-CN"/>
              </w:rPr>
              <w:t>.</w:t>
            </w:r>
            <w:r>
              <w:rPr>
                <w:rFonts w:hint="eastAsia"/>
                <w:bCs/>
                <w:spacing w:val="10"/>
              </w:rPr>
              <w:t>编制了相应的作业文件：《生产过程控制程序》、生产过程控制程序》、《作业指导书》、《</w:t>
            </w:r>
            <w:r>
              <w:rPr>
                <w:rFonts w:hint="eastAsia"/>
              </w:rPr>
              <w:t>嵌入式计算机模块的设计、研发</w:t>
            </w:r>
            <w:r>
              <w:rPr>
                <w:rFonts w:hint="eastAsia"/>
                <w:bCs/>
                <w:spacing w:val="10"/>
              </w:rPr>
              <w:t>作业指导书》、《示波器操作规程》、《万用表操作规程》等，对特定的产品</w:t>
            </w:r>
            <w:r>
              <w:rPr>
                <w:rFonts w:hint="eastAsia"/>
              </w:rPr>
              <w:t>嵌入式计算机模块的设计、研发和销售</w:t>
            </w:r>
            <w:r>
              <w:rPr>
                <w:rFonts w:hint="eastAsia"/>
                <w:bCs/>
                <w:spacing w:val="10"/>
              </w:rPr>
              <w:t>进行质量策划。</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bCs/>
                <w:spacing w:val="10"/>
              </w:rPr>
            </w:pPr>
            <w:r>
              <w:rPr>
                <w:rFonts w:hint="eastAsia"/>
                <w:bCs/>
                <w:spacing w:val="10"/>
              </w:rPr>
              <w:t>6.</w:t>
            </w:r>
            <w:r>
              <w:rPr>
                <w:bCs/>
                <w:spacing w:val="10"/>
              </w:rPr>
              <w:t>接收准则</w:t>
            </w:r>
            <w:r>
              <w:rPr>
                <w:rFonts w:hint="eastAsia"/>
                <w:bCs/>
                <w:spacing w:val="10"/>
              </w:rPr>
              <w:t>:</w:t>
            </w:r>
            <w:r>
              <w:rPr>
                <w:bCs/>
                <w:spacing w:val="10"/>
              </w:rPr>
              <w:t>依据验收交付规范、</w:t>
            </w:r>
            <w:r>
              <w:rPr>
                <w:rFonts w:hint="eastAsia"/>
                <w:bCs/>
                <w:spacing w:val="10"/>
              </w:rPr>
              <w:t>顾客图纸、交验准则。</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服务合同、相关标准、用户要求等进行接收，以保证交付的产品满足要求。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7.记录：策划有生产过程控制记录、销售过程控制记录、内部审核检查表、首末次会议记录、特殊过程确认记录等，基本满足产品实现需要。</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bCs/>
                <w:spacing w:val="10"/>
              </w:rPr>
            </w:pPr>
            <w:r>
              <w:rPr>
                <w:rFonts w:hint="eastAsia"/>
              </w:rPr>
              <w:t>目前策划基本充分。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rPr>
                <w:rFonts w:cs="Lucida Sans"/>
              </w:rPr>
            </w:pPr>
            <w:r>
              <w:rPr>
                <w:rFonts w:hint="eastAsia" w:cs="Lucida Sans"/>
              </w:rPr>
              <w:t>产品和服务的设计开发</w:t>
            </w:r>
          </w:p>
          <w:p/>
        </w:tc>
        <w:tc>
          <w:tcPr>
            <w:tcW w:w="960" w:type="dxa"/>
            <w:vAlign w:val="center"/>
          </w:tcPr>
          <w:p>
            <w:pPr>
              <w:rPr>
                <w:rFonts w:cs="Lucida Sans"/>
              </w:rPr>
            </w:pPr>
            <w:r>
              <w:rPr>
                <w:rFonts w:hint="eastAsia" w:cs="Lucida Sans"/>
              </w:rPr>
              <w:t>Q8.3</w:t>
            </w:r>
          </w:p>
          <w:p>
            <w:pPr>
              <w:rPr>
                <w:rFonts w:cs="宋体"/>
              </w:rPr>
            </w:pPr>
            <w:r>
              <w:rPr>
                <w:rFonts w:hint="eastAsia" w:cs="宋体"/>
                <w:bCs/>
              </w:rPr>
              <w:t>8.3.1</w:t>
            </w:r>
          </w:p>
          <w:p>
            <w:pPr>
              <w:rPr>
                <w:rFonts w:cs="Lucida Sans"/>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textAlignment w:val="auto"/>
              <w:rPr>
                <w:rFonts w:cs="Arial"/>
                <w:bCs/>
                <w:sz w:val="21"/>
                <w:szCs w:val="21"/>
              </w:rPr>
            </w:pPr>
            <w:r>
              <w:rPr>
                <w:rFonts w:hint="eastAsia" w:cs="Arial"/>
                <w:bCs/>
                <w:sz w:val="21"/>
                <w:szCs w:val="21"/>
              </w:rPr>
              <w:t>产品研发流程：</w:t>
            </w:r>
            <w:r>
              <w:rPr>
                <w:rFonts w:hint="eastAsia" w:cs="Arial"/>
                <w:sz w:val="21"/>
                <w:szCs w:val="21"/>
              </w:rPr>
              <w:t>编写技术方案→技术方案评审→设计开发计划→设计开发实施→设计评审→设计确认→客户确认</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cs="Arial"/>
                <w:sz w:val="21"/>
                <w:szCs w:val="21"/>
              </w:rPr>
            </w:pPr>
            <w:r>
              <w:rPr>
                <w:rFonts w:hint="eastAsia" w:cs="Arial"/>
                <w:sz w:val="21"/>
                <w:szCs w:val="21"/>
                <w:lang w:eastAsia="zh-CN"/>
              </w:rPr>
              <w:t>《</w:t>
            </w:r>
            <w:r>
              <w:rPr>
                <w:rFonts w:hint="eastAsia" w:cs="Arial"/>
                <w:sz w:val="21"/>
                <w:szCs w:val="21"/>
              </w:rPr>
              <w:t>项目建议书</w:t>
            </w:r>
            <w:r>
              <w:rPr>
                <w:rFonts w:hint="eastAsia" w:cs="Arial"/>
                <w:sz w:val="21"/>
                <w:szCs w:val="21"/>
                <w:lang w:eastAsia="zh-CN"/>
              </w:rPr>
              <w:t>》</w:t>
            </w:r>
            <w:r>
              <w:rPr>
                <w:rFonts w:hint="eastAsia" w:cs="Arial"/>
                <w:sz w:val="21"/>
                <w:szCs w:val="21"/>
              </w:rPr>
              <w:t xml:space="preserve"> </w:t>
            </w:r>
            <w:r>
              <w:rPr>
                <w:rFonts w:hint="eastAsia" w:cs="Arial"/>
                <w:sz w:val="21"/>
                <w:szCs w:val="21"/>
                <w:lang w:eastAsia="zh-CN"/>
              </w:rPr>
              <w:t>，</w:t>
            </w:r>
            <w:r>
              <w:rPr>
                <w:rFonts w:hint="eastAsia" w:cs="Arial"/>
                <w:sz w:val="21"/>
                <w:szCs w:val="21"/>
                <w:lang w:val="en-US" w:eastAsia="zh-CN"/>
              </w:rPr>
              <w:t>客户：</w:t>
            </w:r>
            <w:r>
              <w:rPr>
                <w:rFonts w:hint="eastAsia" w:ascii="宋体" w:hAnsi="宋体"/>
                <w:sz w:val="21"/>
                <w:szCs w:val="21"/>
              </w:rPr>
              <w:t>杭州云深处科技有限公司</w:t>
            </w:r>
            <w:r>
              <w:rPr>
                <w:rFonts w:hint="eastAsia" w:cs="Arial"/>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cs="Arial"/>
                <w:sz w:val="21"/>
                <w:szCs w:val="21"/>
              </w:rPr>
            </w:pPr>
            <w:r>
              <w:rPr>
                <w:rFonts w:hint="eastAsia" w:cs="Arial"/>
                <w:sz w:val="21"/>
                <w:szCs w:val="21"/>
              </w:rPr>
              <w:t>项目名称：</w:t>
            </w:r>
            <w:r>
              <w:rPr>
                <w:rFonts w:ascii="宋体" w:hAnsi="宋体"/>
                <w:sz w:val="21"/>
                <w:szCs w:val="21"/>
              </w:rPr>
              <w:t>RTSO-YSCNX001</w:t>
            </w:r>
            <w:r>
              <w:rPr>
                <w:rFonts w:hint="eastAsia" w:ascii="宋体" w:hAnsi="宋体"/>
                <w:sz w:val="21"/>
                <w:szCs w:val="21"/>
                <w:lang w:val="en-US" w:eastAsia="zh-CN"/>
              </w:rPr>
              <w:t>模块</w:t>
            </w:r>
            <w:r>
              <w:rPr>
                <w:rFonts w:hint="eastAsia" w:cs="Arial"/>
                <w:sz w:val="21"/>
                <w:szCs w:val="21"/>
              </w:rPr>
              <w:t xml:space="preserve">  型号规格：RTSO-YSCNX</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cs="Arial"/>
                <w:sz w:val="21"/>
                <w:szCs w:val="21"/>
              </w:rPr>
            </w:pPr>
            <w:r>
              <w:rPr>
                <w:rFonts w:hint="eastAsia" w:cs="Arial"/>
                <w:sz w:val="21"/>
                <w:szCs w:val="21"/>
              </w:rPr>
              <w:t>提出部门：研发部</w:t>
            </w:r>
            <w:r>
              <w:rPr>
                <w:rFonts w:hint="eastAsia" w:cs="Arial"/>
                <w:sz w:val="21"/>
                <w:szCs w:val="21"/>
              </w:rPr>
              <w:tab/>
            </w:r>
            <w:r>
              <w:rPr>
                <w:rFonts w:hint="eastAsia" w:cs="Arial"/>
                <w:sz w:val="21"/>
                <w:szCs w:val="21"/>
              </w:rPr>
              <w:t xml:space="preserve">建议人：彭伟威 </w:t>
            </w:r>
            <w:r>
              <w:rPr>
                <w:rFonts w:hint="eastAsia" w:cs="Arial"/>
                <w:sz w:val="21"/>
                <w:szCs w:val="21"/>
                <w:lang w:val="en-US" w:eastAsia="zh-CN"/>
              </w:rPr>
              <w:t xml:space="preserve">  </w:t>
            </w:r>
            <w:r>
              <w:rPr>
                <w:rFonts w:hint="eastAsia" w:cs="Arial"/>
                <w:sz w:val="21"/>
                <w:szCs w:val="21"/>
              </w:rPr>
              <w:t>建议日期：</w:t>
            </w:r>
            <w:r>
              <w:rPr>
                <w:rFonts w:hint="eastAsia" w:ascii="宋体" w:hAnsi="宋体"/>
                <w:sz w:val="21"/>
                <w:szCs w:val="21"/>
              </w:rPr>
              <w:t>20</w:t>
            </w:r>
            <w:r>
              <w:rPr>
                <w:rFonts w:ascii="宋体" w:hAnsi="宋体"/>
                <w:sz w:val="21"/>
                <w:szCs w:val="21"/>
              </w:rPr>
              <w:t>21</w:t>
            </w:r>
            <w:r>
              <w:rPr>
                <w:rFonts w:hint="eastAsia" w:ascii="宋体" w:hAnsi="宋体"/>
                <w:sz w:val="21"/>
                <w:szCs w:val="21"/>
              </w:rPr>
              <w:t>年1月</w:t>
            </w:r>
            <w:r>
              <w:rPr>
                <w:rFonts w:ascii="宋体" w:hAnsi="宋体"/>
                <w:sz w:val="21"/>
                <w:szCs w:val="21"/>
              </w:rPr>
              <w:t>8</w:t>
            </w:r>
            <w:r>
              <w:rPr>
                <w:rFonts w:hint="eastAsia" w:ascii="宋体" w:hAnsi="宋体"/>
                <w:sz w:val="21"/>
                <w:szCs w:val="21"/>
              </w:rPr>
              <w:t>日</w:t>
            </w:r>
            <w:r>
              <w:rPr>
                <w:rFonts w:hint="eastAsia" w:cs="Arial"/>
                <w:sz w:val="21"/>
                <w:szCs w:val="21"/>
              </w:rPr>
              <w:t xml:space="preserve"> </w:t>
            </w:r>
          </w:p>
          <w:p>
            <w:pPr>
              <w:rPr>
                <w:rFonts w:cs="Arial"/>
              </w:rPr>
            </w:pPr>
          </w:p>
          <w:p>
            <w:pPr>
              <w:rPr>
                <w:rFonts w:cs="Arial"/>
              </w:rPr>
            </w:pPr>
          </w:p>
          <w:p>
            <w:pPr>
              <w:rPr>
                <w:rFonts w:cs="Arial"/>
              </w:rPr>
            </w:pPr>
            <w:r>
              <w:drawing>
                <wp:anchor distT="0" distB="0" distL="114300" distR="114300" simplePos="0" relativeHeight="251662336" behindDoc="0" locked="0" layoutInCell="1" allowOverlap="1">
                  <wp:simplePos x="0" y="0"/>
                  <wp:positionH relativeFrom="column">
                    <wp:posOffset>2832100</wp:posOffset>
                  </wp:positionH>
                  <wp:positionV relativeFrom="paragraph">
                    <wp:posOffset>7620</wp:posOffset>
                  </wp:positionV>
                  <wp:extent cx="2844800" cy="3505200"/>
                  <wp:effectExtent l="0" t="0" r="0"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2844800" cy="350520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50800</wp:posOffset>
                  </wp:positionH>
                  <wp:positionV relativeFrom="paragraph">
                    <wp:posOffset>22860</wp:posOffset>
                  </wp:positionV>
                  <wp:extent cx="2528570" cy="3486785"/>
                  <wp:effectExtent l="0" t="0" r="11430" b="571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2528570" cy="3486785"/>
                          </a:xfrm>
                          <a:prstGeom prst="rect">
                            <a:avLst/>
                          </a:prstGeom>
                          <a:noFill/>
                          <a:ln>
                            <a:noFill/>
                          </a:ln>
                        </pic:spPr>
                      </pic:pic>
                    </a:graphicData>
                  </a:graphic>
                </wp:anchor>
              </w:drawing>
            </w: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pStyle w:val="2"/>
              <w:rPr>
                <w:rFonts w:cs="Arial"/>
              </w:rPr>
            </w:pPr>
          </w:p>
          <w:p>
            <w:pPr>
              <w:pStyle w:val="2"/>
              <w:rPr>
                <w:rFonts w:cs="Arial"/>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以上已发资料记录了设计开发的策划、输入、输出、评审、验证和确认活动。基本符合设计开发过程策划的控制要求。</w:t>
            </w:r>
          </w:p>
          <w:p>
            <w:pPr>
              <w:rPr>
                <w:rFonts w:cs="Arial"/>
              </w:rPr>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rPr>
                <w:rFonts w:cs="Lucida Sans"/>
              </w:rPr>
            </w:pPr>
            <w:r>
              <w:rPr>
                <w:rFonts w:hint="eastAsia" w:cs="Lucida Sans"/>
              </w:rPr>
              <w:t>设计和开发策划</w:t>
            </w:r>
          </w:p>
          <w:p/>
        </w:tc>
        <w:tc>
          <w:tcPr>
            <w:tcW w:w="960" w:type="dxa"/>
            <w:vAlign w:val="center"/>
          </w:tcPr>
          <w:p>
            <w:pPr>
              <w:rPr>
                <w:rFonts w:cs="Lucida Sans"/>
              </w:rPr>
            </w:pPr>
            <w:r>
              <w:rPr>
                <w:rFonts w:hint="eastAsia" w:cs="Lucida Sans"/>
              </w:rPr>
              <w:t>Q8.3.2</w:t>
            </w:r>
          </w:p>
          <w:p>
            <w:pPr>
              <w:rPr>
                <w:rFonts w:cs="Lucida Sans"/>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抽查《</w:t>
            </w:r>
            <w:r>
              <w:rPr>
                <w:rFonts w:hint="eastAsia" w:ascii="宋体" w:hAnsi="宋体" w:eastAsia="宋体" w:cs="宋体"/>
                <w:sz w:val="21"/>
                <w:szCs w:val="21"/>
              </w:rPr>
              <w:t>设计开发任务书</w:t>
            </w:r>
            <w:r>
              <w:rPr>
                <w:rFonts w:hint="eastAsia" w:ascii="宋体" w:hAnsi="宋体" w:eastAsia="宋体" w:cs="宋体"/>
                <w:sz w:val="21"/>
                <w:szCs w:val="21"/>
                <w:lang w:val="en-US" w:eastAsia="zh-CN"/>
              </w:rPr>
              <w:t>》记录了该项目设计开发的策划，包括了依据的标准、法律法规及技术协议的主要内容、设计内容、设计部及项目负责人等。</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rPr>
              <w:t>项目名称：RTSO-YSCNX001</w:t>
            </w:r>
            <w:r>
              <w:rPr>
                <w:rFonts w:hint="eastAsia" w:ascii="宋体" w:hAnsi="宋体" w:eastAsia="宋体" w:cs="宋体"/>
                <w:sz w:val="21"/>
                <w:szCs w:val="21"/>
              </w:rPr>
              <w:tab/>
            </w:r>
            <w:r>
              <w:rPr>
                <w:rFonts w:hint="eastAsia" w:ascii="宋体" w:hAnsi="宋体" w:eastAsia="宋体" w:cs="宋体"/>
                <w:sz w:val="21"/>
                <w:szCs w:val="21"/>
              </w:rPr>
              <w:t xml:space="preserve">   起止日期：20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21</w:t>
            </w:r>
            <w:r>
              <w:rPr>
                <w:rFonts w:hint="eastAsia" w:ascii="宋体" w:hAnsi="宋体" w:eastAsia="宋体" w:cs="宋体"/>
                <w:sz w:val="21"/>
                <w:szCs w:val="21"/>
              </w:rPr>
              <w:t>日至20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月2</w:t>
            </w:r>
            <w:r>
              <w:rPr>
                <w:rFonts w:hint="eastAsia" w:ascii="宋体" w:hAnsi="宋体" w:eastAsia="宋体" w:cs="宋体"/>
                <w:sz w:val="21"/>
                <w:szCs w:val="21"/>
                <w:lang w:val="en-US" w:eastAsia="zh-CN"/>
              </w:rPr>
              <w:t>2</w:t>
            </w:r>
            <w:r>
              <w:rPr>
                <w:rFonts w:hint="eastAsia" w:ascii="宋体" w:hAnsi="宋体" w:eastAsia="宋体" w:cs="宋体"/>
                <w:sz w:val="21"/>
                <w:szCs w:val="21"/>
              </w:rPr>
              <w:t>日</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项目负责人：彭伟威、许彦强</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ascii="宋体" w:hAnsi="宋体" w:eastAsia="宋体" w:cs="宋体"/>
                <w:sz w:val="21"/>
                <w:szCs w:val="21"/>
              </w:rPr>
              <w:t>基本符合设计开发过程策划的控制要求。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rPr>
                <w:rFonts w:cs="Lucida Sans"/>
              </w:rPr>
            </w:pPr>
            <w:r>
              <w:rPr>
                <w:rFonts w:hint="eastAsia" w:cs="Lucida Sans"/>
              </w:rPr>
              <w:t>设计和开发输入</w:t>
            </w:r>
          </w:p>
          <w:p/>
        </w:tc>
        <w:tc>
          <w:tcPr>
            <w:tcW w:w="960" w:type="dxa"/>
            <w:vAlign w:val="center"/>
          </w:tcPr>
          <w:p>
            <w:pPr>
              <w:rPr>
                <w:rFonts w:cs="Lucida Sans"/>
              </w:rPr>
            </w:pPr>
            <w:r>
              <w:rPr>
                <w:rFonts w:hint="eastAsia" w:cs="Lucida Sans"/>
              </w:rPr>
              <w:t>Q8.3.3</w:t>
            </w:r>
          </w:p>
          <w:p>
            <w:pPr>
              <w:rPr>
                <w:rFonts w:cs="Lucida Sans"/>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val="en-US" w:eastAsia="zh-CN"/>
              </w:rPr>
            </w:pPr>
            <w:r>
              <w:rPr>
                <w:rFonts w:hint="eastAsia"/>
                <w:lang w:val="en-US" w:eastAsia="zh-CN"/>
              </w:rPr>
              <w:t>查设计和开发的输入：提供了《软件开发实施计划书》、《设计开发输入清单》。</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lang w:val="en-US" w:eastAsia="zh-CN"/>
              </w:rPr>
            </w:pPr>
            <w:r>
              <w:rPr>
                <w:rFonts w:hint="eastAsia"/>
                <w:lang w:val="en-US" w:eastAsia="zh-CN"/>
              </w:rPr>
              <w:t>项目名称：RTSO-YSCNX001软件</w:t>
            </w:r>
          </w:p>
          <w:p>
            <w:pPr>
              <w:pStyle w:val="2"/>
            </w:pPr>
            <w:r>
              <w:drawing>
                <wp:anchor distT="0" distB="0" distL="114300" distR="114300" simplePos="0" relativeHeight="251664384" behindDoc="0" locked="0" layoutInCell="1" allowOverlap="1">
                  <wp:simplePos x="0" y="0"/>
                  <wp:positionH relativeFrom="column">
                    <wp:posOffset>2495550</wp:posOffset>
                  </wp:positionH>
                  <wp:positionV relativeFrom="paragraph">
                    <wp:posOffset>93345</wp:posOffset>
                  </wp:positionV>
                  <wp:extent cx="2117725" cy="2760345"/>
                  <wp:effectExtent l="0" t="0" r="3175" b="825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2"/>
                          <a:stretch>
                            <a:fillRect/>
                          </a:stretch>
                        </pic:blipFill>
                        <pic:spPr>
                          <a:xfrm>
                            <a:off x="0" y="0"/>
                            <a:ext cx="2117725" cy="276034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196850</wp:posOffset>
                  </wp:positionH>
                  <wp:positionV relativeFrom="paragraph">
                    <wp:posOffset>6350</wp:posOffset>
                  </wp:positionV>
                  <wp:extent cx="2037715" cy="2900045"/>
                  <wp:effectExtent l="0" t="0" r="6985" b="8255"/>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3"/>
                          <a:stretch>
                            <a:fillRect/>
                          </a:stretch>
                        </pic:blipFill>
                        <pic:spPr>
                          <a:xfrm>
                            <a:off x="0" y="0"/>
                            <a:ext cx="2037715" cy="2900045"/>
                          </a:xfrm>
                          <a:prstGeom prst="rect">
                            <a:avLst/>
                          </a:prstGeom>
                          <a:noFill/>
                          <a:ln>
                            <a:noFill/>
                          </a:ln>
                        </pic:spPr>
                      </pic:pic>
                    </a:graphicData>
                  </a:graphic>
                </wp:anchor>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rPr>
                <w:rFonts w:hint="eastAsia" w:eastAsia="宋体"/>
                <w:lang w:eastAsia="zh-CN"/>
              </w:rPr>
            </w:pPr>
            <w:r>
              <w:rPr>
                <w:rFonts w:hint="eastAsia" w:ascii="楷体" w:hAnsi="楷体" w:eastAsia="楷体" w:cs="Times New Roman"/>
                <w:sz w:val="24"/>
                <w:szCs w:val="24"/>
                <w:lang w:val="en-US" w:eastAsia="zh-CN"/>
              </w:rPr>
              <w:t>记录了</w:t>
            </w:r>
            <w:r>
              <w:rPr>
                <w:rFonts w:hint="eastAsia" w:ascii="楷体" w:hAnsi="楷体" w:eastAsia="楷体" w:cs="Times New Roman"/>
                <w:sz w:val="24"/>
                <w:szCs w:val="24"/>
              </w:rPr>
              <w:t>设计开发输入清单</w:t>
            </w:r>
            <w:r>
              <w:rPr>
                <w:rFonts w:hint="eastAsia" w:ascii="楷体" w:hAnsi="楷体" w:eastAsia="楷体" w:cs="Times New Roman"/>
                <w:sz w:val="24"/>
                <w:szCs w:val="24"/>
                <w:lang w:eastAsia="zh-CN"/>
              </w:rPr>
              <w:t>、计划进度</w:t>
            </w:r>
            <w:r>
              <w:rPr>
                <w:rFonts w:hint="eastAsia" w:ascii="楷体" w:hAnsi="楷体" w:eastAsia="楷体"/>
                <w:sz w:val="24"/>
                <w:szCs w:val="24"/>
                <w:lang w:val="en-US" w:eastAsia="zh-CN"/>
              </w:rPr>
              <w:t>及</w:t>
            </w:r>
            <w:r>
              <w:rPr>
                <w:rFonts w:hint="eastAsia" w:ascii="楷体" w:hAnsi="楷体" w:eastAsia="楷体"/>
                <w:sz w:val="24"/>
                <w:szCs w:val="24"/>
              </w:rPr>
              <w:t>项目计划参加人员</w:t>
            </w:r>
            <w:r>
              <w:rPr>
                <w:rFonts w:hint="eastAsia" w:ascii="楷体" w:hAnsi="楷体" w:eastAsia="楷体"/>
                <w:sz w:val="24"/>
                <w:szCs w:val="24"/>
                <w:lang w:eastAsia="zh-CN"/>
              </w:rPr>
              <w:t>，</w:t>
            </w:r>
            <w:r>
              <w:rPr>
                <w:rFonts w:hint="eastAsia" w:ascii="楷体" w:hAnsi="楷体" w:eastAsia="楷体"/>
                <w:sz w:val="24"/>
                <w:szCs w:val="24"/>
              </w:rPr>
              <w:t>设计输入通过评审</w:t>
            </w:r>
            <w:r>
              <w:rPr>
                <w:rFonts w:hint="eastAsia" w:ascii="楷体" w:hAnsi="楷体" w:eastAsia="楷体"/>
                <w:sz w:val="24"/>
                <w:szCs w:val="24"/>
                <w:lang w:eastAsia="zh-CN"/>
              </w:rPr>
              <w:t>，</w:t>
            </w:r>
            <w:r>
              <w:rPr>
                <w:rFonts w:hint="eastAsia" w:ascii="楷体" w:hAnsi="楷体" w:eastAsia="楷体"/>
                <w:sz w:val="24"/>
                <w:szCs w:val="24"/>
                <w:lang w:val="en-US" w:eastAsia="zh-CN"/>
              </w:rPr>
              <w:t>总经理批准。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60" w:type="dxa"/>
            <w:vAlign w:val="center"/>
          </w:tcPr>
          <w:p>
            <w:pPr>
              <w:rPr>
                <w:rFonts w:cs="Lucida Sans"/>
              </w:rPr>
            </w:pPr>
            <w:r>
              <w:rPr>
                <w:rFonts w:hint="eastAsia" w:cs="Lucida Sans"/>
              </w:rPr>
              <w:t>设计和开发的控制</w:t>
            </w:r>
          </w:p>
          <w:p/>
        </w:tc>
        <w:tc>
          <w:tcPr>
            <w:tcW w:w="960" w:type="dxa"/>
            <w:vAlign w:val="center"/>
          </w:tcPr>
          <w:p>
            <w:pPr>
              <w:rPr>
                <w:rFonts w:cs="Lucida Sans"/>
              </w:rPr>
            </w:pPr>
            <w:r>
              <w:rPr>
                <w:rFonts w:hint="eastAsia" w:cs="Lucida Sans"/>
              </w:rPr>
              <w:t>Q8.3.4</w:t>
            </w:r>
          </w:p>
          <w:p>
            <w:pPr>
              <w:rPr>
                <w:rFonts w:cs="Lucida Sans"/>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 xml:space="preserve">一、设计开发的评审：  </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t>查设计开发输入阶段进行了评审，见8.3.3审核记录</w:t>
            </w:r>
            <w:r>
              <w:rPr>
                <w:rFonts w:hint="eastAsia"/>
                <w:lang w:eastAsia="zh-CN"/>
              </w:rPr>
              <w:t>；</w:t>
            </w:r>
            <w:r>
              <w:rPr>
                <w:rFonts w:hint="eastAsia"/>
              </w:rPr>
              <w:t>查设计开发输出阶段进行了评审，见8.3.5审核记录。</w:t>
            </w:r>
          </w:p>
          <w:p>
            <w:pPr>
              <w:pStyle w:val="2"/>
            </w:pPr>
            <w:r>
              <w:rPr>
                <w:rFonts w:hint="eastAsia"/>
              </w:rPr>
              <w:t>设计开发评审报告</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cs="Times New Roman"/>
              </w:rPr>
            </w:pPr>
            <w:r>
              <w:drawing>
                <wp:anchor distT="0" distB="0" distL="114300" distR="114300" simplePos="0" relativeHeight="251666432" behindDoc="0" locked="0" layoutInCell="1" allowOverlap="1">
                  <wp:simplePos x="0" y="0"/>
                  <wp:positionH relativeFrom="column">
                    <wp:posOffset>2628900</wp:posOffset>
                  </wp:positionH>
                  <wp:positionV relativeFrom="paragraph">
                    <wp:posOffset>204470</wp:posOffset>
                  </wp:positionV>
                  <wp:extent cx="2448560" cy="3208655"/>
                  <wp:effectExtent l="0" t="0" r="2540" b="4445"/>
                  <wp:wrapNone/>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4"/>
                          <a:stretch>
                            <a:fillRect/>
                          </a:stretch>
                        </pic:blipFill>
                        <pic:spPr>
                          <a:xfrm>
                            <a:off x="0" y="0"/>
                            <a:ext cx="2448560" cy="3208655"/>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184150</wp:posOffset>
                  </wp:positionH>
                  <wp:positionV relativeFrom="paragraph">
                    <wp:posOffset>228600</wp:posOffset>
                  </wp:positionV>
                  <wp:extent cx="2365375" cy="3194050"/>
                  <wp:effectExtent l="0" t="0" r="9525" b="6350"/>
                  <wp:wrapNone/>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5"/>
                          <a:stretch>
                            <a:fillRect/>
                          </a:stretch>
                        </pic:blipFill>
                        <pic:spPr>
                          <a:xfrm>
                            <a:off x="0" y="0"/>
                            <a:ext cx="2365375" cy="3194050"/>
                          </a:xfrm>
                          <a:prstGeom prst="rect">
                            <a:avLst/>
                          </a:prstGeom>
                          <a:noFill/>
                          <a:ln>
                            <a:noFill/>
                          </a:ln>
                        </pic:spPr>
                      </pic:pic>
                    </a:graphicData>
                  </a:graphic>
                </wp:anchor>
              </w:drawing>
            </w:r>
            <w:r>
              <w:rPr>
                <w:rFonts w:hint="eastAsia" w:ascii="Times New Roman" w:hAnsi="Times New Roman" w:cs="Times New Roman"/>
              </w:rPr>
              <w:t>查</w:t>
            </w:r>
            <w:r>
              <w:rPr>
                <w:rFonts w:hint="eastAsia" w:ascii="Times New Roman" w:hAnsi="Times New Roman" w:cs="Times New Roman"/>
                <w:lang w:val="en-US" w:eastAsia="zh-CN"/>
              </w:rPr>
              <w:t>，</w:t>
            </w:r>
            <w:r>
              <w:rPr>
                <w:rFonts w:hint="eastAsia" w:ascii="Times New Roman" w:hAnsi="Times New Roman" w:cs="Times New Roman"/>
              </w:rPr>
              <w:t>RTSO-YSCNX001</w:t>
            </w:r>
            <w:r>
              <w:rPr>
                <w:rFonts w:hint="eastAsia" w:ascii="Times New Roman" w:hAnsi="Times New Roman" w:cs="Times New Roman"/>
                <w:lang w:val="en-US" w:eastAsia="zh-CN"/>
              </w:rPr>
              <w:t>软件《</w:t>
            </w:r>
            <w:r>
              <w:rPr>
                <w:rFonts w:hint="eastAsia" w:ascii="Times New Roman" w:hAnsi="Times New Roman" w:cs="Times New Roman"/>
              </w:rPr>
              <w:t>设计开发评审报告</w:t>
            </w:r>
            <w:r>
              <w:rPr>
                <w:rFonts w:hint="eastAsia" w:ascii="Times New Roman" w:hAnsi="Times New Roman" w:cs="Times New Roman"/>
                <w:lang w:val="en-US" w:eastAsia="zh-CN"/>
              </w:rPr>
              <w:t>》</w:t>
            </w:r>
          </w:p>
          <w:p>
            <w:pPr>
              <w:pStyle w:val="2"/>
              <w:rPr>
                <w:rFonts w:hint="eastAsia" w:eastAsia="宋体"/>
                <w:lang w:val="en-US"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imes New Roman" w:hAnsi="Times New Roman" w:cs="Times New Roman"/>
              </w:rPr>
            </w:pPr>
            <w:r>
              <w:rPr>
                <w:rFonts w:hint="eastAsia"/>
              </w:rPr>
              <w:t>查：设计开发</w:t>
            </w:r>
            <w:r>
              <w:rPr>
                <w:rFonts w:hint="eastAsia"/>
                <w:lang w:val="en-US" w:eastAsia="zh-CN"/>
              </w:rPr>
              <w:t>验证</w:t>
            </w:r>
            <w:r>
              <w:rPr>
                <w:rFonts w:hint="eastAsia"/>
              </w:rPr>
              <w:t>记录</w:t>
            </w:r>
            <w:r>
              <w:rPr>
                <w:rFonts w:hint="eastAsia"/>
                <w:lang w:eastAsia="zh-CN"/>
              </w:rPr>
              <w:t>《</w:t>
            </w:r>
            <w:r>
              <w:rPr>
                <w:rFonts w:hint="eastAsia" w:ascii="Times New Roman" w:hAnsi="Times New Roman" w:cs="Times New Roman"/>
              </w:rPr>
              <w:t>RTSO-YSCNX001</w:t>
            </w:r>
            <w:r>
              <w:rPr>
                <w:rFonts w:hint="eastAsia" w:ascii="Times New Roman" w:hAnsi="Times New Roman" w:cs="Times New Roman"/>
                <w:lang w:val="en-US" w:eastAsia="zh-CN"/>
              </w:rPr>
              <w:t>软件》</w:t>
            </w:r>
          </w:p>
          <w:p>
            <w:r>
              <w:rPr>
                <w:rFonts w:hint="eastAsia"/>
              </w:rPr>
              <w:t xml:space="preserve">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rPr>
                <w:rFonts w:cs="Lucida Sans"/>
              </w:rPr>
            </w:pPr>
            <w:r>
              <w:rPr>
                <w:rFonts w:hint="eastAsia" w:cs="Lucida Sans"/>
              </w:rPr>
              <w:t>设计和开发的输出</w:t>
            </w:r>
          </w:p>
          <w:p/>
        </w:tc>
        <w:tc>
          <w:tcPr>
            <w:tcW w:w="960" w:type="dxa"/>
            <w:vAlign w:val="center"/>
          </w:tcPr>
          <w:p>
            <w:pPr>
              <w:rPr>
                <w:rFonts w:cs="Lucida Sans"/>
              </w:rPr>
            </w:pPr>
            <w:r>
              <w:rPr>
                <w:rFonts w:hint="eastAsia" w:cs="Lucida Sans"/>
              </w:rPr>
              <w:t>Q8.3.5</w:t>
            </w:r>
          </w:p>
          <w:p>
            <w:pPr>
              <w:rPr>
                <w:rFonts w:cs="Lucida Sans"/>
              </w:rPr>
            </w:pPr>
          </w:p>
        </w:tc>
        <w:tc>
          <w:tcPr>
            <w:tcW w:w="10004" w:type="dxa"/>
            <w:vAlign w:val="center"/>
          </w:tcPr>
          <w:p>
            <w:pPr>
              <w:rPr>
                <w:rFonts w:hint="eastAsia"/>
              </w:rPr>
            </w:pPr>
            <w:r>
              <w:drawing>
                <wp:anchor distT="0" distB="0" distL="114300" distR="114300" simplePos="0" relativeHeight="251667456" behindDoc="0" locked="0" layoutInCell="1" allowOverlap="1">
                  <wp:simplePos x="0" y="0"/>
                  <wp:positionH relativeFrom="column">
                    <wp:posOffset>139700</wp:posOffset>
                  </wp:positionH>
                  <wp:positionV relativeFrom="paragraph">
                    <wp:posOffset>336550</wp:posOffset>
                  </wp:positionV>
                  <wp:extent cx="2692400" cy="3498850"/>
                  <wp:effectExtent l="0" t="0" r="0" b="635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6"/>
                          <a:stretch>
                            <a:fillRect/>
                          </a:stretch>
                        </pic:blipFill>
                        <pic:spPr>
                          <a:xfrm>
                            <a:off x="0" y="0"/>
                            <a:ext cx="2692400" cy="3498850"/>
                          </a:xfrm>
                          <a:prstGeom prst="rect">
                            <a:avLst/>
                          </a:prstGeom>
                          <a:noFill/>
                          <a:ln>
                            <a:noFill/>
                          </a:ln>
                        </pic:spPr>
                      </pic:pic>
                    </a:graphicData>
                  </a:graphic>
                </wp:anchor>
              </w:drawing>
            </w:r>
            <w:r>
              <w:rPr>
                <w:rFonts w:hint="eastAsia"/>
              </w:rPr>
              <w:t>设计研发输出清单</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
            <w:pPr>
              <w:pStyle w:val="2"/>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center"/>
          </w:tcPr>
          <w:p>
            <w:pPr>
              <w:rPr>
                <w:rFonts w:cs="Lucida Sans"/>
              </w:rPr>
            </w:pPr>
            <w:r>
              <w:rPr>
                <w:rFonts w:hint="eastAsia" w:cs="Lucida Sans"/>
              </w:rPr>
              <w:t>设计和开发的更改</w:t>
            </w:r>
          </w:p>
          <w:p/>
        </w:tc>
        <w:tc>
          <w:tcPr>
            <w:tcW w:w="960" w:type="dxa"/>
            <w:vAlign w:val="center"/>
          </w:tcPr>
          <w:p>
            <w:pPr>
              <w:rPr>
                <w:rFonts w:cs="Lucida Sans"/>
              </w:rPr>
            </w:pPr>
            <w:r>
              <w:rPr>
                <w:rFonts w:hint="eastAsia" w:cs="Lucida Sans"/>
              </w:rPr>
              <w:t>Q8.3.6</w:t>
            </w:r>
          </w:p>
          <w:p>
            <w:pPr>
              <w:rPr>
                <w:rFonts w:cs="Lucida Sans"/>
              </w:rPr>
            </w:pPr>
          </w:p>
        </w:tc>
        <w:tc>
          <w:tcPr>
            <w:tcW w:w="10004" w:type="dxa"/>
            <w:vAlign w:val="center"/>
          </w:tcPr>
          <w:p>
            <w:pPr>
              <w:rPr>
                <w:rFonts w:cs="Lucida Sans"/>
              </w:rPr>
            </w:pPr>
            <w:r>
              <w:rPr>
                <w:rFonts w:hint="eastAsia" w:cs="Lucida Sans"/>
              </w:rPr>
              <w:t>组织应对产品和服务提供的更改进行必要的评审和控制，以确保稳定的符合要求。</w:t>
            </w:r>
          </w:p>
          <w:p>
            <w:pPr>
              <w:rPr>
                <w:rFonts w:cs="Lucida Sans"/>
              </w:rPr>
            </w:pPr>
            <w:r>
              <w:rPr>
                <w:rFonts w:hint="eastAsia" w:cs="Lucida Sans"/>
              </w:rPr>
              <w:t>组织应保留形成文件的信息，包括有关更改评审结果、授权进行更改的人员以及根据评审所采取的必要措施。目前没有发生设计开发的更改</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rPr>
                <w:rFonts w:cs="Lucida Sans"/>
              </w:rPr>
            </w:pPr>
            <w:r>
              <w:rPr>
                <w:rFonts w:hint="eastAsia" w:cs="Lucida Sans"/>
              </w:rPr>
              <w:t>生产服务提供的控制</w:t>
            </w:r>
          </w:p>
          <w:p>
            <w:pPr>
              <w:rPr>
                <w:rFonts w:cs="Lucida Sans"/>
              </w:rPr>
            </w:pPr>
            <w:r>
              <w:rPr>
                <w:rFonts w:hint="eastAsia" w:cs="Lucida Sans"/>
              </w:rPr>
              <w:t>放行控制</w:t>
            </w:r>
          </w:p>
          <w:p/>
        </w:tc>
        <w:tc>
          <w:tcPr>
            <w:tcW w:w="960" w:type="dxa"/>
            <w:vAlign w:val="center"/>
          </w:tcPr>
          <w:p>
            <w:pPr>
              <w:rPr>
                <w:rFonts w:cs="Lucida Sans"/>
              </w:rPr>
            </w:pPr>
            <w:r>
              <w:rPr>
                <w:rFonts w:hint="eastAsia" w:cs="Lucida Sans"/>
              </w:rPr>
              <w:t>Q8.5.1</w:t>
            </w:r>
          </w:p>
          <w:p>
            <w:pPr>
              <w:rPr>
                <w:rFonts w:cs="Lucida Sans"/>
              </w:rPr>
            </w:pPr>
            <w:r>
              <w:rPr>
                <w:rFonts w:hint="eastAsia" w:cs="Lucida Sans"/>
              </w:rPr>
              <w:t>Q8.6</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a ）获得的文件化信息</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 xml:space="preserve">   1）编制了质量《管理手册》中8.5.1明确了控制的过程、活动、要求以及控制的职责和方法。执行标准、客户要求等等作业文件，能够对开发过程起指导作用。公司按照“产品的监视和测量控制程序”要求控制研发过程。开发主要通过测试方式进行监视和测量。</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提供《配置管理计划》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Cs w:val="21"/>
              </w:rPr>
            </w:pPr>
            <w:r>
              <w:rPr>
                <w:rFonts w:hint="eastAsia" w:ascii="宋体" w:hAnsi="宋体"/>
                <w:szCs w:val="21"/>
              </w:rPr>
              <w:t>对人员职责、软硬件资源、配置项和基线计划、配置库结构及权限设置、备份计划等进行了规定。</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2）公司的开发是依据需求进行。同时符合相关法律法规要求：《中华人民共和国著作权法》《中华人民共和国合同法》《中华人民共和国消费者权益保护法》《Mini PCI Express Card electromechanical  Specification》《</w:t>
            </w:r>
            <w:r>
              <w:rPr>
                <w:rFonts w:ascii="宋体" w:hAnsi="宋体"/>
                <w:szCs w:val="21"/>
              </w:rPr>
              <w:t>Serial ATA Speci</w:t>
            </w:r>
            <w:r>
              <w:rPr>
                <w:rFonts w:hint="eastAsia" w:ascii="MS Gothic" w:hAnsi="MS Gothic" w:eastAsia="MS Gothic" w:cs="MS Gothic"/>
                <w:szCs w:val="21"/>
              </w:rPr>
              <w:t>ﬁ</w:t>
            </w:r>
            <w:r>
              <w:rPr>
                <w:rFonts w:ascii="宋体" w:hAnsi="宋体"/>
                <w:szCs w:val="21"/>
              </w:rPr>
              <w:t>cation Rev.3.0Serial ATA International Organization</w:t>
            </w:r>
            <w:r>
              <w:rPr>
                <w:rFonts w:hint="eastAsia" w:ascii="宋体" w:hAnsi="宋体"/>
                <w:szCs w:val="21"/>
              </w:rPr>
              <w:t>》</w:t>
            </w:r>
            <w:r>
              <w:rPr>
                <w:rFonts w:hint="eastAsia" w:ascii="宋体" w:hAnsi="宋体"/>
                <w:szCs w:val="21"/>
                <w:lang w:eastAsia="zh-CN"/>
              </w:rPr>
              <w:t>、</w:t>
            </w:r>
            <w:r>
              <w:rPr>
                <w:rFonts w:hint="eastAsia" w:ascii="宋体" w:hAnsi="宋体"/>
                <w:szCs w:val="21"/>
              </w:rPr>
              <w:t>《Universal Serial Bus 3.0 Connectors and Cable Assemblies Specification 》《PCI Local Bus Specification》《Universal Serial Bus Specification, Rev. 2.0》《IEEE 802.3标准》《Low Pin Count (LPC) Interface Specification》《CAN Specification 2.0》《GB/T 18268.1-2010 测量、控制和实验室用的电设备 电磁兼容性要求》《GB/T 14048.22-2017 低压开关设备和控制设备》 《GB/T 16649.12-2010 识别卡 集成电路卡》 《GB/T 17679-1999 CAD电子文件光盘存储归档一致性测试《GB/T 17626.2-2018 电磁兼容 试验和测量技术 静电放电抗扰度试验》及客户要求等国家法律法规、标准要求；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3）策划了《设计说明书》需求分析等文件及记录。</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lang w:val="en-US" w:eastAsia="zh-CN"/>
              </w:rPr>
              <w:t>a</w:t>
            </w:r>
            <w:r>
              <w:rPr>
                <w:rFonts w:hint="eastAsia" w:ascii="宋体" w:hAnsi="宋体"/>
                <w:szCs w:val="21"/>
              </w:rPr>
              <w:t>）获得和使用监视和测量资源：</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公司开发过程中涉及的监视和测量工具主要是由公司测试用例，在编制完成后使用前均进行了验证确认。可满足策划需要。硬件检验需用万用表、示波器等，能满足要求。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lang w:val="en-US" w:eastAsia="zh-CN"/>
              </w:rPr>
              <w:t>b</w:t>
            </w:r>
            <w:r>
              <w:rPr>
                <w:rFonts w:hint="eastAsia" w:ascii="宋体" w:hAnsi="宋体"/>
                <w:szCs w:val="21"/>
              </w:rPr>
              <w:t>） 实施监视和测量</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按《测试计划》对开发结果进行测试，通过代码走查及时发生代码问题，硬件研发过程中每部分均有不专人进行，有设计要求，最后软硬件结合后进行测试符合要求即可。</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lang w:val="en-US" w:eastAsia="zh-CN"/>
              </w:rPr>
              <w:t>c</w:t>
            </w:r>
            <w:r>
              <w:rPr>
                <w:rFonts w:hint="eastAsia" w:ascii="宋体" w:hAnsi="宋体"/>
                <w:szCs w:val="21"/>
              </w:rPr>
              <w:t>)使用适宜的基础设施，保持适宜的环境</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提供主要办公设备有电脑、打印机、传真机、扫描仪等，办公设备的局域网维护、灰尘清扫、电脑杀毒和一些设备的耗材等工作有专人负责，基本可满足日常办公需要。</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lang w:val="en-US" w:eastAsia="zh-CN"/>
              </w:rPr>
              <w:t>d</w:t>
            </w:r>
            <w:r>
              <w:rPr>
                <w:rFonts w:hint="eastAsia" w:ascii="宋体" w:hAnsi="宋体"/>
                <w:szCs w:val="21"/>
              </w:rPr>
              <w:t>)配备胜任的人员，包括所要求的资格</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提供了岗位职责与任职要求。对员工岗位、学历、教育及培训经历、技能、经验方面进行了评价。软件开发人员均为计算机相关专业本科学历，多年工作经验，可满足软件策划需要。</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lang w:val="en-US" w:eastAsia="zh-CN"/>
              </w:rPr>
              <w:t>e</w:t>
            </w:r>
            <w:r>
              <w:rPr>
                <w:rFonts w:hint="eastAsia" w:ascii="宋体" w:hAnsi="宋体"/>
                <w:szCs w:val="21"/>
              </w:rPr>
              <w:t>) 需确认过程，经确认，无需要确认的过程。关键过程：研发过程。对其进行了确认，符合要求。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lang w:val="en-US" w:eastAsia="zh-CN"/>
              </w:rPr>
              <w:t>f</w:t>
            </w:r>
            <w:r>
              <w:rPr>
                <w:rFonts w:hint="eastAsia" w:ascii="宋体" w:hAnsi="宋体"/>
                <w:szCs w:val="21"/>
              </w:rPr>
              <w:t>)采取措施，防止人为错误</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定期对研发结果进行阶段备份，内部局域网进行定期杀毒，测试结果进行加密管理.</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定期对服务器内容进行备份。</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lang w:val="en-US" w:eastAsia="zh-CN"/>
              </w:rPr>
              <w:t>g</w:t>
            </w:r>
            <w:r>
              <w:rPr>
                <w:rFonts w:hint="eastAsia" w:ascii="宋体" w:hAnsi="宋体"/>
                <w:szCs w:val="21"/>
              </w:rPr>
              <w:t>）实施放行、交付和交付后的活动</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开发完成后由工程师将系统程序文件夹分类制作光盘，进行运行验收；部分软件源代码、说明书、图纸等均采取移动存储设备拷贝形式进行。</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现场有员工正在进行开发工作，有序进行，现场观察员工能够按照工作规范和要求进行工作，抽查一名开发人员询问开发相关要求，能够较准确回答，满足要求。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szCs w:val="21"/>
              </w:rPr>
            </w:pPr>
            <w:r>
              <w:rPr>
                <w:rFonts w:hint="eastAsia" w:ascii="宋体" w:hAnsi="宋体"/>
                <w:szCs w:val="21"/>
              </w:rPr>
              <w:t>提供了开发策划书、产品说明书等</w:t>
            </w:r>
          </w:p>
          <w:p>
            <w:pPr>
              <w:rPr>
                <w:rFonts w:hint="eastAsia" w:ascii="宋体" w:hAnsi="宋体" w:eastAsia="宋体"/>
                <w:szCs w:val="21"/>
                <w:lang w:eastAsia="zh-CN"/>
              </w:rPr>
            </w:pPr>
            <w:r>
              <w:drawing>
                <wp:anchor distT="0" distB="0" distL="114300" distR="114300" simplePos="0" relativeHeight="251668480" behindDoc="0" locked="0" layoutInCell="1" allowOverlap="1">
                  <wp:simplePos x="0" y="0"/>
                  <wp:positionH relativeFrom="column">
                    <wp:posOffset>25400</wp:posOffset>
                  </wp:positionH>
                  <wp:positionV relativeFrom="paragraph">
                    <wp:posOffset>299720</wp:posOffset>
                  </wp:positionV>
                  <wp:extent cx="1919605" cy="2650490"/>
                  <wp:effectExtent l="0" t="0" r="10795" b="381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7"/>
                          <a:stretch>
                            <a:fillRect/>
                          </a:stretch>
                        </pic:blipFill>
                        <pic:spPr>
                          <a:xfrm>
                            <a:off x="0" y="0"/>
                            <a:ext cx="1919605" cy="2650490"/>
                          </a:xfrm>
                          <a:prstGeom prst="rect">
                            <a:avLst/>
                          </a:prstGeom>
                          <a:noFill/>
                          <a:ln>
                            <a:noFill/>
                          </a:ln>
                        </pic:spPr>
                      </pic:pic>
                    </a:graphicData>
                  </a:graphic>
                </wp:anchor>
              </w:drawing>
            </w:r>
            <w:r>
              <w:drawing>
                <wp:anchor distT="0" distB="0" distL="114300" distR="114300" simplePos="0" relativeHeight="251670528" behindDoc="0" locked="0" layoutInCell="1" allowOverlap="1">
                  <wp:simplePos x="0" y="0"/>
                  <wp:positionH relativeFrom="column">
                    <wp:posOffset>4051300</wp:posOffset>
                  </wp:positionH>
                  <wp:positionV relativeFrom="paragraph">
                    <wp:posOffset>337185</wp:posOffset>
                  </wp:positionV>
                  <wp:extent cx="2010410" cy="2619375"/>
                  <wp:effectExtent l="0" t="0" r="8890" b="9525"/>
                  <wp:wrapNone/>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8"/>
                          <a:stretch>
                            <a:fillRect/>
                          </a:stretch>
                        </pic:blipFill>
                        <pic:spPr>
                          <a:xfrm>
                            <a:off x="0" y="0"/>
                            <a:ext cx="2010410" cy="2619375"/>
                          </a:xfrm>
                          <a:prstGeom prst="rect">
                            <a:avLst/>
                          </a:prstGeom>
                          <a:noFill/>
                          <a:ln>
                            <a:noFill/>
                          </a:ln>
                        </pic:spPr>
                      </pic:pic>
                    </a:graphicData>
                  </a:graphic>
                </wp:anchor>
              </w:drawing>
            </w:r>
            <w:r>
              <w:drawing>
                <wp:anchor distT="0" distB="0" distL="114300" distR="114300" simplePos="0" relativeHeight="251669504" behindDoc="0" locked="0" layoutInCell="1" allowOverlap="1">
                  <wp:simplePos x="0" y="0"/>
                  <wp:positionH relativeFrom="column">
                    <wp:posOffset>1981200</wp:posOffset>
                  </wp:positionH>
                  <wp:positionV relativeFrom="paragraph">
                    <wp:posOffset>317500</wp:posOffset>
                  </wp:positionV>
                  <wp:extent cx="2011045" cy="2611120"/>
                  <wp:effectExtent l="0" t="0" r="8255" b="508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9"/>
                          <a:stretch>
                            <a:fillRect/>
                          </a:stretch>
                        </pic:blipFill>
                        <pic:spPr>
                          <a:xfrm>
                            <a:off x="0" y="0"/>
                            <a:ext cx="2011045" cy="2611120"/>
                          </a:xfrm>
                          <a:prstGeom prst="rect">
                            <a:avLst/>
                          </a:prstGeom>
                          <a:noFill/>
                          <a:ln>
                            <a:noFill/>
                          </a:ln>
                        </pic:spPr>
                      </pic:pic>
                    </a:graphicData>
                  </a:graphic>
                </wp:anchor>
              </w:drawing>
            </w:r>
            <w:r>
              <w:rPr>
                <w:rFonts w:hint="eastAsia"/>
                <w:lang w:val="en-US" w:eastAsia="zh-CN"/>
              </w:rPr>
              <w:t>提供：《软件</w:t>
            </w:r>
            <w:r>
              <w:rPr>
                <w:rFonts w:hint="eastAsia"/>
              </w:rPr>
              <w:t>测试报告</w:t>
            </w:r>
            <w:r>
              <w:rPr>
                <w:rFonts w:hint="eastAsia"/>
                <w:lang w:val="en-US" w:eastAsia="zh-CN"/>
              </w:rPr>
              <w:t>》</w:t>
            </w:r>
          </w:p>
          <w:p>
            <w:pPr>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bCs/>
              </w:rPr>
            </w:pPr>
            <w:r>
              <w:rPr>
                <w:rFonts w:hint="eastAsia" w:ascii="宋体" w:hAnsi="宋体"/>
                <w:szCs w:val="21"/>
                <w:lang w:val="en-US" w:eastAsia="zh-CN"/>
              </w:rPr>
              <w:t>提供《</w:t>
            </w:r>
            <w:r>
              <w:rPr>
                <w:rFonts w:hint="eastAsia"/>
              </w:rPr>
              <w:t>设计研发确认记录</w:t>
            </w:r>
            <w:r>
              <w:rPr>
                <w:rFonts w:hint="eastAsia" w:ascii="宋体" w:hAnsi="宋体"/>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lang w:eastAsia="zh-CN"/>
              </w:rPr>
            </w:pPr>
            <w:r>
              <w:rPr>
                <w:rFonts w:hint="eastAsia"/>
                <w:lang w:val="en-US" w:eastAsia="zh-CN"/>
              </w:rPr>
              <w:t>提供</w:t>
            </w:r>
            <w:r>
              <w:rPr>
                <w:rFonts w:hint="eastAsia"/>
              </w:rPr>
              <w:t xml:space="preserve"> 2020年05月08日</w:t>
            </w:r>
            <w:r>
              <w:rPr>
                <w:rFonts w:hint="eastAsia"/>
                <w:lang w:val="en-US" w:eastAsia="zh-CN"/>
              </w:rPr>
              <w:t xml:space="preserve">获 </w:t>
            </w:r>
            <w:r>
              <w:rPr>
                <w:rFonts w:hint="eastAsia"/>
                <w:lang w:eastAsia="zh-CN"/>
              </w:rPr>
              <w:t>《视频处理智能盒子(X507)》外观设计专利证书</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lang w:eastAsia="zh-CN"/>
              </w:rPr>
              <w:t>《瑞泰新时代NVIDIA Jetson TX1/TX2载板设计效果展示系统V1.0.》计算机软件著作权登记证书</w:t>
            </w:r>
            <w:r>
              <w:rPr>
                <w:rFonts w:hint="eastAsia"/>
                <w:lang w:val="en-US" w:eastAsia="zh-CN"/>
              </w:rPr>
              <w:t>等专利</w:t>
            </w:r>
          </w:p>
          <w:p>
            <w:pPr>
              <w:pStyle w:val="2"/>
              <w:rPr>
                <w:rFonts w:hint="eastAsia"/>
                <w:lang w:eastAsia="zh-CN"/>
              </w:rPr>
            </w:pPr>
          </w:p>
          <w:p>
            <w:pPr>
              <w:pStyle w:val="2"/>
              <w:rPr>
                <w:rFonts w:hint="eastAsia"/>
                <w:lang w:eastAsia="zh-CN"/>
              </w:rPr>
            </w:pPr>
          </w:p>
          <w:p>
            <w:pPr>
              <w:rPr>
                <w:rFonts w:hint="eastAsia"/>
                <w:lang w:eastAsia="zh-CN"/>
              </w:rPr>
            </w:pPr>
          </w:p>
          <w:p>
            <w:r>
              <w:rPr>
                <w:rFonts w:hint="eastAsia" w:eastAsia="宋体"/>
                <w:lang w:eastAsia="zh-CN"/>
              </w:rPr>
              <w:drawing>
                <wp:anchor distT="0" distB="0" distL="114300" distR="114300" simplePos="0" relativeHeight="251672576" behindDoc="0" locked="0" layoutInCell="1" allowOverlap="1">
                  <wp:simplePos x="0" y="0"/>
                  <wp:positionH relativeFrom="column">
                    <wp:posOffset>2451100</wp:posOffset>
                  </wp:positionH>
                  <wp:positionV relativeFrom="paragraph">
                    <wp:posOffset>115570</wp:posOffset>
                  </wp:positionV>
                  <wp:extent cx="1929130" cy="2747010"/>
                  <wp:effectExtent l="0" t="0" r="1270" b="8890"/>
                  <wp:wrapNone/>
                  <wp:docPr id="15" name="图片 15" descr="扫描全能王 2021-09-22 16.02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扫描全能王 2021-09-22 16.02_9"/>
                          <pic:cNvPicPr>
                            <a:picLocks noChangeAspect="1"/>
                          </pic:cNvPicPr>
                        </pic:nvPicPr>
                        <pic:blipFill>
                          <a:blip r:embed="rId20"/>
                          <a:stretch>
                            <a:fillRect/>
                          </a:stretch>
                        </pic:blipFill>
                        <pic:spPr>
                          <a:xfrm>
                            <a:off x="0" y="0"/>
                            <a:ext cx="1929130" cy="2747010"/>
                          </a:xfrm>
                          <a:prstGeom prst="rect">
                            <a:avLst/>
                          </a:prstGeom>
                        </pic:spPr>
                      </pic:pic>
                    </a:graphicData>
                  </a:graphic>
                </wp:anchor>
              </w:drawing>
            </w:r>
            <w:r>
              <w:drawing>
                <wp:anchor distT="0" distB="0" distL="114300" distR="114300" simplePos="0" relativeHeight="251671552" behindDoc="0" locked="0" layoutInCell="1" allowOverlap="1">
                  <wp:simplePos x="0" y="0"/>
                  <wp:positionH relativeFrom="column">
                    <wp:posOffset>203200</wp:posOffset>
                  </wp:positionH>
                  <wp:positionV relativeFrom="paragraph">
                    <wp:posOffset>92710</wp:posOffset>
                  </wp:positionV>
                  <wp:extent cx="2146300" cy="2737485"/>
                  <wp:effectExtent l="0" t="0" r="0" b="5715"/>
                  <wp:wrapNone/>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1"/>
                          <a:stretch>
                            <a:fillRect/>
                          </a:stretch>
                        </pic:blipFill>
                        <pic:spPr>
                          <a:xfrm>
                            <a:off x="0" y="0"/>
                            <a:ext cx="2146300" cy="2737485"/>
                          </a:xfrm>
                          <a:prstGeom prst="rect">
                            <a:avLst/>
                          </a:prstGeom>
                          <a:noFill/>
                          <a:ln>
                            <a:noFill/>
                          </a:ln>
                        </pic:spPr>
                      </pic:pic>
                    </a:graphicData>
                  </a:graphic>
                </wp:anchor>
              </w:drawing>
            </w:r>
            <w:r>
              <w:rPr>
                <w:rFonts w:hint="eastAsia"/>
              </w:rPr>
              <w:t xml:space="preserve">  </w:t>
            </w:r>
          </w:p>
          <w:p/>
          <w:p>
            <w:pPr>
              <w:pStyle w:val="2"/>
            </w:pPr>
          </w:p>
          <w:p>
            <w:pPr>
              <w:pStyle w:val="2"/>
            </w:pPr>
          </w:p>
          <w:p>
            <w:pPr>
              <w:pStyle w:val="2"/>
            </w:pPr>
          </w:p>
          <w:p>
            <w:pPr>
              <w:pStyle w:val="2"/>
            </w:pPr>
          </w:p>
          <w:p>
            <w:pPr>
              <w:pStyle w:val="2"/>
              <w:rPr>
                <w:rFonts w:hint="eastAsia" w:eastAsia="宋体"/>
                <w:lang w:eastAsia="zh-CN"/>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pPr>
            <w:r>
              <w:rPr>
                <w:rFonts w:hint="eastAsia" w:ascii="宋体" w:hAnsi="宋体"/>
                <w:szCs w:val="21"/>
                <w:lang w:val="en-US" w:eastAsia="zh-CN"/>
              </w:rPr>
              <w:t>设计开发控制符合要求。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160" w:type="dxa"/>
            <w:vAlign w:val="center"/>
          </w:tcPr>
          <w:p>
            <w:pPr>
              <w:rPr>
                <w:rFonts w:cs="宋体"/>
                <w:bCs/>
              </w:rPr>
            </w:pPr>
            <w:r>
              <w:rPr>
                <w:rFonts w:hint="eastAsia" w:cs="宋体"/>
                <w:bCs/>
              </w:rPr>
              <w:t>标识和可追溯性</w:t>
            </w:r>
          </w:p>
          <w:p/>
        </w:tc>
        <w:tc>
          <w:tcPr>
            <w:tcW w:w="960" w:type="dxa"/>
            <w:vAlign w:val="center"/>
          </w:tcPr>
          <w:p>
            <w:pPr>
              <w:rPr>
                <w:rFonts w:cs="Lucida Sans"/>
              </w:rPr>
            </w:pPr>
            <w:r>
              <w:rPr>
                <w:rFonts w:hint="eastAsia" w:cs="Lucida Sans"/>
              </w:rPr>
              <w:t>Q8.5.2</w:t>
            </w:r>
          </w:p>
          <w:p>
            <w:pPr>
              <w:rPr>
                <w:rFonts w:cs="Lucida Sans"/>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rPr>
              <w:t>研发部是标识和可追溯性的主管部门。</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rPr>
              <w:t>本技术文件的标识是图纸的版本状态、图纸的编号、审定、审核、校对等图纸上面的信息。</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rPr>
              <w:t>产品标识：以订单、生产批号为标识进行跟踪</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rPr>
              <w:t>可追溯性：当有追溯性要求时，通过产品合同、图纸号等的标识来完成追溯</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rPr>
              <w:t>研发部确保在产品实现过程中避免产品或其状态的混淆和误用，以及实现作业过程和产品质量的追溯。</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rPr>
              <w:t>研发部门负责标识产品过程标识和最终产品标识；</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rPr>
              <w:t>在规定有可追溯性要求的场合（如让步接收、例外放行、顾客财产与最终产品等），对每件或每批产品进行唯一性标识，并做好记录。防止在实现过程中产品的混淆和误用，以及实现必要的产品追溯。</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rPr>
                <w:rFonts w:cs="宋体"/>
                <w:bCs/>
              </w:rPr>
            </w:pPr>
            <w:r>
              <w:rPr>
                <w:rFonts w:hint="eastAsia" w:cs="宋体"/>
                <w:bCs/>
              </w:rPr>
              <w:t>顾客或外部供方财产</w:t>
            </w:r>
          </w:p>
          <w:p/>
        </w:tc>
        <w:tc>
          <w:tcPr>
            <w:tcW w:w="960" w:type="dxa"/>
            <w:vAlign w:val="center"/>
          </w:tcPr>
          <w:p>
            <w:pPr>
              <w:rPr>
                <w:rFonts w:cs="Lucida Sans"/>
              </w:rPr>
            </w:pPr>
            <w:r>
              <w:rPr>
                <w:rFonts w:hint="eastAsia" w:cs="Lucida Sans"/>
              </w:rPr>
              <w:t>Q8.5.3</w:t>
            </w:r>
          </w:p>
          <w:p>
            <w:pPr>
              <w:rPr>
                <w:rFonts w:cs="Lucida Sans"/>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rPr>
            </w:pPr>
            <w:r>
              <w:rPr>
                <w:rFonts w:hint="eastAsia" w:cs="Lucida Sans"/>
                <w:bCs/>
              </w:rPr>
              <w:t>公司在</w:t>
            </w:r>
            <w:r>
              <w:rPr>
                <w:rFonts w:hint="eastAsia" w:cs="Lucida Sans"/>
                <w:bCs/>
                <w:lang w:val="en-US" w:eastAsia="zh-CN"/>
              </w:rPr>
              <w:t>设计</w:t>
            </w:r>
            <w:r>
              <w:rPr>
                <w:rFonts w:hint="eastAsia" w:cs="Lucida Sans"/>
                <w:bCs/>
              </w:rPr>
              <w:t>过程中不涉及顾客提供的任何产品、知识产权。顾客的个人信息，公司将其作为商业秘密，做到不外泄，经询问，无顾客的个人信息丢失和泄漏情况发生</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rPr>
            </w:pPr>
            <w:r>
              <w:rPr>
                <w:rFonts w:hint="eastAsia" w:cs="Lucida Sans"/>
                <w:bCs/>
              </w:rPr>
              <w:t>公司对顾客的私人信息或有关技术要求均通过专用硬盘区域和配置的专用档案柜予以保存，确保了顾客信息的丢失和泄漏。</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rPr>
            </w:pPr>
            <w:r>
              <w:rPr>
                <w:rFonts w:hint="eastAsia" w:cs="Lucida Sans"/>
                <w:bCs/>
              </w:rPr>
              <w:t>目前公司无实物顾客或外部供方财产。顾客提供的代加工图纸，公司有专人负责，且有保密保存，并有专柜存放图纸，专人管理。公司的员工均签订保密协议，不得泄露公司及顾客的信息。</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160" w:type="dxa"/>
            <w:vAlign w:val="center"/>
          </w:tcPr>
          <w:p>
            <w:pPr>
              <w:rPr>
                <w:rFonts w:cs="Lucida Sans"/>
              </w:rPr>
            </w:pPr>
          </w:p>
          <w:p>
            <w:r>
              <w:rPr>
                <w:rFonts w:hint="eastAsia" w:cs="Lucida Sans"/>
              </w:rPr>
              <w:t>防护</w:t>
            </w:r>
          </w:p>
        </w:tc>
        <w:tc>
          <w:tcPr>
            <w:tcW w:w="960" w:type="dxa"/>
            <w:vAlign w:val="center"/>
          </w:tcPr>
          <w:p>
            <w:pPr>
              <w:rPr>
                <w:rFonts w:cs="Lucida Sans"/>
              </w:rPr>
            </w:pPr>
            <w:r>
              <w:rPr>
                <w:rFonts w:hint="eastAsia" w:cs="Lucida Sans"/>
              </w:rPr>
              <w:t>Q8.5.4</w:t>
            </w:r>
          </w:p>
          <w:p>
            <w:pPr>
              <w:rPr>
                <w:rFonts w:cs="Lucida Sans"/>
              </w:rPr>
            </w:pPr>
          </w:p>
        </w:tc>
        <w:tc>
          <w:tcPr>
            <w:tcW w:w="10004" w:type="dxa"/>
            <w:vAlign w:val="center"/>
          </w:tcPr>
          <w:p>
            <w:pPr>
              <w:rPr>
                <w:rFonts w:cs="Lucida Sans"/>
                <w:bCs/>
              </w:rPr>
            </w:pPr>
            <w:r>
              <w:rPr>
                <w:rFonts w:hint="eastAsia" w:cs="Lucida Sans"/>
                <w:bCs/>
              </w:rPr>
              <w:t>编制了产品防护包装规定，如果有特殊要求的根据顾客要求和合同进行包装，产品在搬运过程中规定轻搬轻放，严禁野蛮装卸，产品放置在规定的区域，避免日晒、雨林等，现场查看，产品的防护基本符合要求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center"/>
          </w:tcPr>
          <w:p>
            <w:pPr>
              <w:rPr>
                <w:rFonts w:cs="Lucida Sans"/>
              </w:rPr>
            </w:pPr>
          </w:p>
          <w:p>
            <w:pPr>
              <w:rPr>
                <w:rFonts w:cs="Lucida Sans"/>
              </w:rPr>
            </w:pPr>
            <w:r>
              <w:rPr>
                <w:rFonts w:hint="eastAsia" w:cs="Lucida Sans"/>
              </w:rPr>
              <w:t>交付后的活动</w:t>
            </w:r>
          </w:p>
          <w:p/>
        </w:tc>
        <w:tc>
          <w:tcPr>
            <w:tcW w:w="960" w:type="dxa"/>
            <w:vAlign w:val="center"/>
          </w:tcPr>
          <w:p>
            <w:pPr>
              <w:rPr>
                <w:rFonts w:cs="Lucida Sans"/>
              </w:rPr>
            </w:pPr>
            <w:r>
              <w:rPr>
                <w:rFonts w:hint="eastAsia" w:cs="Lucida Sans"/>
              </w:rPr>
              <w:t>Q8.5.5</w:t>
            </w:r>
          </w:p>
          <w:p>
            <w:pPr>
              <w:rPr>
                <w:rFonts w:cs="Lucida Sans"/>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rPr>
            </w:pPr>
            <w:r>
              <w:rPr>
                <w:rFonts w:hint="eastAsia" w:cs="Lucida Sans"/>
                <w:bCs/>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160" w:type="dxa"/>
            <w:vAlign w:val="center"/>
          </w:tcPr>
          <w:p>
            <w:pPr>
              <w:rPr>
                <w:rFonts w:cs="Lucida Sans"/>
              </w:rPr>
            </w:pPr>
            <w:r>
              <w:rPr>
                <w:rFonts w:hint="eastAsia" w:cs="Lucida Sans"/>
              </w:rPr>
              <w:t>更改的控制</w:t>
            </w:r>
          </w:p>
          <w:p/>
        </w:tc>
        <w:tc>
          <w:tcPr>
            <w:tcW w:w="960" w:type="dxa"/>
            <w:vAlign w:val="center"/>
          </w:tcPr>
          <w:p>
            <w:pPr>
              <w:rPr>
                <w:rFonts w:cs="Lucida Sans"/>
              </w:rPr>
            </w:pPr>
            <w:r>
              <w:rPr>
                <w:rFonts w:hint="eastAsia" w:cs="Lucida Sans"/>
              </w:rPr>
              <w:t>Q8.5.6</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rPr>
            </w:pPr>
            <w:r>
              <w:rPr>
                <w:rFonts w:hint="eastAsia" w:cs="Lucida Sans"/>
                <w:bCs/>
              </w:rPr>
              <w:t>公司应对生产服务提供的更改进行必要的评审和控制，以确保稳定的符合要求。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rPr>
            </w:pPr>
            <w:r>
              <w:rPr>
                <w:rFonts w:hint="eastAsia" w:cs="Lucida Sans"/>
                <w:bCs/>
              </w:rPr>
              <w:t>组织应保留形成文件的信息，包括有关更改评审结果、授权进行更改的人员以及根据评审所采取的必要措施。</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rPr>
            </w:pPr>
            <w:r>
              <w:rPr>
                <w:rFonts w:hint="eastAsia" w:cs="Lucida Sans"/>
                <w:bCs/>
              </w:rPr>
              <w:t>经询问，目前无生产的变更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Lucida Sans"/>
              </w:rPr>
            </w:pPr>
            <w:r>
              <w:rPr>
                <w:rFonts w:hint="eastAsia" w:cs="Lucida Sans"/>
              </w:rPr>
              <w:t>不合格品的控制</w:t>
            </w:r>
          </w:p>
          <w:p>
            <w:pPr>
              <w:rPr>
                <w:rFonts w:cs="Lucida Sans"/>
              </w:rPr>
            </w:pPr>
            <w:r>
              <w:rPr>
                <w:rFonts w:hint="eastAsia" w:cs="Lucida Sans"/>
              </w:rPr>
              <w:t>纠正和纠正措施</w:t>
            </w:r>
          </w:p>
          <w:p/>
        </w:tc>
        <w:tc>
          <w:tcPr>
            <w:tcW w:w="960" w:type="dxa"/>
            <w:vAlign w:val="center"/>
          </w:tcPr>
          <w:p>
            <w:pPr>
              <w:rPr>
                <w:rFonts w:cs="Lucida Sans"/>
              </w:rPr>
            </w:pPr>
            <w:r>
              <w:rPr>
                <w:rFonts w:hint="eastAsia" w:cs="Lucida Sans"/>
              </w:rPr>
              <w:t>Q:8.7</w:t>
            </w:r>
          </w:p>
          <w:p>
            <w:r>
              <w:rPr>
                <w:rFonts w:hint="eastAsia" w:cs="Lucida Sans"/>
              </w:rPr>
              <w:t>10.2</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rPr>
            </w:pPr>
            <w:r>
              <w:rPr>
                <w:rFonts w:hint="eastAsia" w:cs="Lucida Sans"/>
                <w:bCs/>
              </w:rPr>
              <w:t>质量管理改进</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rPr>
            </w:pPr>
            <w:r>
              <w:rPr>
                <w:rFonts w:hint="eastAsia" w:cs="Lucida Sans"/>
                <w:bCs/>
              </w:rPr>
              <w:t>项目部长介绍，公司制定了《不合格品控制程序》和《纠正预防措施控制程序》，对不合格品和不符合的识别和控制有明确的规定。</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rPr>
            </w:pPr>
            <w:r>
              <w:rPr>
                <w:rFonts w:hint="eastAsia" w:cs="Lucida Sans"/>
                <w:bCs/>
              </w:rPr>
              <w:t>对重大不合格的评审和处置，总经理负责对质量事故的奖罚和事故责任追究。对不合格处置方法：返工、返修、退回供应商。对采购的不合格采取退回供应商等方法。</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rPr>
            </w:pPr>
            <w:r>
              <w:rPr>
                <w:rFonts w:hint="eastAsia" w:cs="Lucida Sans"/>
                <w:bCs/>
              </w:rPr>
              <w:t xml:space="preserve">经交流，公司的供应商供货质量平稳，进货没有出现不符合      </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cs="Lucida Sans"/>
                <w:bCs/>
              </w:rPr>
            </w:pPr>
            <w:r>
              <w:rPr>
                <w:rFonts w:hint="eastAsia" w:cs="Lucida Sans"/>
                <w:bCs/>
              </w:rPr>
              <w:t xml:space="preserve">研发、销售过程中无重大不符合，小问题当时即解决，无记录，已与企业沟通。       </w:t>
            </w:r>
          </w:p>
        </w:tc>
        <w:tc>
          <w:tcPr>
            <w:tcW w:w="1585" w:type="dxa"/>
          </w:tcPr>
          <w:p>
            <w:r>
              <w:rPr>
                <w:rFonts w:hint="eastAsia"/>
              </w:rPr>
              <w:t>Y</w:t>
            </w:r>
          </w:p>
        </w:tc>
      </w:tr>
    </w:tbl>
    <w:p>
      <w:pPr>
        <w:spacing w:line="480" w:lineRule="exact"/>
        <w:jc w:val="center"/>
        <w:rPr>
          <w:rFonts w:hint="eastAsia" w:ascii="隶书" w:hAnsi="宋体" w:eastAsia="隶书"/>
          <w:bCs/>
          <w:color w:val="000000"/>
          <w:sz w:val="36"/>
          <w:szCs w:val="36"/>
        </w:rPr>
      </w:pPr>
    </w:p>
    <w:p/>
    <w:p>
      <w:pPr>
        <w:pStyle w:val="6"/>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20.4pt;margin-top:12.55pt;height:20.2pt;width:102.7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2D0735"/>
    <w:multiLevelType w:val="singleLevel"/>
    <w:tmpl w:val="732D0735"/>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21327DA0"/>
    <w:rsid w:val="35E46D82"/>
    <w:rsid w:val="442871C8"/>
    <w:rsid w:val="59ED218C"/>
    <w:rsid w:val="6C062D88"/>
    <w:rsid w:val="6DE64153"/>
    <w:rsid w:val="7DAF36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12</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2021-10-12T03:11:23Z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FEDBF13AB6F745BAAC8DC20723568732</vt:lpwstr>
  </property>
  <property fmtid="{D5CDD505-2E9C-101B-9397-08002B2CF9AE}" pid="3" name="KSOProductBuildVer">
    <vt:lpwstr>2052-11.1.0.10938</vt:lpwstr>
  </property>
</Properties>
</file>