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/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068</w:t>
      </w:r>
      <w:r>
        <w:rPr>
          <w:rFonts w:hint="eastAsia"/>
          <w:szCs w:val="21"/>
          <w:u w:val="single"/>
        </w:rPr>
        <w:t>-20</w:t>
      </w:r>
      <w:r>
        <w:rPr>
          <w:rFonts w:hint="eastAsia"/>
          <w:szCs w:val="21"/>
          <w:u w:val="single"/>
          <w:lang w:val="en-US" w:eastAsia="zh-CN"/>
        </w:rPr>
        <w:t>17</w:t>
      </w:r>
      <w:r>
        <w:rPr>
          <w:rFonts w:hint="eastAsia"/>
          <w:szCs w:val="21"/>
          <w:u w:val="single"/>
        </w:rPr>
        <w:t>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变压器电压比测量过程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Times New Roman" w:hAnsi="Times New Roman" w:cs="Times New Roman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Times New Roman" w:hAnsi="Times New Roman" w:cs="Times New Roman"/>
                <w:lang w:val="en-US" w:eastAsia="zh-CN"/>
              </w:rPr>
              <w:t>GB/T1094.1-2013《电力变压器第1部分：总则》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变压器电压比测量误差工艺要求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/>
                <w:lang w:val="en-US" w:eastAsia="zh-CN"/>
              </w:rPr>
              <w:t>0.005，测量公差为0.01，选取1/3测量设备，测量要求最大允许误差则为0.0033。</w:t>
            </w:r>
          </w:p>
          <w:p>
            <w:p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变比要求＜100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变压比测试仪/7018013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HZST70</w:t>
            </w:r>
          </w:p>
          <w:p>
            <w:pPr>
              <w:rPr>
                <w:rFonts w:hint="default"/>
                <w:color w:val="FF0000"/>
                <w:lang w:val="en-US" w:eastAsia="zh-CN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±</w:t>
            </w:r>
            <w:r>
              <w:rPr>
                <w:rFonts w:hint="eastAsia" w:eastAsia="宋体"/>
                <w:color w:val="000000" w:themeColor="text1"/>
                <w:lang w:val="en-US" w:eastAsia="zh-CN"/>
              </w:rPr>
              <w:t>0.001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2020第12074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2020.12.28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1、变比要求＜100，配备的测量设备测量范围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0.9~1000，满足要求。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2、测量要求最大允许误差则为0.0033。测量设备最大允许误差</w:t>
            </w:r>
            <w:r>
              <w:rPr>
                <w:rFonts w:hint="eastAsia" w:eastAsia="宋体"/>
                <w:color w:val="000000" w:themeColor="text1"/>
                <w:lang w:val="en-US" w:eastAsia="zh-CN"/>
              </w:rPr>
              <w:t>0.001，满足计量要求。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周浩昌</w:t>
            </w:r>
            <w:r>
              <w:rPr>
                <w:rFonts w:hint="eastAsia"/>
              </w:rPr>
              <w:t xml:space="preserve">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</w:t>
            </w:r>
            <w:r>
              <w:rPr>
                <w:rFonts w:hint="eastAsia"/>
              </w:rPr>
              <w:t>检定/校准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审核员签名：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484505" cy="222885"/>
                  <wp:effectExtent l="0" t="0" r="10795" b="5715"/>
                  <wp:docPr id="2" name="图片 2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146050</wp:posOffset>
                  </wp:positionV>
                  <wp:extent cx="1141095" cy="465455"/>
                  <wp:effectExtent l="0" t="0" r="1905" b="1270"/>
                  <wp:wrapNone/>
                  <wp:docPr id="5" name="图片 5" descr="5a740835637f6fdc0006f2a264048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a740835637f6fdc0006f2a2640482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09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88.9pt;margin-top:2.15pt;height:34.05pt;width:201.3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03D5"/>
    <w:rsid w:val="00011C04"/>
    <w:rsid w:val="00050965"/>
    <w:rsid w:val="001052F4"/>
    <w:rsid w:val="00133E54"/>
    <w:rsid w:val="001E4C67"/>
    <w:rsid w:val="002561A1"/>
    <w:rsid w:val="002E637F"/>
    <w:rsid w:val="002F0913"/>
    <w:rsid w:val="003C1908"/>
    <w:rsid w:val="00495B19"/>
    <w:rsid w:val="004B5271"/>
    <w:rsid w:val="00554315"/>
    <w:rsid w:val="0055670E"/>
    <w:rsid w:val="005A14EB"/>
    <w:rsid w:val="005B509E"/>
    <w:rsid w:val="006125DE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90104D"/>
    <w:rsid w:val="009C6468"/>
    <w:rsid w:val="009E059D"/>
    <w:rsid w:val="00A47053"/>
    <w:rsid w:val="00A955D7"/>
    <w:rsid w:val="00AD21F7"/>
    <w:rsid w:val="00AE682A"/>
    <w:rsid w:val="00AF284A"/>
    <w:rsid w:val="00B32D00"/>
    <w:rsid w:val="00B82F9C"/>
    <w:rsid w:val="00C10E22"/>
    <w:rsid w:val="00C819A2"/>
    <w:rsid w:val="00D026BF"/>
    <w:rsid w:val="00D1330B"/>
    <w:rsid w:val="00D63789"/>
    <w:rsid w:val="00D772D0"/>
    <w:rsid w:val="00D80641"/>
    <w:rsid w:val="00D87CED"/>
    <w:rsid w:val="00DB3D48"/>
    <w:rsid w:val="00DE2C42"/>
    <w:rsid w:val="00E410EB"/>
    <w:rsid w:val="00E66BC1"/>
    <w:rsid w:val="00E76A36"/>
    <w:rsid w:val="00F32A8C"/>
    <w:rsid w:val="00F36993"/>
    <w:rsid w:val="00F6099A"/>
    <w:rsid w:val="00FD2717"/>
    <w:rsid w:val="00FE70F4"/>
    <w:rsid w:val="05C53CC8"/>
    <w:rsid w:val="06B6206D"/>
    <w:rsid w:val="0CBA65DA"/>
    <w:rsid w:val="0D7D3331"/>
    <w:rsid w:val="13F03DB7"/>
    <w:rsid w:val="16C22F2F"/>
    <w:rsid w:val="1A4E6235"/>
    <w:rsid w:val="1B21716E"/>
    <w:rsid w:val="22335E64"/>
    <w:rsid w:val="223503F0"/>
    <w:rsid w:val="26A60CA8"/>
    <w:rsid w:val="288A1D78"/>
    <w:rsid w:val="2F286A34"/>
    <w:rsid w:val="326A2049"/>
    <w:rsid w:val="341B14B3"/>
    <w:rsid w:val="34B279C1"/>
    <w:rsid w:val="34CC38C5"/>
    <w:rsid w:val="36027153"/>
    <w:rsid w:val="3C9B18E8"/>
    <w:rsid w:val="49286765"/>
    <w:rsid w:val="4C462DC1"/>
    <w:rsid w:val="55767B6B"/>
    <w:rsid w:val="5AF30B03"/>
    <w:rsid w:val="5CAA09AB"/>
    <w:rsid w:val="5E145871"/>
    <w:rsid w:val="613D6C31"/>
    <w:rsid w:val="65D37E1F"/>
    <w:rsid w:val="67DB7430"/>
    <w:rsid w:val="6F8F3BB6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WPS_1601433895</cp:lastModifiedBy>
  <cp:lastPrinted>2017-02-16T05:50:00Z</cp:lastPrinted>
  <dcterms:modified xsi:type="dcterms:W3CDTF">2021-09-18T09:31:52Z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