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成都启宏机械有限责任公司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>0299-2020-Q-2021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  <w:vAlign w:val="top"/>
          </w:tcPr>
          <w:p>
            <w:pPr>
              <w:rPr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5．人数变更：</w:t>
            </w:r>
          </w:p>
          <w:p>
            <w:pPr>
              <w:rPr>
                <w:rFonts w:hint="default" w:eastAsia="宋体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原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人数：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25人</w:t>
            </w:r>
          </w:p>
        </w:tc>
        <w:tc>
          <w:tcPr>
            <w:tcW w:w="5043" w:type="dxa"/>
            <w:gridSpan w:val="3"/>
            <w:vAlign w:val="top"/>
          </w:tcPr>
          <w:p>
            <w:pPr>
              <w:spacing w:before="62" w:beforeLines="20"/>
              <w:rPr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人数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7．地址变更：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原（□经营地址，□生产地址，</w:t>
            </w:r>
            <w:r>
              <w:rPr>
                <w:rFonts w:hint="eastAsia"/>
                <w:b/>
                <w:bCs w:val="0"/>
                <w:szCs w:val="21"/>
              </w:rPr>
              <w:sym w:font="Wingdings 2" w:char="0052"/>
            </w:r>
            <w:r>
              <w:rPr>
                <w:rFonts w:hint="eastAsia"/>
                <w:b/>
                <w:bCs w:val="0"/>
                <w:szCs w:val="21"/>
              </w:rPr>
              <w:t>注册地址）：</w:t>
            </w:r>
          </w:p>
          <w:p>
            <w:pPr>
              <w:rPr>
                <w:b/>
                <w:bCs w:val="0"/>
                <w:szCs w:val="21"/>
              </w:rPr>
            </w:pPr>
            <w:bookmarkStart w:id="2" w:name="注册地址"/>
            <w:r>
              <w:rPr>
                <w:rFonts w:asciiTheme="minorEastAsia" w:hAnsiTheme="minorEastAsia" w:eastAsiaTheme="minorEastAsia"/>
                <w:b/>
                <w:bCs w:val="0"/>
                <w:sz w:val="20"/>
              </w:rPr>
              <w:t>成都市青羊区蛟龙工业港青羊园区黄海路2座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变更为：</w:t>
            </w:r>
          </w:p>
          <w:p>
            <w:pPr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（□经营地址，□生产地址，</w:t>
            </w:r>
            <w:r>
              <w:rPr>
                <w:rFonts w:hint="eastAsia"/>
                <w:b/>
                <w:bCs w:val="0"/>
                <w:szCs w:val="21"/>
              </w:rPr>
              <w:sym w:font="Wingdings 2" w:char="0052"/>
            </w:r>
            <w:r>
              <w:rPr>
                <w:rFonts w:hint="eastAsia"/>
                <w:b/>
                <w:bCs w:val="0"/>
                <w:szCs w:val="21"/>
              </w:rPr>
              <w:t>注册地址）</w:t>
            </w:r>
          </w:p>
          <w:p>
            <w:pPr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成都市青羊区横小南街8号1栋1单元10楼16号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原联系人：</w:t>
            </w:r>
            <w:bookmarkStart w:id="3" w:name="联系人"/>
            <w:r>
              <w:rPr>
                <w:b/>
                <w:bCs w:val="0"/>
                <w:color w:val="auto"/>
              </w:rPr>
              <w:t>周光波</w:t>
            </w:r>
            <w:bookmarkEnd w:id="3"/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 xml:space="preserve"> 13880438345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变更为：</w:t>
            </w:r>
          </w:p>
          <w:p>
            <w:pPr>
              <w:rPr>
                <w:rFonts w:hint="default" w:eastAsia="宋体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4"/>
                <w:lang w:val="en-US" w:eastAsia="zh-CN"/>
              </w:rPr>
              <w:t>岳基贤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4"/>
                <w:lang w:val="en-US" w:eastAsia="zh-CN"/>
              </w:rPr>
              <w:t>15882453191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人数变更：</w:t>
            </w:r>
            <w:bookmarkStart w:id="4" w:name="_GoBack"/>
            <w:bookmarkEnd w:id="4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监审：4（基础人日）*1/3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=1.3人日；再认证：4（基础人日）*2/3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=2.7人日；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2021.9.16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李永忠2021.9.16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6AF8F"/>
    <w:multiLevelType w:val="singleLevel"/>
    <w:tmpl w:val="8056AF8F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6199"/>
    <w:rsid w:val="04C668CE"/>
    <w:rsid w:val="0C225158"/>
    <w:rsid w:val="0D492771"/>
    <w:rsid w:val="0D65170E"/>
    <w:rsid w:val="0DB15ADC"/>
    <w:rsid w:val="13FE2B70"/>
    <w:rsid w:val="14202128"/>
    <w:rsid w:val="18954549"/>
    <w:rsid w:val="1939036C"/>
    <w:rsid w:val="1DCD1798"/>
    <w:rsid w:val="1E745E2E"/>
    <w:rsid w:val="21C751F4"/>
    <w:rsid w:val="24BC2F15"/>
    <w:rsid w:val="2A1516F4"/>
    <w:rsid w:val="2ABE5D7F"/>
    <w:rsid w:val="2F67082F"/>
    <w:rsid w:val="335A33B7"/>
    <w:rsid w:val="3FE50D22"/>
    <w:rsid w:val="40F12147"/>
    <w:rsid w:val="4ACA681E"/>
    <w:rsid w:val="4F495474"/>
    <w:rsid w:val="517768B6"/>
    <w:rsid w:val="53FA2E63"/>
    <w:rsid w:val="55D737E6"/>
    <w:rsid w:val="57F154E2"/>
    <w:rsid w:val="5FA20EBF"/>
    <w:rsid w:val="62345A95"/>
    <w:rsid w:val="62733EB0"/>
    <w:rsid w:val="66A146AA"/>
    <w:rsid w:val="6A405CC8"/>
    <w:rsid w:val="6B5721F4"/>
    <w:rsid w:val="6B982638"/>
    <w:rsid w:val="6BFC7867"/>
    <w:rsid w:val="73667432"/>
    <w:rsid w:val="76AC64BC"/>
    <w:rsid w:val="79AF44A1"/>
    <w:rsid w:val="7EF170EA"/>
    <w:rsid w:val="7FA55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2021-09-16T02:40:43Z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8CDBF726051845D38AD1B35A7AAC17A9</vt:lpwstr>
  </property>
  <property fmtid="{D5CDD505-2E9C-101B-9397-08002B2CF9AE}" pid="4" name="KSOProductBuildVer">
    <vt:lpwstr>2052-11.1.0.10700</vt:lpwstr>
  </property>
</Properties>
</file>