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重庆巨丰自动化工程有限公司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杨珍全、胡帅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2025年09月22日上午至2025年09月22日下午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2502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