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A501A6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一阶段管理体系审核计划（通知）书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8B3154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5835E6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811B5CC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重庆巨丰自动化工程有限公司</w:t>
            </w:r>
          </w:p>
        </w:tc>
        <w:tc>
          <w:tcPr>
            <w:tcW w:w="1134" w:type="dxa"/>
            <w:vAlign w:val="center"/>
          </w:tcPr>
          <w:p w14:paraId="6665CD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9AEA6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11184-2025-Q</w:t>
            </w:r>
          </w:p>
        </w:tc>
      </w:tr>
      <w:tr w14:paraId="2F61378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0D3C41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9952DD9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重庆市九龙坡区二郎科城路71号、71号附1号二郎留学生创业园D1栋5楼</w:t>
            </w:r>
          </w:p>
        </w:tc>
      </w:tr>
      <w:tr w14:paraId="5A1430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617657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6FC8C9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重庆市九龙坡区二郎科城路71号、71号附1号二郎留学生创业园D1栋5楼</w:t>
            </w:r>
          </w:p>
          <w:p w14:paraId="322509B6">
            <w:pPr>
              <w:snapToGrid w:val="0"/>
              <w:spacing w:line="0" w:lineRule="atLeast"/>
              <w:jc w:val="left"/>
            </w:pPr>
          </w:p>
        </w:tc>
      </w:tr>
      <w:tr w14:paraId="1BE2386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E5383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02CBC54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田敏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342075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9ECA1D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17388213995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29111B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07FF6F8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55F8E1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B46F4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860A27A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28</w:t>
            </w:r>
          </w:p>
        </w:tc>
      </w:tr>
      <w:tr w14:paraId="7668CE5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2D5082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78E1C040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6F131D81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4CED38E4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DBAA3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6CDA87B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243090573@qq.com</w:t>
            </w:r>
          </w:p>
        </w:tc>
        <w:tc>
          <w:tcPr>
            <w:tcW w:w="1457" w:type="dxa"/>
            <w:gridSpan w:val="5"/>
            <w:vMerge w:val="continue"/>
            <w:vAlign w:val="center"/>
          </w:tcPr>
          <w:p w14:paraId="17EC5BFB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389277EC">
            <w:pPr>
              <w:rPr>
                <w:sz w:val="21"/>
                <w:szCs w:val="21"/>
              </w:rPr>
            </w:pPr>
          </w:p>
        </w:tc>
      </w:tr>
      <w:tr w14:paraId="3763F2D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4DAD2DB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D410E6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2025年09月20日 14:00至2025年09月20日 18:00</w:t>
            </w:r>
          </w:p>
        </w:tc>
        <w:tc>
          <w:tcPr>
            <w:tcW w:w="1457" w:type="dxa"/>
            <w:gridSpan w:val="5"/>
            <w:vAlign w:val="center"/>
          </w:tcPr>
          <w:p w14:paraId="2514DA9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1DE8C2D"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  <w:lang w:val="en-US" w:eastAsia="zh-CN"/>
              </w:rPr>
              <w:t>0.5</w:t>
            </w:r>
          </w:p>
        </w:tc>
      </w:tr>
      <w:tr w14:paraId="04622EB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76F0B60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6C6FEA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A9AFF27"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1F8AC45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BA51FBC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 w14:paraId="1C7D17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40D4897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586C0FF4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285B6E8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EB32F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10A7AA3"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 w14:paraId="53E0477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074C0E5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378CE2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质量管理体系</w:t>
            </w:r>
          </w:p>
        </w:tc>
      </w:tr>
      <w:tr w14:paraId="3A471E7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1A4DC5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C8BA37E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■现场审核   □远程审核   □现场结合远程审核  □非现场审核   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1CCB7F7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4B57E7A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09D12B1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</w:p>
        </w:tc>
      </w:tr>
      <w:tr w14:paraId="12BD39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52BBCB6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AB78C2A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079B4B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3FB31081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95DB14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762ED37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78120F9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8" w:name="初审Add1"/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□</w:t>
            </w:r>
            <w:bookmarkEnd w:id="8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75403949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03BBA60C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0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1098455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5D3B459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4419C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4CD0F93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37560A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1" w:name="审核范围"/>
            <w:bookmarkEnd w:id="11"/>
            <w:r>
              <w:rPr>
                <w:rFonts w:hint="eastAsia"/>
                <w:sz w:val="21"/>
                <w:szCs w:val="21"/>
              </w:rPr>
              <w:t>Q:仪表控制盘、布线模块、雷电监测系统集成设备的生产，电气元件、工业自动控制系统装置的销售及技术服务</w:t>
            </w:r>
          </w:p>
          <w:p w14:paraId="0E16C371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34F07E3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243B122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2C4BE5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2" w:name="专业代码"/>
            <w:bookmarkEnd w:id="12"/>
            <w:r>
              <w:rPr>
                <w:rFonts w:hint="eastAsia"/>
                <w:sz w:val="21"/>
                <w:szCs w:val="21"/>
              </w:rPr>
              <w:t>19.01.01,19.05.01,29.10.07</w:t>
            </w:r>
          </w:p>
        </w:tc>
        <w:tc>
          <w:tcPr>
            <w:tcW w:w="1275" w:type="dxa"/>
            <w:gridSpan w:val="3"/>
            <w:vAlign w:val="center"/>
          </w:tcPr>
          <w:p w14:paraId="6566BF51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D46573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删减条款"/>
            <w:bookmarkEnd w:id="13"/>
          </w:p>
        </w:tc>
      </w:tr>
      <w:tr w14:paraId="4742760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7700B13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9E3666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349128F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EA63BC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423B0D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02C34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C4A4E4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7F900B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50B8CE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C7D2C0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14177ACB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3703620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D628133">
            <w:pPr>
              <w:jc w:val="center"/>
              <w:rPr>
                <w:sz w:val="21"/>
                <w:szCs w:val="21"/>
              </w:rPr>
            </w:pPr>
            <w:r>
              <w:t>杨珍全</w:t>
            </w:r>
          </w:p>
        </w:tc>
        <w:tc>
          <w:tcPr>
            <w:tcW w:w="850" w:type="dxa"/>
            <w:vAlign w:val="center"/>
          </w:tcPr>
          <w:p w14:paraId="371573AE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08B0E628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2024-N1QMS-3230067</w:t>
            </w:r>
          </w:p>
        </w:tc>
        <w:tc>
          <w:tcPr>
            <w:tcW w:w="3684" w:type="dxa"/>
            <w:gridSpan w:val="9"/>
            <w:vAlign w:val="center"/>
          </w:tcPr>
          <w:p w14:paraId="69711AD9">
            <w:pPr>
              <w:jc w:val="center"/>
              <w:rPr>
                <w:sz w:val="21"/>
                <w:szCs w:val="21"/>
              </w:rPr>
            </w:pPr>
            <w:r>
              <w:t>19.01.01,19.05.01,29.10.07</w:t>
            </w:r>
          </w:p>
        </w:tc>
        <w:tc>
          <w:tcPr>
            <w:tcW w:w="1560" w:type="dxa"/>
            <w:gridSpan w:val="2"/>
            <w:vAlign w:val="center"/>
          </w:tcPr>
          <w:p w14:paraId="27CBF787">
            <w:pPr>
              <w:jc w:val="center"/>
              <w:rPr>
                <w:sz w:val="21"/>
                <w:szCs w:val="21"/>
              </w:rPr>
            </w:pPr>
            <w:r>
              <w:t>13883847833</w:t>
            </w:r>
          </w:p>
        </w:tc>
      </w:tr>
      <w:tr w14:paraId="5D075FE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 w14:paraId="5D940C73">
            <w:pPr>
              <w:rPr>
                <w:sz w:val="21"/>
                <w:szCs w:val="21"/>
              </w:rPr>
            </w:pPr>
            <w:bookmarkStart w:id="15" w:name="_GoBack"/>
            <w:bookmarkEnd w:id="15"/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0667098">
            <w:pPr>
              <w:widowControl/>
              <w:jc w:val="left"/>
              <w:rPr>
                <w:sz w:val="21"/>
                <w:szCs w:val="21"/>
              </w:rPr>
            </w:pPr>
            <w:bookmarkStart w:id="14" w:name="审核派遣人"/>
            <w:bookmarkEnd w:id="14"/>
            <w:r>
              <w:rPr>
                <w:rFonts w:hint="eastAsia"/>
                <w:sz w:val="21"/>
                <w:szCs w:val="21"/>
              </w:rPr>
              <w:t>夏僧道</w:t>
            </w:r>
          </w:p>
          <w:p w14:paraId="4928E68A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6E8D03E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2025-09-17</w:t>
            </w:r>
          </w:p>
        </w:tc>
        <w:tc>
          <w:tcPr>
            <w:tcW w:w="5244" w:type="dxa"/>
            <w:gridSpan w:val="11"/>
          </w:tcPr>
          <w:p w14:paraId="666CEEA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FDBFCB5">
            <w:pPr>
              <w:rPr>
                <w:sz w:val="21"/>
                <w:szCs w:val="21"/>
              </w:rPr>
            </w:pPr>
          </w:p>
          <w:p w14:paraId="15CD2515">
            <w:pPr>
              <w:rPr>
                <w:sz w:val="21"/>
                <w:szCs w:val="21"/>
              </w:rPr>
            </w:pPr>
          </w:p>
          <w:p w14:paraId="59EF8DD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0871C5F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5EB52DB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32BE54F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699BBC8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1141FB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D535D9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791DDE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16D75CDD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CD95DD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DFD62A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7EAD12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4D34E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3DEEB3E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CB2A434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56B2C3A">
      <w:pPr>
        <w:pStyle w:val="2"/>
      </w:pPr>
    </w:p>
    <w:p w14:paraId="5DF4CF85">
      <w:pPr>
        <w:pStyle w:val="2"/>
      </w:pPr>
    </w:p>
    <w:p w14:paraId="427845DD">
      <w:pPr>
        <w:pStyle w:val="2"/>
      </w:pPr>
    </w:p>
    <w:p w14:paraId="251847DF">
      <w:pPr>
        <w:pStyle w:val="2"/>
      </w:pPr>
    </w:p>
    <w:p w14:paraId="04DEAB95">
      <w:pPr>
        <w:pStyle w:val="2"/>
      </w:pPr>
    </w:p>
    <w:p w14:paraId="00D28D70">
      <w:pPr>
        <w:pStyle w:val="2"/>
      </w:pPr>
    </w:p>
    <w:p w14:paraId="19517BB3">
      <w:pPr>
        <w:pStyle w:val="2"/>
      </w:pPr>
    </w:p>
    <w:p w14:paraId="466545F4">
      <w:pPr>
        <w:pStyle w:val="2"/>
      </w:pPr>
    </w:p>
    <w:p w14:paraId="05774474">
      <w:pPr>
        <w:pStyle w:val="2"/>
      </w:pPr>
    </w:p>
    <w:p w14:paraId="30C0460B">
      <w:pPr>
        <w:pStyle w:val="2"/>
      </w:pPr>
    </w:p>
    <w:p w14:paraId="09E33183">
      <w:pPr>
        <w:pStyle w:val="2"/>
      </w:pPr>
    </w:p>
    <w:p w14:paraId="64A97636">
      <w:pPr>
        <w:pStyle w:val="2"/>
      </w:pPr>
    </w:p>
    <w:p w14:paraId="0FBEEC47">
      <w:pPr>
        <w:pStyle w:val="2"/>
      </w:pPr>
    </w:p>
    <w:p w14:paraId="4B4E9E82">
      <w:pPr>
        <w:pStyle w:val="2"/>
      </w:pPr>
    </w:p>
    <w:p w14:paraId="59CD0559">
      <w:pPr>
        <w:pStyle w:val="2"/>
      </w:pPr>
    </w:p>
    <w:p w14:paraId="79850F4A">
      <w:pPr>
        <w:pStyle w:val="2"/>
      </w:pPr>
    </w:p>
    <w:p w14:paraId="3F0ADA18">
      <w:pPr>
        <w:pStyle w:val="2"/>
      </w:pPr>
    </w:p>
    <w:p w14:paraId="2560D5A2">
      <w:pPr>
        <w:pStyle w:val="2"/>
      </w:pPr>
    </w:p>
    <w:p w14:paraId="76B0FD68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7BDCAFA1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04608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6274AE8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DD40E74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3BFE5D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ABA364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6DFF381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2DC508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6408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747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7C81B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67E2F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BB7C73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7EDD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DE05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1A0B2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04F7A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A28DFB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4DBE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A78C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D2DA3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9F77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C7DA15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4B18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AEF1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BAAD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41C9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7F764D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ABB9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BB16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65DD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57F94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D42267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4874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EFE8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EB8A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3F17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5B6987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A132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949A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DB080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DAD8B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3BBB3A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9D73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A15E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0D649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04AF2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A40ECC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FDC3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48E6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EE59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8D203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4ED792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DEB1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D0CF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D5B4C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13B18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598A30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AA32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911E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A29BB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C65BF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323775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2950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20BB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E8853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53841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3B198B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04A1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9521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38B70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D9A77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F90F15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AC64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122B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802E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7FD43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F74109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40B8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0484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465AA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D2852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68BE0F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5570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629B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71BED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42BAE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A48BF7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D886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E5D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CC13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4A744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0D66440D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7C80E86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45DB887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1B1168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90EDAB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杨珍全</w:t>
            </w:r>
          </w:p>
        </w:tc>
        <w:tc>
          <w:tcPr>
            <w:tcW w:w="1548" w:type="dxa"/>
            <w:vAlign w:val="center"/>
          </w:tcPr>
          <w:p w14:paraId="1AC5F27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FC1B96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 w14:paraId="7B7035F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52220238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AE4E411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E46B97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16E547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2EDF8DA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B0BC4B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E13BFBE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E4B65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 id="_x0000_s2049" o:spid="_x0000_s2049" o:spt="202" type="#_x0000_t202" style="position:absolute;left:0pt;margin-left:294.05pt;margin-top:15pt;height:18.2pt;width:235.25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 w14:paraId="630D802B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1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B9C6ACB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YxYmU1NmYyMWFkZjYyZDEwZTNjMWQwOWJhNGExYWYifQ=="/>
  </w:docVars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4DF6BBA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宋体" w:eastAsia="宋体" w:cs="宋体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vertAlign w:val="baseline"/>
      <w:rtl w:val="0"/>
      <w:cs w:val="0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1198</Words>
  <Characters>1423</Characters>
  <Lines>11</Lines>
  <Paragraphs>3</Paragraphs>
  <TotalTime>0</TotalTime>
  <ScaleCrop>false</ScaleCrop>
  <LinksUpToDate>false</LinksUpToDate>
  <CharactersWithSpaces>1461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2024-12-30T05:20:00Z</dcterms:created>
  <dc:creator>微软用户</dc:creator>
  <cp:lastModifiedBy>@深度</cp:lastModifiedBy>
  <dcterms:modified xsi:type="dcterms:W3CDTF">2025-09-17T05:38:14Z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eyJoZGlkIjoiNWEzMzY5YjcyODIxMDdhOTdjZjA2N2Y1MzU2MzVkNzMiLCJ1c2VySWQiOiI0NDk4NjcwNjUifQ==</vt:lpwstr>
  </property>
</Properties>
</file>