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组成员</w:t>
      </w:r>
      <w:r>
        <w:rPr>
          <w:rFonts w:hint="eastAsia" w:ascii="宋体" w:hAnsi="宋体" w:cs="宋体"/>
          <w:b/>
          <w:bCs/>
          <w:sz w:val="32"/>
          <w:szCs w:val="32"/>
        </w:rPr>
        <w:t>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杨珍全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冉景洲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毛彦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bookmarkStart w:id="0" w:name="组织名称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四川弘毅兴物业管理有限公司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bookmarkStart w:id="1" w:name="审核日期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2021年09月15日 上午至2021年09月17日 下午</w:t>
            </w:r>
            <w:bookmarkEnd w:id="1"/>
            <w:bookmarkStart w:id="13" w:name="_GoBack"/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bookmarkStart w:id="2" w:name="初审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</w:t>
            </w:r>
            <w:bookmarkEnd w:id="2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初审    </w:t>
            </w:r>
            <w:bookmarkStart w:id="3" w:name="监督勾选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</w:t>
            </w:r>
            <w:bookmarkEnd w:id="3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第（  </w:t>
            </w:r>
            <w:bookmarkStart w:id="4" w:name="监督次数"/>
            <w:bookmarkEnd w:id="4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）次监督  </w:t>
            </w:r>
            <w:bookmarkStart w:id="5" w:name="再认证勾选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■</w:t>
            </w:r>
            <w:bookmarkEnd w:id="5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hint="default" w:ascii="宋体" w:hAnsi="宋体" w:cs="宋体" w:eastAsiaTheme="minorEastAsia"/>
                <w:bCs/>
                <w:color w:val="000000"/>
                <w:sz w:val="24"/>
                <w:szCs w:val="24"/>
                <w:lang w:val="en-US" w:eastAsia="zh-CN"/>
              </w:rPr>
            </w:pPr>
            <w:bookmarkStart w:id="6" w:name="Q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QMS  </w:t>
            </w:r>
            <w:bookmarkStart w:id="7" w:name="QJ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  <w:szCs w:val="24"/>
              </w:rPr>
              <w:t>0430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bookmarkStart w:id="8" w:name="E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■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EMS   </w:t>
            </w:r>
            <w:bookmarkStart w:id="9" w:name="S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■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OHSMS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bookmarkStart w:id="10" w:name="EnMS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E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n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MS  </w:t>
            </w:r>
            <w:bookmarkStart w:id="11" w:name="F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FSMS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bookmarkStart w:id="12" w:name="H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bookmarkEnd w:id="12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职业素养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仪容仪表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沟通能力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观察能力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■良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□良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专业能力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独立性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学习能力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■良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■良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远程审核能力</w:t>
            </w:r>
          </w:p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（适用时）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总体评价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  <w:lang w:val="en-US" w:eastAsia="zh-CN"/>
              </w:rPr>
              <w:t>不合格</w:t>
            </w: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eastAsia="宋体"/>
                <w:lang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579120</wp:posOffset>
                  </wp:positionH>
                  <wp:positionV relativeFrom="paragraph">
                    <wp:posOffset>120650</wp:posOffset>
                  </wp:positionV>
                  <wp:extent cx="1044575" cy="514350"/>
                  <wp:effectExtent l="0" t="0" r="6985" b="3810"/>
                  <wp:wrapNone/>
                  <wp:docPr id="1" name="图片 1" descr="6f6c635d400c29486ef2a72372c844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6f6c635d400c29486ef2a72372c844e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4575" cy="514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2021年9月17日</w:t>
            </w:r>
          </w:p>
          <w:p>
            <w:pPr>
              <w:jc w:val="left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</w:tbl>
    <w:p/>
    <w:sectPr>
      <w:headerReference r:id="rId5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pict>
        <v:shape id="_x0000_s2049" o:spid="_x0000_s2049" o:spt="202" type="#_x0000_t202" style="position:absolute;left:0pt;margin-left:387.7pt;margin-top:5.95pt;height:21.75pt;width:82.6pt;z-index:251659264;mso-width-relative:page;mso-height-relative:page;" fillcolor="#FFFFFF" filled="t" stroked="f" coordsize="21600,21600">
          <v:path/>
          <v:fill on="t"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szCs w:val="18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1270" b="8890"/>
          <wp:wrapTight wrapText="bothSides">
            <wp:wrapPolygon>
              <wp:start x="4012" y="0"/>
              <wp:lineTo x="0" y="3801"/>
              <wp:lineTo x="0" y="19003"/>
              <wp:lineTo x="7222" y="20523"/>
              <wp:lineTo x="15247" y="20523"/>
              <wp:lineTo x="16050" y="20523"/>
              <wp:lineTo x="20864" y="12922"/>
              <wp:lineTo x="20864" y="7601"/>
              <wp:lineTo x="19259" y="3801"/>
              <wp:lineTo x="15247" y="0"/>
              <wp:lineTo x="4012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722538D1"/>
    <w:rsid w:val="78710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2.png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way一直都在</cp:lastModifiedBy>
  <dcterms:modified xsi:type="dcterms:W3CDTF">2021-09-16T09:19:18Z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2052-11.1.0.10700</vt:lpwstr>
  </property>
</Properties>
</file>