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40AD" w14:textId="77777777" w:rsidR="00166911" w:rsidRDefault="00ED3D03"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0949-2021</w:t>
      </w:r>
      <w:bookmarkEnd w:id="0"/>
    </w:p>
    <w:p w14:paraId="3646E545" w14:textId="783FF920" w:rsidR="00166911" w:rsidRDefault="00ED3D03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9" w:type="dxa"/>
          <w:bottom w:w="57" w:type="dxa"/>
        </w:tblCellMar>
        <w:tblLook w:val="04A0" w:firstRow="1" w:lastRow="0" w:firstColumn="1" w:lastColumn="0" w:noHBand="0" w:noVBand="1"/>
      </w:tblPr>
      <w:tblGrid>
        <w:gridCol w:w="1350"/>
        <w:gridCol w:w="324"/>
        <w:gridCol w:w="664"/>
        <w:gridCol w:w="632"/>
        <w:gridCol w:w="789"/>
        <w:gridCol w:w="1337"/>
        <w:gridCol w:w="317"/>
        <w:gridCol w:w="1170"/>
        <w:gridCol w:w="610"/>
        <w:gridCol w:w="1036"/>
        <w:gridCol w:w="615"/>
        <w:gridCol w:w="1563"/>
      </w:tblGrid>
      <w:tr w:rsidR="00166911" w14:paraId="797AEA8B" w14:textId="77777777">
        <w:trPr>
          <w:trHeight w:val="79"/>
          <w:jc w:val="center"/>
        </w:trPr>
        <w:tc>
          <w:tcPr>
            <w:tcW w:w="1674" w:type="dxa"/>
            <w:gridSpan w:val="2"/>
            <w:vAlign w:val="center"/>
          </w:tcPr>
          <w:p w14:paraId="58D6594A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</w:t>
            </w:r>
          </w:p>
          <w:p w14:paraId="322C41D4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3422" w:type="dxa"/>
            <w:gridSpan w:val="4"/>
            <w:vAlign w:val="center"/>
          </w:tcPr>
          <w:p w14:paraId="66E6229A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OPR202107006001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床头护栏管架孔径检验过程</w:t>
            </w:r>
          </w:p>
        </w:tc>
        <w:tc>
          <w:tcPr>
            <w:tcW w:w="1487" w:type="dxa"/>
            <w:gridSpan w:val="2"/>
            <w:vAlign w:val="center"/>
          </w:tcPr>
          <w:p w14:paraId="25CA5DD1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企业部门</w:t>
            </w:r>
          </w:p>
        </w:tc>
        <w:tc>
          <w:tcPr>
            <w:tcW w:w="3824" w:type="dxa"/>
            <w:gridSpan w:val="4"/>
            <w:vAlign w:val="center"/>
          </w:tcPr>
          <w:p w14:paraId="5F7DD5AB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质检部</w:t>
            </w:r>
          </w:p>
        </w:tc>
      </w:tr>
      <w:tr w:rsidR="00166911" w14:paraId="0BF98BAF" w14:textId="77777777">
        <w:trPr>
          <w:trHeight w:val="79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14:paraId="7B84C623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</w:t>
            </w:r>
          </w:p>
          <w:p w14:paraId="2FB21F6E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  <w:tc>
          <w:tcPr>
            <w:tcW w:w="1296" w:type="dxa"/>
            <w:gridSpan w:val="2"/>
            <w:vAlign w:val="center"/>
          </w:tcPr>
          <w:p w14:paraId="5F6C9C65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2126" w:type="dxa"/>
            <w:gridSpan w:val="2"/>
            <w:vAlign w:val="center"/>
          </w:tcPr>
          <w:p w14:paraId="64B8BBEF" w14:textId="77777777" w:rsidR="00166911" w:rsidRDefault="00ED3D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孔径</w:t>
            </w:r>
            <w:r>
              <w:rPr>
                <w:rFonts w:ascii="Times New Roman" w:eastAsia="宋体" w:hAnsi="Times New Roman" w:cs="Times New Roman"/>
                <w:szCs w:val="21"/>
              </w:rPr>
              <w:t>尺寸</w:t>
            </w:r>
          </w:p>
          <w:p w14:paraId="1E0EB996" w14:textId="4D0B3644" w:rsidR="00166911" w:rsidRDefault="00ED3D03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hAnsi="Times New Roman" w:cs="Times New Roman" w:hint="eastAsia"/>
              </w:rPr>
              <w:t xml:space="preserve"> mm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14:paraId="35F26956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 w14:paraId="2FBFEAC6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最大允许误差</w:t>
            </w:r>
          </w:p>
        </w:tc>
        <w:tc>
          <w:tcPr>
            <w:tcW w:w="2178" w:type="dxa"/>
            <w:gridSpan w:val="2"/>
            <w:vAlign w:val="center"/>
          </w:tcPr>
          <w:p w14:paraId="709E824C" w14:textId="4A55F399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0.0</w:t>
            </w:r>
            <w:r w:rsidR="001900DC">
              <w:rPr>
                <w:rFonts w:ascii="Times New Roman" w:eastAsia="宋体" w:hAnsi="Times New Roman" w:cs="Times New Roman"/>
                <w:szCs w:val="21"/>
              </w:rPr>
              <w:t>67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</w:p>
        </w:tc>
      </w:tr>
      <w:tr w:rsidR="00166911" w14:paraId="1B60983C" w14:textId="77777777">
        <w:trPr>
          <w:trHeight w:val="79"/>
          <w:jc w:val="center"/>
        </w:trPr>
        <w:tc>
          <w:tcPr>
            <w:tcW w:w="1674" w:type="dxa"/>
            <w:gridSpan w:val="2"/>
            <w:vMerge/>
            <w:vAlign w:val="center"/>
          </w:tcPr>
          <w:p w14:paraId="7F70659A" w14:textId="77777777" w:rsidR="00166911" w:rsidRDefault="0016691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15F6CB85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公差</w:t>
            </w:r>
            <w:r>
              <w:rPr>
                <w:rFonts w:ascii="Times New Roman" w:eastAsia="宋体" w:hAnsi="Times New Roman" w:cs="Times New Roman"/>
                <w:szCs w:val="21"/>
              </w:rPr>
              <w:t>T</w:t>
            </w:r>
          </w:p>
        </w:tc>
        <w:tc>
          <w:tcPr>
            <w:tcW w:w="2126" w:type="dxa"/>
            <w:gridSpan w:val="2"/>
            <w:vAlign w:val="center"/>
          </w:tcPr>
          <w:p w14:paraId="37EA697C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0.2 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36DD8E6B" w14:textId="77777777" w:rsidR="00166911" w:rsidRDefault="0016691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6CAD6693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允许不确定度</w:t>
            </w:r>
          </w:p>
        </w:tc>
        <w:tc>
          <w:tcPr>
            <w:tcW w:w="2178" w:type="dxa"/>
            <w:gridSpan w:val="2"/>
            <w:vAlign w:val="center"/>
          </w:tcPr>
          <w:p w14:paraId="53450F16" w14:textId="5E6F0042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02</w:t>
            </w:r>
            <w:r w:rsidR="001900DC"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mm</w:t>
            </w:r>
          </w:p>
        </w:tc>
      </w:tr>
      <w:tr w:rsidR="00166911" w14:paraId="17090A7F" w14:textId="77777777">
        <w:trPr>
          <w:trHeight w:val="79"/>
          <w:jc w:val="center"/>
        </w:trPr>
        <w:tc>
          <w:tcPr>
            <w:tcW w:w="1674" w:type="dxa"/>
            <w:gridSpan w:val="2"/>
            <w:vMerge/>
            <w:vAlign w:val="center"/>
          </w:tcPr>
          <w:p w14:paraId="63BCF615" w14:textId="77777777" w:rsidR="00166911" w:rsidRDefault="0016691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63397DFC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2126" w:type="dxa"/>
            <w:gridSpan w:val="2"/>
            <w:vAlign w:val="center"/>
          </w:tcPr>
          <w:p w14:paraId="2FA31E24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1FC80CA5" w14:textId="77777777" w:rsidR="00166911" w:rsidRDefault="0016691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5899C6F1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2178" w:type="dxa"/>
            <w:gridSpan w:val="2"/>
            <w:vAlign w:val="center"/>
          </w:tcPr>
          <w:p w14:paraId="1E7203D0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</w:tr>
      <w:tr w:rsidR="00166911" w14:paraId="661008E0" w14:textId="77777777">
        <w:trPr>
          <w:trHeight w:val="79"/>
          <w:jc w:val="center"/>
        </w:trPr>
        <w:tc>
          <w:tcPr>
            <w:tcW w:w="10407" w:type="dxa"/>
            <w:gridSpan w:val="12"/>
          </w:tcPr>
          <w:p w14:paraId="50E46BFF" w14:textId="77777777" w:rsidR="00166911" w:rsidRDefault="00ED3D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测量过程要素控制状况：</w:t>
            </w:r>
          </w:p>
        </w:tc>
      </w:tr>
      <w:tr w:rsidR="00166911" w14:paraId="2C50DA3C" w14:textId="77777777">
        <w:trPr>
          <w:trHeight w:val="79"/>
          <w:jc w:val="center"/>
        </w:trPr>
        <w:tc>
          <w:tcPr>
            <w:tcW w:w="2338" w:type="dxa"/>
            <w:gridSpan w:val="3"/>
            <w:vAlign w:val="center"/>
          </w:tcPr>
          <w:p w14:paraId="10316127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过程要素</w:t>
            </w:r>
          </w:p>
        </w:tc>
        <w:tc>
          <w:tcPr>
            <w:tcW w:w="6506" w:type="dxa"/>
            <w:gridSpan w:val="8"/>
            <w:vAlign w:val="center"/>
          </w:tcPr>
          <w:p w14:paraId="5168DE99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计量特性</w:t>
            </w:r>
          </w:p>
        </w:tc>
        <w:tc>
          <w:tcPr>
            <w:tcW w:w="1563" w:type="dxa"/>
            <w:vAlign w:val="center"/>
          </w:tcPr>
          <w:p w14:paraId="3F306DB9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是否满足</w:t>
            </w:r>
          </w:p>
          <w:p w14:paraId="3FEE1964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</w:t>
            </w:r>
          </w:p>
        </w:tc>
      </w:tr>
      <w:tr w:rsidR="00166911" w14:paraId="29CF1450" w14:textId="77777777">
        <w:trPr>
          <w:trHeight w:val="79"/>
          <w:jc w:val="center"/>
        </w:trPr>
        <w:tc>
          <w:tcPr>
            <w:tcW w:w="2338" w:type="dxa"/>
            <w:gridSpan w:val="3"/>
            <w:vAlign w:val="center"/>
          </w:tcPr>
          <w:p w14:paraId="34D0FF86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 w14:paraId="50E77558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 w14:paraId="5A8D9D9D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 w14:paraId="05E4786A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测量误差</w:t>
            </w:r>
          </w:p>
        </w:tc>
        <w:tc>
          <w:tcPr>
            <w:tcW w:w="1651" w:type="dxa"/>
            <w:gridSpan w:val="2"/>
            <w:vAlign w:val="center"/>
          </w:tcPr>
          <w:p w14:paraId="28EC2EF6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其他特性</w:t>
            </w:r>
          </w:p>
        </w:tc>
        <w:tc>
          <w:tcPr>
            <w:tcW w:w="1563" w:type="dxa"/>
            <w:vMerge w:val="restart"/>
            <w:vAlign w:val="center"/>
          </w:tcPr>
          <w:p w14:paraId="07D24C8B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166911" w14:paraId="49BBCAE7" w14:textId="77777777">
        <w:trPr>
          <w:trHeight w:val="79"/>
          <w:jc w:val="center"/>
        </w:trPr>
        <w:tc>
          <w:tcPr>
            <w:tcW w:w="2338" w:type="dxa"/>
            <w:gridSpan w:val="3"/>
            <w:vAlign w:val="center"/>
          </w:tcPr>
          <w:p w14:paraId="084B1429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游标</w:t>
            </w:r>
            <w:r>
              <w:rPr>
                <w:rFonts w:ascii="Times New Roman" w:eastAsia="宋体" w:hAnsi="Times New Roman" w:cs="Times New Roman"/>
                <w:szCs w:val="21"/>
              </w:rPr>
              <w:t>卡尺</w:t>
            </w:r>
          </w:p>
        </w:tc>
        <w:tc>
          <w:tcPr>
            <w:tcW w:w="1421" w:type="dxa"/>
            <w:gridSpan w:val="2"/>
            <w:vAlign w:val="center"/>
          </w:tcPr>
          <w:p w14:paraId="43512D3B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0-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</w:p>
        </w:tc>
        <w:tc>
          <w:tcPr>
            <w:tcW w:w="1654" w:type="dxa"/>
            <w:gridSpan w:val="2"/>
            <w:vAlign w:val="center"/>
          </w:tcPr>
          <w:p w14:paraId="1C40FD16" w14:textId="6D446E55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U</w:t>
            </w:r>
            <w:r>
              <w:rPr>
                <w:rFonts w:ascii="Times New Roman" w:hAnsi="Times New Roman" w:cs="Times New Roman" w:hint="eastAsia"/>
                <w:szCs w:val="21"/>
              </w:rPr>
              <w:t>=0.0</w:t>
            </w:r>
            <w:r w:rsidR="001900DC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mm  </w:t>
            </w: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k</w:t>
            </w:r>
            <w:r>
              <w:rPr>
                <w:rFonts w:ascii="Times New Roman" w:hAnsi="Times New Roman" w:cs="Times New Roman" w:hint="eastAsia"/>
                <w:szCs w:val="21"/>
              </w:rPr>
              <w:t>=2</w:t>
            </w:r>
          </w:p>
        </w:tc>
        <w:tc>
          <w:tcPr>
            <w:tcW w:w="1780" w:type="dxa"/>
            <w:gridSpan w:val="2"/>
            <w:vAlign w:val="center"/>
          </w:tcPr>
          <w:p w14:paraId="043A07DE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±0.02mm</w:t>
            </w:r>
          </w:p>
        </w:tc>
        <w:tc>
          <w:tcPr>
            <w:tcW w:w="1651" w:type="dxa"/>
            <w:gridSpan w:val="2"/>
            <w:vAlign w:val="center"/>
          </w:tcPr>
          <w:p w14:paraId="414C7F14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563" w:type="dxa"/>
            <w:vMerge/>
            <w:vAlign w:val="center"/>
          </w:tcPr>
          <w:p w14:paraId="2EB3FB48" w14:textId="77777777" w:rsidR="00166911" w:rsidRDefault="0016691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66911" w14:paraId="60154E07" w14:textId="77777777">
        <w:trPr>
          <w:trHeight w:val="79"/>
          <w:jc w:val="center"/>
        </w:trPr>
        <w:tc>
          <w:tcPr>
            <w:tcW w:w="2338" w:type="dxa"/>
            <w:gridSpan w:val="3"/>
            <w:vAlign w:val="center"/>
          </w:tcPr>
          <w:p w14:paraId="4463E047" w14:textId="77777777" w:rsidR="00166911" w:rsidRDefault="00ED3D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506" w:type="dxa"/>
            <w:gridSpan w:val="8"/>
            <w:vAlign w:val="center"/>
          </w:tcPr>
          <w:p w14:paraId="469FCDE6" w14:textId="22421C86" w:rsidR="00166911" w:rsidRPr="001900DC" w:rsidRDefault="00ED3D0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900DC">
              <w:rPr>
                <w:rFonts w:hint="eastAsia"/>
                <w:szCs w:val="21"/>
              </w:rPr>
              <w:t>HM/</w:t>
            </w:r>
            <w:r w:rsidR="001900DC" w:rsidRPr="001900DC">
              <w:rPr>
                <w:szCs w:val="21"/>
              </w:rPr>
              <w:t>CL-GF</w:t>
            </w:r>
            <w:r w:rsidRPr="001900DC">
              <w:rPr>
                <w:rFonts w:hint="eastAsia"/>
                <w:szCs w:val="21"/>
              </w:rPr>
              <w:t>-0</w:t>
            </w:r>
            <w:r w:rsidR="001900DC" w:rsidRPr="001900DC">
              <w:rPr>
                <w:szCs w:val="21"/>
              </w:rPr>
              <w:t>1</w:t>
            </w:r>
            <w:r w:rsidR="001900DC" w:rsidRPr="001900DC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14:paraId="7BAABCAE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166911" w14:paraId="3EF3FCD5" w14:textId="77777777">
        <w:trPr>
          <w:trHeight w:val="79"/>
          <w:jc w:val="center"/>
        </w:trPr>
        <w:tc>
          <w:tcPr>
            <w:tcW w:w="2338" w:type="dxa"/>
            <w:gridSpan w:val="3"/>
            <w:vAlign w:val="center"/>
          </w:tcPr>
          <w:p w14:paraId="2C5F5542" w14:textId="62AB07D8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测量方法编号</w:t>
            </w:r>
            <w:r w:rsidR="001900DC">
              <w:rPr>
                <w:rFonts w:ascii="Times New Roman" w:eastAsia="宋体" w:hAnsi="Times New Roman" w:cs="Times New Roman" w:hint="eastAsia"/>
                <w:szCs w:val="21"/>
              </w:rPr>
              <w:t>卡</w:t>
            </w:r>
          </w:p>
        </w:tc>
        <w:tc>
          <w:tcPr>
            <w:tcW w:w="6506" w:type="dxa"/>
            <w:gridSpan w:val="8"/>
            <w:vAlign w:val="center"/>
          </w:tcPr>
          <w:p w14:paraId="6056A256" w14:textId="381E677E" w:rsidR="00166911" w:rsidRPr="001900DC" w:rsidRDefault="001900D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900DC">
              <w:rPr>
                <w:rFonts w:hint="eastAsia"/>
                <w:bCs/>
                <w:szCs w:val="21"/>
              </w:rPr>
              <w:t>游标卡尺的操作规程</w:t>
            </w:r>
          </w:p>
        </w:tc>
        <w:tc>
          <w:tcPr>
            <w:tcW w:w="1563" w:type="dxa"/>
            <w:vAlign w:val="center"/>
          </w:tcPr>
          <w:p w14:paraId="769EA384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166911" w14:paraId="1CB6A1EB" w14:textId="77777777">
        <w:trPr>
          <w:trHeight w:val="79"/>
          <w:jc w:val="center"/>
        </w:trPr>
        <w:tc>
          <w:tcPr>
            <w:tcW w:w="2338" w:type="dxa"/>
            <w:gridSpan w:val="3"/>
            <w:vAlign w:val="center"/>
          </w:tcPr>
          <w:p w14:paraId="31375737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环境条件</w:t>
            </w:r>
          </w:p>
        </w:tc>
        <w:tc>
          <w:tcPr>
            <w:tcW w:w="6506" w:type="dxa"/>
            <w:gridSpan w:val="8"/>
            <w:vAlign w:val="center"/>
          </w:tcPr>
          <w:p w14:paraId="331998AC" w14:textId="77777777" w:rsidR="00166911" w:rsidRPr="001900DC" w:rsidRDefault="00ED3D0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900DC">
              <w:rPr>
                <w:rFonts w:ascii="Times New Roman" w:eastAsia="宋体" w:hAnsi="Times New Roman" w:cs="Times New Roman"/>
                <w:szCs w:val="21"/>
              </w:rPr>
              <w:t>常温</w:t>
            </w:r>
          </w:p>
        </w:tc>
        <w:tc>
          <w:tcPr>
            <w:tcW w:w="1563" w:type="dxa"/>
            <w:vAlign w:val="center"/>
          </w:tcPr>
          <w:p w14:paraId="7802C118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166911" w14:paraId="7E7028D8" w14:textId="77777777">
        <w:trPr>
          <w:trHeight w:val="79"/>
          <w:jc w:val="center"/>
        </w:trPr>
        <w:tc>
          <w:tcPr>
            <w:tcW w:w="2338" w:type="dxa"/>
            <w:gridSpan w:val="3"/>
            <w:vAlign w:val="center"/>
          </w:tcPr>
          <w:p w14:paraId="256E72F0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操作人员姓名</w:t>
            </w:r>
          </w:p>
        </w:tc>
        <w:tc>
          <w:tcPr>
            <w:tcW w:w="6506" w:type="dxa"/>
            <w:gridSpan w:val="8"/>
            <w:vAlign w:val="center"/>
          </w:tcPr>
          <w:p w14:paraId="193C2E5E" w14:textId="77777777" w:rsidR="00166911" w:rsidRPr="001900DC" w:rsidRDefault="00ED3D0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900DC">
              <w:rPr>
                <w:rFonts w:ascii="Times New Roman" w:eastAsia="宋体" w:hAnsi="Times New Roman" w:cs="Times New Roman" w:hint="eastAsia"/>
                <w:szCs w:val="21"/>
              </w:rPr>
              <w:t>应武军</w:t>
            </w:r>
          </w:p>
        </w:tc>
        <w:tc>
          <w:tcPr>
            <w:tcW w:w="1563" w:type="dxa"/>
            <w:vAlign w:val="center"/>
          </w:tcPr>
          <w:p w14:paraId="34CB8312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166911" w14:paraId="7EE10BB7" w14:textId="77777777">
        <w:trPr>
          <w:trHeight w:val="79"/>
          <w:jc w:val="center"/>
        </w:trPr>
        <w:tc>
          <w:tcPr>
            <w:tcW w:w="2338" w:type="dxa"/>
            <w:gridSpan w:val="3"/>
            <w:vAlign w:val="center"/>
          </w:tcPr>
          <w:p w14:paraId="2FDBE878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506" w:type="dxa"/>
            <w:gridSpan w:val="8"/>
            <w:vAlign w:val="center"/>
          </w:tcPr>
          <w:p w14:paraId="22722321" w14:textId="77777777" w:rsidR="00166911" w:rsidRDefault="00ED3D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：《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OPR202107006001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床头护栏管架孔径检验过程</w:t>
            </w:r>
            <w:r>
              <w:rPr>
                <w:rFonts w:ascii="Times New Roman" w:eastAsia="宋体" w:hAnsi="Times New Roman" w:cs="Times New Roman"/>
                <w:szCs w:val="21"/>
              </w:rPr>
              <w:t>测量不确定度评定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报告</w:t>
            </w:r>
            <w:r>
              <w:rPr>
                <w:rFonts w:ascii="Times New Roman" w:eastAsia="宋体" w:hAnsi="Times New Roman" w:cs="Times New Roman"/>
                <w:szCs w:val="21"/>
              </w:rPr>
              <w:t>》</w:t>
            </w:r>
          </w:p>
        </w:tc>
        <w:tc>
          <w:tcPr>
            <w:tcW w:w="1563" w:type="dxa"/>
            <w:vAlign w:val="center"/>
          </w:tcPr>
          <w:p w14:paraId="0FBA732C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166911" w14:paraId="09B623FA" w14:textId="77777777">
        <w:trPr>
          <w:trHeight w:val="79"/>
          <w:jc w:val="center"/>
        </w:trPr>
        <w:tc>
          <w:tcPr>
            <w:tcW w:w="2338" w:type="dxa"/>
            <w:gridSpan w:val="3"/>
            <w:vAlign w:val="center"/>
          </w:tcPr>
          <w:p w14:paraId="1A8B562E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有效性确认方法</w:t>
            </w:r>
          </w:p>
        </w:tc>
        <w:tc>
          <w:tcPr>
            <w:tcW w:w="6506" w:type="dxa"/>
            <w:gridSpan w:val="8"/>
            <w:vAlign w:val="center"/>
          </w:tcPr>
          <w:p w14:paraId="6E75EF5C" w14:textId="77777777" w:rsidR="00166911" w:rsidRDefault="00ED3D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  <w:r>
              <w:rPr>
                <w:rFonts w:ascii="Times New Roman" w:eastAsia="宋体" w:hAnsi="Times New Roman" w:cs="Times New Roman"/>
                <w:szCs w:val="21"/>
              </w:rPr>
              <w:t>：《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高度控制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测量过程有效性确认记录》</w:t>
            </w:r>
          </w:p>
        </w:tc>
        <w:tc>
          <w:tcPr>
            <w:tcW w:w="1563" w:type="dxa"/>
            <w:vAlign w:val="center"/>
          </w:tcPr>
          <w:p w14:paraId="3D6C95A8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166911" w14:paraId="24130B65" w14:textId="77777777">
        <w:trPr>
          <w:trHeight w:val="79"/>
          <w:jc w:val="center"/>
        </w:trPr>
        <w:tc>
          <w:tcPr>
            <w:tcW w:w="2338" w:type="dxa"/>
            <w:gridSpan w:val="3"/>
            <w:vAlign w:val="center"/>
          </w:tcPr>
          <w:p w14:paraId="2B8EEE69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测量过程监视方法、</w:t>
            </w:r>
          </w:p>
          <w:p w14:paraId="255CFBA7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监视记录及控制图绘制</w:t>
            </w:r>
          </w:p>
        </w:tc>
        <w:tc>
          <w:tcPr>
            <w:tcW w:w="6506" w:type="dxa"/>
            <w:gridSpan w:val="8"/>
            <w:vAlign w:val="center"/>
          </w:tcPr>
          <w:p w14:paraId="7B2EF069" w14:textId="77777777" w:rsidR="00166911" w:rsidRDefault="00ED3D0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szCs w:val="21"/>
              </w:rPr>
              <w:t>：《测量</w:t>
            </w:r>
            <w:r>
              <w:rPr>
                <w:rFonts w:ascii="Times New Roman" w:eastAsia="宋体" w:hAnsi="Times New Roman" w:cs="Times New Roman"/>
                <w:bCs/>
                <w:color w:val="333333"/>
                <w:szCs w:val="21"/>
              </w:rPr>
              <w:t>过程</w:t>
            </w:r>
            <w:r>
              <w:rPr>
                <w:rFonts w:ascii="Times New Roman" w:eastAsia="宋体" w:hAnsi="Times New Roman" w:cs="Times New Roman"/>
                <w:szCs w:val="21"/>
              </w:rPr>
              <w:t>监视统计记录表及控制图》</w:t>
            </w:r>
          </w:p>
        </w:tc>
        <w:tc>
          <w:tcPr>
            <w:tcW w:w="1563" w:type="dxa"/>
            <w:vAlign w:val="center"/>
          </w:tcPr>
          <w:p w14:paraId="52C9D591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166911" w14:paraId="299A9C13" w14:textId="77777777">
        <w:trPr>
          <w:trHeight w:val="79"/>
          <w:jc w:val="center"/>
        </w:trPr>
        <w:tc>
          <w:tcPr>
            <w:tcW w:w="1350" w:type="dxa"/>
            <w:vAlign w:val="center"/>
          </w:tcPr>
          <w:p w14:paraId="09A8F4DE" w14:textId="77777777" w:rsidR="00166911" w:rsidRDefault="00ED3D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9057" w:type="dxa"/>
            <w:gridSpan w:val="11"/>
          </w:tcPr>
          <w:p w14:paraId="31C68D97" w14:textId="77777777" w:rsidR="00166911" w:rsidRDefault="00ED3D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2932A263" w14:textId="2A3F4BD1" w:rsidR="00166911" w:rsidRDefault="00ED3D03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查</w:t>
            </w:r>
            <w:r>
              <w:rPr>
                <w:rFonts w:ascii="Times New Roman" w:eastAsia="宋体" w:hAnsi="Times New Roman" w:cs="Times New Roman"/>
                <w:szCs w:val="21"/>
              </w:rPr>
              <w:t>测量设备、测量方法、测量人员能力、测量过程监视方法和监视频次，满足该测量过程要求。</w:t>
            </w:r>
          </w:p>
          <w:p w14:paraId="168C8337" w14:textId="77777777" w:rsidR="00166911" w:rsidRDefault="00ED3D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查该测量过程要素：测量设备、测量方法、人员操作技能等均受控。</w:t>
            </w:r>
          </w:p>
          <w:p w14:paraId="279280E4" w14:textId="77777777" w:rsidR="00166911" w:rsidRDefault="00ED3D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查该测量过程不确定度评定方法正确。</w:t>
            </w:r>
          </w:p>
          <w:p w14:paraId="3A676F3D" w14:textId="77777777" w:rsidR="00166911" w:rsidRDefault="00ED3D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查该测量过程有效性确认方法正确，满足测量过程控制要求。</w:t>
            </w:r>
          </w:p>
          <w:p w14:paraId="2D234AC8" w14:textId="77777777" w:rsidR="00166911" w:rsidRDefault="00ED3D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查该测量过程监视记录，在控制限内。测量过程控制图绘制方法正确。</w:t>
            </w:r>
          </w:p>
          <w:p w14:paraId="3DF8A968" w14:textId="77777777" w:rsidR="00166911" w:rsidRDefault="0016691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787D0F4" w14:textId="77777777" w:rsidR="00166911" w:rsidRDefault="0016691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067CFC6" w14:textId="77777777" w:rsidR="00166911" w:rsidRDefault="00ED3D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审核结论：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" w:char="F0FE"/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，只选一项。）</w:t>
            </w:r>
          </w:p>
        </w:tc>
      </w:tr>
    </w:tbl>
    <w:p w14:paraId="2B6240C6" w14:textId="038E921C" w:rsidR="00166911" w:rsidRDefault="001900DC">
      <w:pPr>
        <w:spacing w:beforeLines="50" w:before="156" w:line="288" w:lineRule="auto"/>
        <w:rPr>
          <w:rFonts w:ascii="Times New Roman" w:eastAsia="宋体" w:hAnsi="Times New Roman" w:cs="Times New Roman"/>
          <w:szCs w:val="21"/>
        </w:rPr>
      </w:pPr>
      <w:r w:rsidRPr="00B35722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9264" behindDoc="0" locked="0" layoutInCell="1" allowOverlap="1" wp14:anchorId="6C68783A" wp14:editId="4A72AA92">
            <wp:simplePos x="0" y="0"/>
            <wp:positionH relativeFrom="margin">
              <wp:posOffset>4827814</wp:posOffset>
            </wp:positionH>
            <wp:positionV relativeFrom="paragraph">
              <wp:posOffset>20592</wp:posOffset>
            </wp:positionV>
            <wp:extent cx="658586" cy="397007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55" cy="40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D03">
        <w:rPr>
          <w:noProof/>
        </w:rPr>
        <w:drawing>
          <wp:anchor distT="0" distB="0" distL="114935" distR="114935" simplePos="0" relativeHeight="251657216" behindDoc="1" locked="0" layoutInCell="1" allowOverlap="1" wp14:anchorId="735BB2CF" wp14:editId="1FE7A8F6">
            <wp:simplePos x="0" y="0"/>
            <wp:positionH relativeFrom="column">
              <wp:posOffset>2470150</wp:posOffset>
            </wp:positionH>
            <wp:positionV relativeFrom="paragraph">
              <wp:posOffset>60325</wp:posOffset>
            </wp:positionV>
            <wp:extent cx="570230" cy="401320"/>
            <wp:effectExtent l="0" t="0" r="1270" b="1778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3D03">
        <w:rPr>
          <w:rFonts w:ascii="Times New Roman" w:eastAsiaTheme="majorEastAsia" w:hAnsi="Times New Roman" w:cs="Times New Roman"/>
          <w:szCs w:val="21"/>
        </w:rPr>
        <w:t>审核日期：</w:t>
      </w:r>
      <w:r w:rsidR="00ED3D03">
        <w:rPr>
          <w:rFonts w:ascii="Times New Roman" w:eastAsiaTheme="majorEastAsia" w:hAnsi="Times New Roman" w:cs="Times New Roman" w:hint="eastAsia"/>
          <w:color w:val="0D0D0D" w:themeColor="text1" w:themeTint="F2"/>
          <w:szCs w:val="21"/>
        </w:rPr>
        <w:t>2021</w:t>
      </w:r>
      <w:r w:rsidR="00ED3D03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年</w:t>
      </w:r>
      <w:r w:rsidR="00ED3D03">
        <w:rPr>
          <w:rFonts w:ascii="Times New Roman" w:eastAsiaTheme="majorEastAsia" w:hAnsi="Times New Roman" w:cs="Times New Roman" w:hint="eastAsia"/>
          <w:color w:val="0D0D0D" w:themeColor="text1" w:themeTint="F2"/>
          <w:szCs w:val="21"/>
        </w:rPr>
        <w:t>09</w:t>
      </w:r>
      <w:r w:rsidR="00ED3D03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月</w:t>
      </w:r>
      <w:r w:rsidR="00ED3D03">
        <w:rPr>
          <w:rFonts w:ascii="Times New Roman" w:eastAsiaTheme="majorEastAsia" w:hAnsi="Times New Roman" w:cs="Times New Roman" w:hint="eastAsia"/>
          <w:color w:val="0D0D0D" w:themeColor="text1" w:themeTint="F2"/>
          <w:szCs w:val="21"/>
        </w:rPr>
        <w:t>2</w:t>
      </w:r>
      <w:r w:rsidR="00F90E2A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6</w:t>
      </w:r>
      <w:r w:rsidR="00ED3D03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日</w:t>
      </w:r>
      <w:r w:rsidR="00ED3D03">
        <w:rPr>
          <w:rFonts w:ascii="Times New Roman" w:eastAsiaTheme="majorEastAsia" w:hAnsi="Times New Roman" w:cs="Times New Roman"/>
          <w:color w:val="FF0000"/>
          <w:szCs w:val="21"/>
        </w:rPr>
        <w:t xml:space="preserve">    </w:t>
      </w:r>
      <w:r w:rsidR="00ED3D03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审核员：</w:t>
      </w:r>
      <w:r w:rsidR="00ED3D03">
        <w:rPr>
          <w:rFonts w:ascii="Times New Roman" w:eastAsiaTheme="majorEastAsia" w:hAnsi="Times New Roman" w:cs="Times New Roman"/>
          <w:color w:val="FF0000"/>
          <w:szCs w:val="21"/>
        </w:rPr>
        <w:t xml:space="preserve">  </w:t>
      </w:r>
      <w:r w:rsidR="00ED3D03">
        <w:rPr>
          <w:rFonts w:ascii="Times New Roman" w:eastAsiaTheme="majorEastAsia" w:hAnsi="Times New Roman" w:cs="Times New Roman" w:hint="eastAsia"/>
          <w:color w:val="FF0000"/>
          <w:szCs w:val="21"/>
        </w:rPr>
        <w:t xml:space="preserve">   </w:t>
      </w:r>
      <w:r w:rsidR="00ED3D03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 xml:space="preserve"> </w:t>
      </w:r>
      <w:r w:rsidR="00ED3D03">
        <w:rPr>
          <w:rFonts w:ascii="Times New Roman" w:eastAsiaTheme="majorEastAsia" w:hAnsi="Times New Roman" w:cs="Times New Roman"/>
          <w:szCs w:val="21"/>
        </w:rPr>
        <w:t xml:space="preserve">           </w:t>
      </w:r>
      <w:r w:rsidR="00ED3D03">
        <w:rPr>
          <w:rFonts w:ascii="Times New Roman" w:eastAsiaTheme="majorEastAsia" w:hAnsi="Times New Roman" w:cs="Times New Roman"/>
          <w:szCs w:val="21"/>
        </w:rPr>
        <w:t>企业部门代表：</w:t>
      </w:r>
    </w:p>
    <w:sectPr w:rsidR="00166911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C88B1" w14:textId="77777777" w:rsidR="00E21993" w:rsidRDefault="00E21993">
      <w:r>
        <w:separator/>
      </w:r>
    </w:p>
  </w:endnote>
  <w:endnote w:type="continuationSeparator" w:id="0">
    <w:p w14:paraId="40EB8ECE" w14:textId="77777777" w:rsidR="00E21993" w:rsidRDefault="00E2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A7CB" w14:textId="77777777" w:rsidR="00E21993" w:rsidRDefault="00E21993">
      <w:r>
        <w:separator/>
      </w:r>
    </w:p>
  </w:footnote>
  <w:footnote w:type="continuationSeparator" w:id="0">
    <w:p w14:paraId="0B644B7C" w14:textId="77777777" w:rsidR="00E21993" w:rsidRDefault="00E21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A728" w14:textId="77777777" w:rsidR="00166911" w:rsidRDefault="00ED3D03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245D82B" wp14:editId="1C829455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3909E59" w14:textId="77777777" w:rsidR="00166911" w:rsidRDefault="00ED3D03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E17769F" w14:textId="77777777" w:rsidR="00166911" w:rsidRDefault="00E21993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588148E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14:paraId="15302D5E" w14:textId="77777777" w:rsidR="00166911" w:rsidRDefault="00ED3D0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D3D03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52EBE1A" w14:textId="77777777" w:rsidR="00166911" w:rsidRDefault="00E21993">
    <w:pPr>
      <w:rPr>
        <w:sz w:val="18"/>
        <w:szCs w:val="18"/>
      </w:rPr>
    </w:pPr>
    <w:r>
      <w:rPr>
        <w:sz w:val="18"/>
      </w:rPr>
      <w:pict w14:anchorId="72D5F54B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202"/>
    <w:rsid w:val="00166911"/>
    <w:rsid w:val="001900DC"/>
    <w:rsid w:val="001F371A"/>
    <w:rsid w:val="002033E8"/>
    <w:rsid w:val="0025511D"/>
    <w:rsid w:val="00482AA2"/>
    <w:rsid w:val="005F759F"/>
    <w:rsid w:val="00986620"/>
    <w:rsid w:val="009E31AD"/>
    <w:rsid w:val="00A564B7"/>
    <w:rsid w:val="00CA1A79"/>
    <w:rsid w:val="00E21993"/>
    <w:rsid w:val="00E45D36"/>
    <w:rsid w:val="00ED3D03"/>
    <w:rsid w:val="00F90E2A"/>
    <w:rsid w:val="00FA5202"/>
    <w:rsid w:val="082A6A1D"/>
    <w:rsid w:val="22852271"/>
    <w:rsid w:val="27F5713A"/>
    <w:rsid w:val="3A5A7EAB"/>
    <w:rsid w:val="44532891"/>
    <w:rsid w:val="49F30935"/>
    <w:rsid w:val="602B721D"/>
    <w:rsid w:val="6C5633B9"/>
    <w:rsid w:val="7DE25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1"/>
    </o:shapelayout>
  </w:shapeDefaults>
  <w:decimalSymbol w:val="."/>
  <w:listSeparator w:val=","/>
  <w14:docId w14:val="41C9CF66"/>
  <w15:docId w15:val="{04ACF4D6-BE5F-4937-B83A-0EEFF79C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653</Characters>
  <Application>Microsoft Office Word</Application>
  <DocSecurity>0</DocSecurity>
  <Lines>5</Lines>
  <Paragraphs>1</Paragraphs>
  <ScaleCrop>false</ScaleCrop>
  <Company>Aliyun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61</cp:revision>
  <cp:lastPrinted>2017-03-07T01:14:00Z</cp:lastPrinted>
  <dcterms:created xsi:type="dcterms:W3CDTF">2015-10-14T00:36:00Z</dcterms:created>
  <dcterms:modified xsi:type="dcterms:W3CDTF">2021-09-26T02:40:00Z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B36303B8867A48B8A5CF9FACC7383313</vt:lpwstr>
  </property>
</Properties>
</file>