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2E23" w14:textId="77777777" w:rsidR="005907F8" w:rsidRDefault="00B924F5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0949-2021</w:t>
      </w:r>
      <w:bookmarkEnd w:id="0"/>
    </w:p>
    <w:tbl>
      <w:tblPr>
        <w:tblStyle w:val="a9"/>
        <w:tblpPr w:leftFromText="180" w:rightFromText="180" w:vertAnchor="text" w:horzAnchor="page" w:tblpX="809" w:tblpY="1269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485"/>
        <w:gridCol w:w="1635"/>
        <w:gridCol w:w="1496"/>
        <w:gridCol w:w="219"/>
        <w:gridCol w:w="1936"/>
        <w:gridCol w:w="708"/>
        <w:gridCol w:w="1276"/>
        <w:gridCol w:w="1559"/>
      </w:tblGrid>
      <w:tr w:rsidR="005907F8" w14:paraId="78851B5F" w14:textId="77777777">
        <w:trPr>
          <w:trHeight w:val="427"/>
        </w:trPr>
        <w:tc>
          <w:tcPr>
            <w:tcW w:w="1485" w:type="dxa"/>
            <w:vAlign w:val="center"/>
          </w:tcPr>
          <w:p w14:paraId="17BAE842" w14:textId="77777777" w:rsidR="005907F8" w:rsidRDefault="00B924F5">
            <w:pPr>
              <w:tabs>
                <w:tab w:val="left" w:pos="595"/>
                <w:tab w:val="center" w:pos="5162"/>
              </w:tabs>
              <w:spacing w:before="240" w:after="2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350" w:type="dxa"/>
            <w:gridSpan w:val="3"/>
            <w:vAlign w:val="center"/>
          </w:tcPr>
          <w:p w14:paraId="786CE2E5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OPR202107006001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床头护栏管架孔径检验过程</w:t>
            </w:r>
          </w:p>
        </w:tc>
        <w:tc>
          <w:tcPr>
            <w:tcW w:w="1936" w:type="dxa"/>
            <w:vAlign w:val="center"/>
          </w:tcPr>
          <w:p w14:paraId="044970DE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</w:p>
          <w:p w14:paraId="107BA9ED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332A231" w14:textId="77777777" w:rsidR="005907F8" w:rsidRDefault="00B924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直径φ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</w:rPr>
              <w:t xml:space="preserve"> mm</w:t>
            </w:r>
          </w:p>
        </w:tc>
      </w:tr>
      <w:tr w:rsidR="005907F8" w14:paraId="205C35C2" w14:textId="77777777">
        <w:trPr>
          <w:trHeight w:val="419"/>
        </w:trPr>
        <w:tc>
          <w:tcPr>
            <w:tcW w:w="4835" w:type="dxa"/>
            <w:gridSpan w:val="4"/>
            <w:vAlign w:val="center"/>
          </w:tcPr>
          <w:p w14:paraId="2578092B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5479" w:type="dxa"/>
            <w:gridSpan w:val="4"/>
            <w:vAlign w:val="center"/>
          </w:tcPr>
          <w:p w14:paraId="090481A1" w14:textId="77777777" w:rsidR="005907F8" w:rsidRDefault="00B924F5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 xml:space="preserve">GB/T3325-2008 </w:t>
            </w:r>
            <w:r>
              <w:rPr>
                <w:rFonts w:hint="eastAsia"/>
                <w:bCs/>
                <w:szCs w:val="21"/>
              </w:rPr>
              <w:t>《金属家具通用技术条件》</w:t>
            </w:r>
          </w:p>
          <w:p w14:paraId="0CEDAA26" w14:textId="77777777" w:rsidR="005907F8" w:rsidRDefault="00B924F5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GB/T2741-2013</w:t>
            </w:r>
            <w:r>
              <w:rPr>
                <w:rFonts w:hint="eastAsia"/>
                <w:bCs/>
                <w:szCs w:val="21"/>
              </w:rPr>
              <w:t>《学生公寓多功能家具》</w:t>
            </w:r>
          </w:p>
          <w:p w14:paraId="14A5312D" w14:textId="77777777" w:rsidR="005907F8" w:rsidRDefault="00B924F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 w:val="24"/>
              </w:rPr>
              <w:t>HM/JY-03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过程检验规程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5907F8" w14:paraId="62B0C829" w14:textId="77777777">
        <w:trPr>
          <w:trHeight w:val="2228"/>
        </w:trPr>
        <w:tc>
          <w:tcPr>
            <w:tcW w:w="10314" w:type="dxa"/>
            <w:gridSpan w:val="8"/>
          </w:tcPr>
          <w:p w14:paraId="0C8725FA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计量要求导出方法（可另附）</w:t>
            </w:r>
          </w:p>
          <w:p w14:paraId="37C89AC6" w14:textId="77777777" w:rsidR="005907F8" w:rsidRDefault="00B924F5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 mm</w:t>
            </w:r>
          </w:p>
          <w:p w14:paraId="25E66530" w14:textId="77777777" w:rsidR="005907F8" w:rsidRDefault="00B924F5">
            <w:pPr>
              <w:tabs>
                <w:tab w:val="left" w:pos="6160"/>
              </w:tabs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Δ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 mm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067 mm</w:t>
            </w:r>
          </w:p>
          <w:p w14:paraId="12C4B250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≤Δ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067 mm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3=</w:t>
            </w: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022 mm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</w:p>
          <w:p w14:paraId="1EF972AB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管架产品孔径尺寸</w:t>
            </w:r>
            <w:r>
              <w:rPr>
                <w:rFonts w:ascii="Times New Roman" w:hAnsi="Times New Roman" w:cs="Times New Roman" w:hint="eastAsia"/>
                <w:szCs w:val="21"/>
              </w:rPr>
              <w:t>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</w:rPr>
              <w:t xml:space="preserve"> mm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hint="eastAsia"/>
              </w:rPr>
              <w:t>选用量程为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hint="eastAsia"/>
              </w:rPr>
              <w:t>游标卡尺</w:t>
            </w:r>
            <w:r>
              <w:rPr>
                <w:rFonts w:hint="eastAsia"/>
              </w:rPr>
              <w:t>实施检测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5907F8" w14:paraId="40C6A253" w14:textId="77777777">
        <w:trPr>
          <w:trHeight w:val="337"/>
        </w:trPr>
        <w:tc>
          <w:tcPr>
            <w:tcW w:w="1485" w:type="dxa"/>
            <w:vMerge w:val="restart"/>
            <w:vAlign w:val="center"/>
          </w:tcPr>
          <w:p w14:paraId="32FBB605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635" w:type="dxa"/>
            <w:vAlign w:val="center"/>
          </w:tcPr>
          <w:p w14:paraId="7D82B195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  <w:p w14:paraId="19E3A42E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496" w:type="dxa"/>
            <w:vAlign w:val="center"/>
          </w:tcPr>
          <w:p w14:paraId="4D1E46B6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2863" w:type="dxa"/>
            <w:gridSpan w:val="3"/>
            <w:vAlign w:val="center"/>
          </w:tcPr>
          <w:p w14:paraId="1D8B9155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主要计量特性</w:t>
            </w:r>
          </w:p>
          <w:p w14:paraId="0E531BDC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最大允差或示值误差最大值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准确度等级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25608052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2278284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检定日期</w:t>
            </w:r>
          </w:p>
        </w:tc>
      </w:tr>
      <w:tr w:rsidR="005907F8" w14:paraId="5F3EFE50" w14:textId="77777777">
        <w:trPr>
          <w:trHeight w:val="337"/>
        </w:trPr>
        <w:tc>
          <w:tcPr>
            <w:tcW w:w="1485" w:type="dxa"/>
            <w:vMerge/>
          </w:tcPr>
          <w:p w14:paraId="1F4E0F9E" w14:textId="77777777" w:rsidR="005907F8" w:rsidRDefault="00590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0B9D321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</w:rPr>
              <w:t>/HMJ-12</w:t>
            </w:r>
          </w:p>
        </w:tc>
        <w:tc>
          <w:tcPr>
            <w:tcW w:w="1496" w:type="dxa"/>
            <w:vAlign w:val="center"/>
          </w:tcPr>
          <w:p w14:paraId="43E54B57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2863" w:type="dxa"/>
            <w:gridSpan w:val="3"/>
            <w:vAlign w:val="center"/>
          </w:tcPr>
          <w:p w14:paraId="4E8824D7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 mm</w:t>
            </w:r>
          </w:p>
        </w:tc>
        <w:tc>
          <w:tcPr>
            <w:tcW w:w="1276" w:type="dxa"/>
            <w:vAlign w:val="center"/>
          </w:tcPr>
          <w:p w14:paraId="57FA3CF2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HC21AA100130011</w:t>
            </w:r>
          </w:p>
        </w:tc>
        <w:tc>
          <w:tcPr>
            <w:tcW w:w="1559" w:type="dxa"/>
            <w:vAlign w:val="center"/>
          </w:tcPr>
          <w:p w14:paraId="3600FEE2" w14:textId="77777777" w:rsidR="005907F8" w:rsidRDefault="00B92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2021.03.26</w:t>
            </w:r>
          </w:p>
        </w:tc>
      </w:tr>
      <w:tr w:rsidR="005907F8" w14:paraId="2B555C25" w14:textId="77777777">
        <w:trPr>
          <w:trHeight w:val="3115"/>
        </w:trPr>
        <w:tc>
          <w:tcPr>
            <w:tcW w:w="10314" w:type="dxa"/>
            <w:gridSpan w:val="8"/>
          </w:tcPr>
          <w:p w14:paraId="0EAF3794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</w:t>
            </w:r>
          </w:p>
          <w:p w14:paraId="72F3ED8C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</w:rPr>
              <w:t xml:space="preserve"> 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12ED0A53" w14:textId="21592DE9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/>
                <w:szCs w:val="21"/>
              </w:rPr>
              <w:t>最大允许误差为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 mm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Δ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B35722">
              <w:rPr>
                <w:rFonts w:ascii="Times New Roman" w:eastAsia="宋体" w:hAnsi="Times New Roman" w:cs="Times New Roman"/>
                <w:szCs w:val="21"/>
              </w:rPr>
              <w:t>67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2AB1CC60" w14:textId="77777777" w:rsidR="005907F8" w:rsidRDefault="005907F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69311FF" w14:textId="77777777" w:rsidR="005907F8" w:rsidRDefault="005907F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14:paraId="73263C6D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14:paraId="1CE904CE" w14:textId="51DE57F1" w:rsidR="005907F8" w:rsidRDefault="00B3572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3572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713104E3" wp14:editId="0D2B891F">
                  <wp:simplePos x="0" y="0"/>
                  <wp:positionH relativeFrom="margin">
                    <wp:posOffset>1061720</wp:posOffset>
                  </wp:positionH>
                  <wp:positionV relativeFrom="paragraph">
                    <wp:posOffset>139791</wp:posOffset>
                  </wp:positionV>
                  <wp:extent cx="839701" cy="506186"/>
                  <wp:effectExtent l="0" t="0" r="0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01" cy="50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A394A" w14:textId="09779840" w:rsidR="00B35722" w:rsidRDefault="00B35722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14:paraId="326A1932" w14:textId="3A242C09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B35722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907F8" w14:paraId="680AFEDE" w14:textId="77777777">
        <w:trPr>
          <w:trHeight w:val="56"/>
        </w:trPr>
        <w:tc>
          <w:tcPr>
            <w:tcW w:w="10314" w:type="dxa"/>
            <w:gridSpan w:val="8"/>
          </w:tcPr>
          <w:p w14:paraId="04BCCE23" w14:textId="77777777" w:rsidR="005907F8" w:rsidRDefault="00B924F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14:paraId="5A3CCE42" w14:textId="77777777" w:rsidR="005907F8" w:rsidRDefault="00B924F5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按</w:t>
            </w:r>
            <w:r>
              <w:rPr>
                <w:rFonts w:ascii="Times New Roman" w:eastAsia="宋体" w:hAnsi="Times New Roman" w:cs="Times New Roman"/>
                <w:szCs w:val="21"/>
              </w:rPr>
              <w:t>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69C1A6FF" w14:textId="77777777" w:rsidR="005907F8" w:rsidRDefault="00B924F5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14:paraId="4530697D" w14:textId="77777777" w:rsidR="005907F8" w:rsidRDefault="00B924F5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14:paraId="6D4BCCFB" w14:textId="77777777" w:rsidR="005907F8" w:rsidRDefault="00B924F5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14:paraId="10039A98" w14:textId="77777777" w:rsidR="005907F8" w:rsidRDefault="00B924F5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14:paraId="754E71C9" w14:textId="77777777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26CBDAEF" wp14:editId="759AC1C3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107950</wp:posOffset>
                  </wp:positionV>
                  <wp:extent cx="570230" cy="401320"/>
                  <wp:effectExtent l="0" t="0" r="1270" b="1778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70318A" w14:textId="77777777" w:rsidR="005907F8" w:rsidRDefault="00B924F5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审核员签名：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34296F59" w14:textId="0A03D45E" w:rsidR="005907F8" w:rsidRDefault="005907F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4A1789B" w14:textId="1B3B58F6" w:rsidR="005907F8" w:rsidRDefault="00B3572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3572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9DC2BC7" wp14:editId="484C83E2">
                  <wp:simplePos x="0" y="0"/>
                  <wp:positionH relativeFrom="margin">
                    <wp:posOffset>1126490</wp:posOffset>
                  </wp:positionH>
                  <wp:positionV relativeFrom="paragraph">
                    <wp:posOffset>9525</wp:posOffset>
                  </wp:positionV>
                  <wp:extent cx="839470" cy="506095"/>
                  <wp:effectExtent l="0" t="0" r="0" b="825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9CB2E4" w14:textId="280AA936" w:rsidR="005907F8" w:rsidRDefault="00B924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B3572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35722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6387B3D6" w14:textId="34EA29AE" w:rsidR="005907F8" w:rsidRDefault="00B357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</w:p>
        </w:tc>
      </w:tr>
    </w:tbl>
    <w:p w14:paraId="08E07A98" w14:textId="77777777" w:rsidR="005907F8" w:rsidRDefault="00B924F5">
      <w:pPr>
        <w:tabs>
          <w:tab w:val="left" w:pos="595"/>
          <w:tab w:val="center" w:pos="5162"/>
        </w:tabs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sectPr w:rsidR="005907F8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4192" w14:textId="77777777" w:rsidR="00B924F5" w:rsidRDefault="00B924F5">
      <w:r>
        <w:separator/>
      </w:r>
    </w:p>
  </w:endnote>
  <w:endnote w:type="continuationSeparator" w:id="0">
    <w:p w14:paraId="7410DDF1" w14:textId="77777777" w:rsidR="00B924F5" w:rsidRDefault="00B9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F634762" w14:textId="77777777" w:rsidR="005907F8" w:rsidRDefault="00B924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B67809" w14:textId="77777777" w:rsidR="005907F8" w:rsidRDefault="00590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9EDA" w14:textId="77777777" w:rsidR="00B924F5" w:rsidRDefault="00B924F5">
      <w:r>
        <w:separator/>
      </w:r>
    </w:p>
  </w:footnote>
  <w:footnote w:type="continuationSeparator" w:id="0">
    <w:p w14:paraId="5B3E3A5A" w14:textId="77777777" w:rsidR="00B924F5" w:rsidRDefault="00B9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F1EF" w14:textId="77777777" w:rsidR="005907F8" w:rsidRDefault="00B924F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DCDE7" wp14:editId="40D0F2A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E83F28" w14:textId="77777777" w:rsidR="005907F8" w:rsidRDefault="00B924F5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AF8F0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9.25pt;margin-top:2.15pt;width:217.5pt;height:34.05pt;z-index:251660288;mso-width-relative:page;mso-height-relative:page" stroked="f">
          <v:textbox>
            <w:txbxContent>
              <w:p w14:paraId="30B35476" w14:textId="77777777" w:rsidR="005907F8" w:rsidRDefault="00B924F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CBB97F" w14:textId="77777777" w:rsidR="005907F8" w:rsidRDefault="00B924F5">
    <w:pPr>
      <w:pStyle w:val="a7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C98206B" w14:textId="77777777" w:rsidR="005907F8" w:rsidRDefault="00B924F5">
    <w:r>
      <w:pict w14:anchorId="2B3F2676">
        <v:line id="_x0000_s2050" style="position:absolute;left:0;text-align:left;z-index:251661312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7F8"/>
    <w:rsid w:val="005907F8"/>
    <w:rsid w:val="00B35722"/>
    <w:rsid w:val="00B924F5"/>
    <w:rsid w:val="1F5978EE"/>
    <w:rsid w:val="3DEE61B2"/>
    <w:rsid w:val="5C3B641D"/>
    <w:rsid w:val="65B23A00"/>
    <w:rsid w:val="6B503B55"/>
    <w:rsid w:val="7763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6CE7AE65"/>
  <w15:docId w15:val="{AFC375E2-2870-4982-819F-16079AD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>Aliyun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2021-09-26T01:18:00Z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3F8CFF69663F48A1B5FDE5E9CF2A05C2</vt:lpwstr>
  </property>
</Properties>
</file>