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B57F31">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9C40AA">
              <w:rPr>
                <w:rFonts w:ascii="楷体" w:eastAsia="楷体" w:hAnsi="楷体" w:hint="eastAsia"/>
                <w:sz w:val="24"/>
                <w:szCs w:val="24"/>
              </w:rPr>
              <w:t>刘薇</w:t>
            </w:r>
            <w:r>
              <w:rPr>
                <w:rFonts w:ascii="楷体" w:eastAsia="楷体" w:hAnsi="楷体" w:hint="eastAsia"/>
                <w:sz w:val="24"/>
                <w:szCs w:val="24"/>
              </w:rPr>
              <w:t xml:space="preserve">     陪同人员：</w:t>
            </w:r>
            <w:proofErr w:type="gramStart"/>
            <w:r w:rsidR="009C40AA">
              <w:rPr>
                <w:rFonts w:ascii="楷体" w:eastAsia="楷体" w:hAnsi="楷体" w:hint="eastAsia"/>
                <w:sz w:val="24"/>
                <w:szCs w:val="24"/>
              </w:rPr>
              <w:t>安硕</w:t>
            </w:r>
            <w:proofErr w:type="gramEnd"/>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C97B5F">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5D23A7">
              <w:rPr>
                <w:rFonts w:ascii="楷体" w:eastAsia="楷体" w:hAnsi="楷体" w:hint="eastAsia"/>
                <w:sz w:val="24"/>
                <w:szCs w:val="24"/>
              </w:rPr>
              <w:t>1</w:t>
            </w:r>
            <w:r>
              <w:rPr>
                <w:rFonts w:ascii="楷体" w:eastAsia="楷体" w:hAnsi="楷体" w:hint="eastAsia"/>
                <w:sz w:val="24"/>
                <w:szCs w:val="24"/>
              </w:rPr>
              <w:t>.</w:t>
            </w:r>
            <w:r w:rsidR="00083437">
              <w:rPr>
                <w:rFonts w:ascii="楷体" w:eastAsia="楷体" w:hAnsi="楷体" w:hint="eastAsia"/>
                <w:sz w:val="24"/>
                <w:szCs w:val="24"/>
              </w:rPr>
              <w:t>9</w:t>
            </w:r>
            <w:r>
              <w:rPr>
                <w:rFonts w:ascii="楷体" w:eastAsia="楷体" w:hAnsi="楷体" w:hint="eastAsia"/>
                <w:sz w:val="24"/>
                <w:szCs w:val="24"/>
              </w:rPr>
              <w:t>.</w:t>
            </w:r>
            <w:r w:rsidR="00083437">
              <w:rPr>
                <w:rFonts w:ascii="楷体" w:eastAsia="楷体" w:hAnsi="楷体" w:hint="eastAsia"/>
                <w:sz w:val="24"/>
                <w:szCs w:val="24"/>
              </w:rPr>
              <w:t>1</w:t>
            </w:r>
            <w:r w:rsidR="00C97B5F">
              <w:rPr>
                <w:rFonts w:ascii="楷体" w:eastAsia="楷体" w:hAnsi="楷体" w:hint="eastAsia"/>
                <w:sz w:val="24"/>
                <w:szCs w:val="24"/>
              </w:rPr>
              <w:t>5</w:t>
            </w:r>
            <w:r w:rsidR="00083437">
              <w:rPr>
                <w:rFonts w:ascii="楷体" w:eastAsia="楷体" w:hAnsi="楷体" w:hint="eastAsia"/>
                <w:sz w:val="24"/>
                <w:szCs w:val="24"/>
              </w:rPr>
              <w:t>-9.</w:t>
            </w:r>
            <w:r w:rsidR="00C97B5F">
              <w:rPr>
                <w:rFonts w:ascii="楷体" w:eastAsia="楷体" w:hAnsi="楷体" w:hint="eastAsia"/>
                <w:sz w:val="24"/>
                <w:szCs w:val="24"/>
              </w:rPr>
              <w:t>16</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8.1运行策划和控制、8.3产品和服务的设计和开发不适用确认、8.5.1销售和服务提供的控制、8.5.2产品标识和可追朔性、8.5.4产品防护、8.5.5交付后的活动、8.5.6销售和服务提供的更改控制，</w:t>
            </w:r>
          </w:p>
          <w:p w:rsidR="00572E38" w:rsidRDefault="00500DD5" w:rsidP="00575731">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C82EF0"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C97B5F">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F1570E">
              <w:rPr>
                <w:rFonts w:ascii="楷体" w:eastAsia="楷体" w:hAnsi="楷体" w:cs="Arial" w:hint="eastAsia"/>
                <w:sz w:val="24"/>
                <w:szCs w:val="24"/>
              </w:rPr>
              <w:t>20</w:t>
            </w:r>
            <w:r w:rsidR="00C97B5F">
              <w:rPr>
                <w:rFonts w:ascii="楷体" w:eastAsia="楷体" w:hAnsi="楷体" w:cs="Arial" w:hint="eastAsia"/>
                <w:sz w:val="24"/>
                <w:szCs w:val="24"/>
              </w:rPr>
              <w:t>21</w:t>
            </w:r>
            <w:r w:rsidR="00F1570E">
              <w:rPr>
                <w:rFonts w:ascii="楷体" w:eastAsia="楷体" w:hAnsi="楷体" w:cs="Arial" w:hint="eastAsia"/>
                <w:sz w:val="24"/>
                <w:szCs w:val="24"/>
              </w:rPr>
              <w:t>.7.</w:t>
            </w:r>
            <w:r w:rsidR="00C97B5F">
              <w:rPr>
                <w:rFonts w:ascii="楷体" w:eastAsia="楷体" w:hAnsi="楷体" w:cs="Arial" w:hint="eastAsia"/>
                <w:sz w:val="24"/>
                <w:szCs w:val="24"/>
              </w:rPr>
              <w:t>6</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11" w:type="dxa"/>
            <w:vAlign w:val="center"/>
          </w:tcPr>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Q8.1</w:t>
            </w: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tc>
        <w:tc>
          <w:tcPr>
            <w:tcW w:w="10004" w:type="dxa"/>
            <w:vAlign w:val="center"/>
          </w:tcPr>
          <w:p w:rsidR="006124F4" w:rsidRDefault="00500DD5">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14402F">
              <w:rPr>
                <w:rFonts w:ascii="楷体" w:eastAsia="楷体" w:hAnsi="楷体" w:cs="楷体" w:hint="eastAsia"/>
                <w:kern w:val="0"/>
                <w:szCs w:val="24"/>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lastRenderedPageBreak/>
              <w:t>组织对</w:t>
            </w:r>
            <w:r w:rsidR="00027F3C">
              <w:rPr>
                <w:rFonts w:ascii="楷体" w:eastAsia="楷体" w:hAnsi="楷体" w:hint="eastAsia"/>
                <w:szCs w:val="24"/>
              </w:rPr>
              <w:t>运输</w:t>
            </w:r>
            <w:r>
              <w:rPr>
                <w:rFonts w:ascii="楷体" w:eastAsia="楷体" w:hAnsi="楷体" w:hint="eastAsia"/>
                <w:szCs w:val="24"/>
              </w:rPr>
              <w:t>外包过程的控制详见</w:t>
            </w:r>
            <w:r w:rsidR="0055117F">
              <w:rPr>
                <w:rFonts w:ascii="楷体" w:eastAsia="楷体" w:hAnsi="楷体" w:hint="eastAsia"/>
                <w:szCs w:val="24"/>
              </w:rPr>
              <w:t>Q</w:t>
            </w:r>
            <w:r>
              <w:rPr>
                <w:rFonts w:ascii="楷体" w:eastAsia="楷体" w:hAnsi="楷体" w:hint="eastAsia"/>
                <w:szCs w:val="24"/>
              </w:rPr>
              <w:t>8.4审核记录，到目前为止，组织运行没有变更，问其有关要求，基本了解。</w:t>
            </w:r>
          </w:p>
          <w:p w:rsidR="006124F4" w:rsidRDefault="00500DD5">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14402F">
              <w:rPr>
                <w:rFonts w:ascii="楷体" w:eastAsia="楷体" w:hAnsi="楷体" w:cs="楷体" w:hint="eastAsia"/>
                <w:sz w:val="24"/>
                <w:szCs w:val="24"/>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r w:rsidR="00F05A8B">
              <w:rPr>
                <w:rFonts w:ascii="楷体" w:eastAsia="楷体" w:hAnsi="楷体" w:hint="eastAsia"/>
                <w:bCs/>
                <w:sz w:val="24"/>
                <w:szCs w:val="24"/>
              </w:rPr>
              <w:t>，删减适宜</w:t>
            </w:r>
            <w:r>
              <w:rPr>
                <w:rFonts w:ascii="楷体" w:eastAsia="楷体" w:hAnsi="楷体" w:hint="eastAsia"/>
                <w:bCs/>
                <w:sz w:val="24"/>
                <w:szCs w:val="24"/>
              </w:rPr>
              <w:t>。</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rPr>
                <w:rFonts w:ascii="楷体" w:eastAsia="楷体" w:hAnsi="楷体"/>
                <w:szCs w:val="24"/>
              </w:rPr>
            </w:pPr>
            <w:r>
              <w:rPr>
                <w:rFonts w:ascii="楷体" w:eastAsia="楷体" w:hAnsi="楷体" w:cs="楷体" w:hint="eastAsia"/>
                <w:sz w:val="24"/>
                <w:szCs w:val="24"/>
              </w:rPr>
              <w:t>产品和服务的要求</w:t>
            </w:r>
          </w:p>
        </w:tc>
        <w:tc>
          <w:tcPr>
            <w:tcW w:w="1311" w:type="dxa"/>
            <w:vAlign w:val="center"/>
          </w:tcPr>
          <w:p w:rsidR="006124F4" w:rsidRDefault="00500DD5"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6124F4" w:rsidRDefault="00C82EF0"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供销部负责人</w:t>
            </w:r>
            <w:r w:rsidR="009C40AA">
              <w:rPr>
                <w:rFonts w:ascii="楷体" w:eastAsia="楷体" w:hAnsi="楷体" w:cs="楷体" w:hint="eastAsia"/>
                <w:sz w:val="24"/>
                <w:szCs w:val="24"/>
              </w:rPr>
              <w:t>刘薇</w:t>
            </w:r>
            <w:r w:rsidR="00500DD5">
              <w:rPr>
                <w:rFonts w:ascii="楷体" w:eastAsia="楷体" w:hAnsi="楷体" w:cs="楷体" w:hint="eastAsia"/>
                <w:sz w:val="24"/>
                <w:szCs w:val="24"/>
              </w:rPr>
              <w:t>介绍沟通方式：主要是电话、资料传递、招投标会、交流会等形式宣传本公司有关产品及公司的有关信誉等。</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针对合同洽谈、签订、履行过程中的问题，及时电话联系，明确各自的要求，执行合同。</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B865DD" w:rsidRDefault="0055117F"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D2109">
              <w:rPr>
                <w:rFonts w:ascii="楷体" w:eastAsia="楷体" w:hAnsi="楷体" w:cs="楷体" w:hint="eastAsia"/>
                <w:sz w:val="24"/>
                <w:szCs w:val="24"/>
              </w:rPr>
              <w:t>对顾客的要求由销售内勤直接对顾客要求进行识别、确认，对于存在的问题直接提出和顾客进行交流沟通。企业对招标文件要求（即产品要求）进行识别确认，由销售经理组织人员对</w:t>
            </w:r>
            <w:r w:rsidRPr="007D2109">
              <w:rPr>
                <w:rFonts w:ascii="楷体" w:eastAsia="楷体" w:hAnsi="楷体" w:cs="楷体" w:hint="eastAsia"/>
                <w:sz w:val="24"/>
                <w:szCs w:val="24"/>
              </w:rPr>
              <w:lastRenderedPageBreak/>
              <w:t>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r w:rsidR="00B865DD">
              <w:rPr>
                <w:rFonts w:ascii="楷体" w:eastAsia="楷体" w:hAnsi="楷体" w:cs="楷体" w:hint="eastAsia"/>
                <w:sz w:val="24"/>
                <w:szCs w:val="24"/>
              </w:rPr>
              <w:t>。</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抽1）查</w:t>
            </w:r>
            <w:r w:rsidR="006D0ECF">
              <w:rPr>
                <w:rFonts w:ascii="楷体" w:eastAsia="楷体" w:hAnsi="楷体" w:cs="楷体" w:hint="eastAsia"/>
                <w:sz w:val="24"/>
                <w:szCs w:val="24"/>
              </w:rPr>
              <w:t>20</w:t>
            </w:r>
            <w:r w:rsidR="004573C5">
              <w:rPr>
                <w:rFonts w:ascii="楷体" w:eastAsia="楷体" w:hAnsi="楷体" w:cs="楷体" w:hint="eastAsia"/>
                <w:sz w:val="24"/>
                <w:szCs w:val="24"/>
              </w:rPr>
              <w:t>2</w:t>
            </w:r>
            <w:r w:rsidR="001A203A">
              <w:rPr>
                <w:rFonts w:ascii="楷体" w:eastAsia="楷体" w:hAnsi="楷体" w:cs="楷体" w:hint="eastAsia"/>
                <w:sz w:val="24"/>
                <w:szCs w:val="24"/>
              </w:rPr>
              <w:t>1</w:t>
            </w:r>
            <w:r>
              <w:rPr>
                <w:rFonts w:ascii="楷体" w:eastAsia="楷体" w:hAnsi="楷体" w:cs="楷体" w:hint="eastAsia"/>
                <w:sz w:val="24"/>
                <w:szCs w:val="24"/>
              </w:rPr>
              <w:t>.</w:t>
            </w:r>
            <w:r w:rsidR="001A203A">
              <w:rPr>
                <w:rFonts w:ascii="楷体" w:eastAsia="楷体" w:hAnsi="楷体" w:cs="楷体" w:hint="eastAsia"/>
                <w:sz w:val="24"/>
                <w:szCs w:val="24"/>
              </w:rPr>
              <w:t>1</w:t>
            </w:r>
            <w:r>
              <w:rPr>
                <w:rFonts w:ascii="楷体" w:eastAsia="楷体" w:hAnsi="楷体" w:cs="楷体" w:hint="eastAsia"/>
                <w:sz w:val="24"/>
                <w:szCs w:val="24"/>
              </w:rPr>
              <w:t>.</w:t>
            </w:r>
            <w:r w:rsidR="001A203A">
              <w:rPr>
                <w:rFonts w:ascii="楷体" w:eastAsia="楷体" w:hAnsi="楷体" w:cs="楷体" w:hint="eastAsia"/>
                <w:sz w:val="24"/>
                <w:szCs w:val="24"/>
              </w:rPr>
              <w:t>22</w:t>
            </w:r>
            <w:r>
              <w:rPr>
                <w:rFonts w:ascii="楷体" w:eastAsia="楷体" w:hAnsi="楷体" w:cs="楷体" w:hint="eastAsia"/>
                <w:sz w:val="24"/>
                <w:szCs w:val="24"/>
              </w:rPr>
              <w:t>日的《招投标文件评审记录》，包括了如下内容：顾客名称：</w:t>
            </w:r>
            <w:r w:rsidR="001A203A" w:rsidRPr="001A203A">
              <w:rPr>
                <w:rFonts w:ascii="楷体" w:eastAsia="楷体" w:hAnsi="楷体" w:cs="楷体"/>
                <w:sz w:val="24"/>
                <w:szCs w:val="24"/>
              </w:rPr>
              <w:t>潍坊职业学院</w:t>
            </w:r>
            <w:r>
              <w:rPr>
                <w:rFonts w:ascii="楷体" w:eastAsia="楷体" w:hAnsi="楷体" w:cs="楷体" w:hint="eastAsia"/>
                <w:sz w:val="24"/>
                <w:szCs w:val="24"/>
              </w:rPr>
              <w:t>，项目名称：</w:t>
            </w:r>
            <w:r w:rsidR="001A203A" w:rsidRPr="001A203A">
              <w:rPr>
                <w:rFonts w:ascii="楷体" w:eastAsia="楷体" w:hAnsi="楷体" w:cs="楷体" w:hint="eastAsia"/>
                <w:sz w:val="24"/>
                <w:szCs w:val="24"/>
              </w:rPr>
              <w:t>心理咨询室设备、实验室设备、学生校服、职教实训设备、仪器橱柜1包</w:t>
            </w:r>
            <w:r>
              <w:rPr>
                <w:rFonts w:ascii="楷体" w:eastAsia="楷体" w:hAnsi="楷体" w:cs="楷体" w:hint="eastAsia"/>
                <w:sz w:val="24"/>
                <w:szCs w:val="24"/>
              </w:rPr>
              <w:t>，在招投标文件中明确了质量、价格、交货期、数量、服务、付款方式等要求，开标日期20</w:t>
            </w:r>
            <w:r w:rsidR="006D0ECF">
              <w:rPr>
                <w:rFonts w:ascii="楷体" w:eastAsia="楷体" w:hAnsi="楷体" w:cs="楷体" w:hint="eastAsia"/>
                <w:sz w:val="24"/>
                <w:szCs w:val="24"/>
              </w:rPr>
              <w:t>2</w:t>
            </w:r>
            <w:r w:rsidR="00A95771">
              <w:rPr>
                <w:rFonts w:ascii="楷体" w:eastAsia="楷体" w:hAnsi="楷体" w:cs="楷体" w:hint="eastAsia"/>
                <w:sz w:val="24"/>
                <w:szCs w:val="24"/>
              </w:rPr>
              <w:t>1</w:t>
            </w:r>
            <w:r>
              <w:rPr>
                <w:rFonts w:ascii="楷体" w:eastAsia="楷体" w:hAnsi="楷体" w:cs="楷体" w:hint="eastAsia"/>
                <w:sz w:val="24"/>
                <w:szCs w:val="24"/>
              </w:rPr>
              <w:t>.</w:t>
            </w:r>
            <w:r w:rsidR="00A95771">
              <w:rPr>
                <w:rFonts w:ascii="楷体" w:eastAsia="楷体" w:hAnsi="楷体" w:cs="楷体" w:hint="eastAsia"/>
                <w:sz w:val="24"/>
                <w:szCs w:val="24"/>
              </w:rPr>
              <w:t>2</w:t>
            </w:r>
            <w:r>
              <w:rPr>
                <w:rFonts w:ascii="楷体" w:eastAsia="楷体" w:hAnsi="楷体" w:cs="楷体" w:hint="eastAsia"/>
                <w:sz w:val="24"/>
                <w:szCs w:val="24"/>
              </w:rPr>
              <w:t>.</w:t>
            </w:r>
            <w:r w:rsidR="00A95771">
              <w:rPr>
                <w:rFonts w:ascii="楷体" w:eastAsia="楷体" w:hAnsi="楷体" w:cs="楷体" w:hint="eastAsia"/>
                <w:sz w:val="24"/>
                <w:szCs w:val="24"/>
              </w:rPr>
              <w:t>22</w:t>
            </w:r>
            <w:r>
              <w:rPr>
                <w:rFonts w:ascii="楷体" w:eastAsia="楷体" w:hAnsi="楷体" w:cs="楷体" w:hint="eastAsia"/>
                <w:sz w:val="24"/>
                <w:szCs w:val="24"/>
              </w:rPr>
              <w:t>日，评审人员：</w:t>
            </w:r>
            <w:r w:rsidR="009C40AA">
              <w:rPr>
                <w:rFonts w:ascii="楷体" w:eastAsia="楷体" w:hAnsi="楷体" w:cs="楷体" w:hint="eastAsia"/>
                <w:sz w:val="24"/>
                <w:szCs w:val="24"/>
              </w:rPr>
              <w:t>刘薇</w:t>
            </w:r>
            <w:r w:rsidR="00E5272B" w:rsidRPr="00E5272B">
              <w:rPr>
                <w:rFonts w:ascii="楷体" w:eastAsia="楷体" w:hAnsi="楷体" w:cs="楷体" w:hint="eastAsia"/>
                <w:sz w:val="24"/>
                <w:szCs w:val="24"/>
              </w:rPr>
              <w:t>、</w:t>
            </w:r>
            <w:r w:rsidR="009C40AA">
              <w:rPr>
                <w:rFonts w:ascii="楷体" w:eastAsia="楷体" w:hAnsi="楷体" w:cs="楷体" w:hint="eastAsia"/>
                <w:sz w:val="24"/>
                <w:szCs w:val="24"/>
              </w:rPr>
              <w:t>王瑞霞</w:t>
            </w:r>
            <w:r w:rsidR="00E5272B" w:rsidRPr="00E5272B">
              <w:rPr>
                <w:rFonts w:ascii="楷体" w:eastAsia="楷体" w:hAnsi="楷体" w:cs="楷体" w:hint="eastAsia"/>
                <w:sz w:val="24"/>
                <w:szCs w:val="24"/>
              </w:rPr>
              <w:t>、</w:t>
            </w:r>
            <w:r w:rsidR="009C40AA">
              <w:rPr>
                <w:rFonts w:ascii="楷体" w:eastAsia="楷体" w:hAnsi="楷体" w:cs="楷体" w:hint="eastAsia"/>
                <w:sz w:val="24"/>
                <w:szCs w:val="24"/>
              </w:rPr>
              <w:t>安硕</w:t>
            </w:r>
            <w:r>
              <w:rPr>
                <w:rFonts w:ascii="楷体" w:eastAsia="楷体" w:hAnsi="楷体" w:cs="楷体" w:hint="eastAsia"/>
                <w:sz w:val="24"/>
                <w:szCs w:val="24"/>
              </w:rPr>
              <w:t>、</w:t>
            </w:r>
            <w:r w:rsidR="009C40AA">
              <w:rPr>
                <w:rFonts w:ascii="楷体" w:eastAsia="楷体" w:hAnsi="楷体" w:cs="楷体" w:hint="eastAsia"/>
                <w:sz w:val="24"/>
                <w:szCs w:val="24"/>
              </w:rPr>
              <w:t>李勤磊</w:t>
            </w:r>
            <w:r>
              <w:rPr>
                <w:rFonts w:ascii="楷体" w:eastAsia="楷体" w:hAnsi="楷体" w:cs="楷体" w:hint="eastAsia"/>
                <w:sz w:val="24"/>
                <w:szCs w:val="24"/>
              </w:rPr>
              <w:t>等。</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2）再抽该公司20</w:t>
            </w:r>
            <w:r w:rsidR="00F3393A">
              <w:rPr>
                <w:rFonts w:ascii="楷体" w:eastAsia="楷体" w:hAnsi="楷体" w:cs="楷体" w:hint="eastAsia"/>
                <w:sz w:val="24"/>
                <w:szCs w:val="24"/>
              </w:rPr>
              <w:t>21</w:t>
            </w:r>
            <w:r>
              <w:rPr>
                <w:rFonts w:ascii="楷体" w:eastAsia="楷体" w:hAnsi="楷体" w:cs="楷体" w:hint="eastAsia"/>
                <w:sz w:val="24"/>
                <w:szCs w:val="24"/>
              </w:rPr>
              <w:t>.</w:t>
            </w:r>
            <w:r w:rsidR="00F3393A">
              <w:rPr>
                <w:rFonts w:ascii="楷体" w:eastAsia="楷体" w:hAnsi="楷体" w:cs="楷体" w:hint="eastAsia"/>
                <w:sz w:val="24"/>
                <w:szCs w:val="24"/>
              </w:rPr>
              <w:t>3</w:t>
            </w:r>
            <w:r>
              <w:rPr>
                <w:rFonts w:ascii="楷体" w:eastAsia="楷体" w:hAnsi="楷体" w:cs="楷体" w:hint="eastAsia"/>
                <w:sz w:val="24"/>
                <w:szCs w:val="24"/>
              </w:rPr>
              <w:t>.</w:t>
            </w:r>
            <w:r w:rsidR="00F3393A">
              <w:rPr>
                <w:rFonts w:ascii="楷体" w:eastAsia="楷体" w:hAnsi="楷体" w:cs="楷体" w:hint="eastAsia"/>
                <w:sz w:val="24"/>
                <w:szCs w:val="24"/>
              </w:rPr>
              <w:t>17</w:t>
            </w:r>
            <w:r>
              <w:rPr>
                <w:rFonts w:ascii="楷体" w:eastAsia="楷体" w:hAnsi="楷体" w:cs="楷体" w:hint="eastAsia"/>
                <w:sz w:val="24"/>
                <w:szCs w:val="24"/>
              </w:rPr>
              <w:t>日</w:t>
            </w:r>
            <w:r w:rsidR="00F3393A" w:rsidRPr="00437182">
              <w:rPr>
                <w:rFonts w:ascii="楷体" w:eastAsia="楷体" w:hAnsi="楷体" w:cs="楷体"/>
                <w:sz w:val="24"/>
                <w:szCs w:val="24"/>
              </w:rPr>
              <w:t>南充职业技术学院</w:t>
            </w:r>
            <w:r>
              <w:rPr>
                <w:rFonts w:ascii="楷体" w:eastAsia="楷体" w:hAnsi="楷体" w:cs="楷体" w:hint="eastAsia"/>
                <w:sz w:val="24"/>
                <w:szCs w:val="24"/>
              </w:rPr>
              <w:t>的《招投标文件评审记录》，项目名称</w:t>
            </w:r>
            <w:r w:rsidR="00F3393A" w:rsidRPr="00437182">
              <w:rPr>
                <w:rFonts w:ascii="楷体" w:eastAsia="楷体" w:hAnsi="楷体" w:cs="楷体" w:hint="eastAsia"/>
                <w:sz w:val="24"/>
                <w:szCs w:val="24"/>
              </w:rPr>
              <w:t>数字化教室设备、地理历史教室设备、课桌椅、校服、办公用品1包</w:t>
            </w:r>
            <w:r>
              <w:rPr>
                <w:rFonts w:ascii="楷体" w:eastAsia="楷体" w:hAnsi="楷体" w:cs="楷体" w:hint="eastAsia"/>
                <w:sz w:val="24"/>
                <w:szCs w:val="24"/>
              </w:rPr>
              <w:t>。</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3）再抽202</w:t>
            </w:r>
            <w:r w:rsidR="00F3393A">
              <w:rPr>
                <w:rFonts w:ascii="楷体" w:eastAsia="楷体" w:hAnsi="楷体" w:cs="楷体" w:hint="eastAsia"/>
                <w:sz w:val="24"/>
                <w:szCs w:val="24"/>
              </w:rPr>
              <w:t>1</w:t>
            </w:r>
            <w:r>
              <w:rPr>
                <w:rFonts w:ascii="楷体" w:eastAsia="楷体" w:hAnsi="楷体" w:cs="楷体" w:hint="eastAsia"/>
                <w:sz w:val="24"/>
                <w:szCs w:val="24"/>
              </w:rPr>
              <w:t>.</w:t>
            </w:r>
            <w:r w:rsidR="00F3393A">
              <w:rPr>
                <w:rFonts w:ascii="楷体" w:eastAsia="楷体" w:hAnsi="楷体" w:cs="楷体" w:hint="eastAsia"/>
                <w:sz w:val="24"/>
                <w:szCs w:val="24"/>
              </w:rPr>
              <w:t>4</w:t>
            </w:r>
            <w:r>
              <w:rPr>
                <w:rFonts w:ascii="楷体" w:eastAsia="楷体" w:hAnsi="楷体" w:cs="楷体" w:hint="eastAsia"/>
                <w:sz w:val="24"/>
                <w:szCs w:val="24"/>
              </w:rPr>
              <w:t>.</w:t>
            </w:r>
            <w:r w:rsidR="00F3393A">
              <w:rPr>
                <w:rFonts w:ascii="楷体" w:eastAsia="楷体" w:hAnsi="楷体" w:cs="楷体" w:hint="eastAsia"/>
                <w:sz w:val="24"/>
                <w:szCs w:val="24"/>
              </w:rPr>
              <w:t>13</w:t>
            </w:r>
            <w:r>
              <w:rPr>
                <w:rFonts w:ascii="楷体" w:eastAsia="楷体" w:hAnsi="楷体" w:cs="楷体" w:hint="eastAsia"/>
                <w:sz w:val="24"/>
                <w:szCs w:val="24"/>
              </w:rPr>
              <w:t>日</w:t>
            </w:r>
            <w:r w:rsidR="00F3393A" w:rsidRPr="00437182">
              <w:rPr>
                <w:rFonts w:ascii="楷体" w:eastAsia="楷体" w:hAnsi="楷体" w:cs="楷体"/>
                <w:sz w:val="24"/>
                <w:szCs w:val="24"/>
              </w:rPr>
              <w:t>安顺</w:t>
            </w:r>
            <w:r w:rsidR="00F3393A" w:rsidRPr="00437182">
              <w:rPr>
                <w:rFonts w:ascii="楷体" w:eastAsia="楷体" w:hAnsi="楷体" w:cs="楷体" w:hint="eastAsia"/>
                <w:sz w:val="24"/>
                <w:szCs w:val="24"/>
              </w:rPr>
              <w:t>市教委</w:t>
            </w:r>
            <w:r>
              <w:rPr>
                <w:rFonts w:ascii="楷体" w:eastAsia="楷体" w:hAnsi="楷体" w:cs="楷体" w:hint="eastAsia"/>
                <w:sz w:val="24"/>
                <w:szCs w:val="24"/>
              </w:rPr>
              <w:t>的《招投标文件评审记录》，项目名称：</w:t>
            </w:r>
            <w:r w:rsidR="00F3393A" w:rsidRPr="00437182">
              <w:rPr>
                <w:rFonts w:ascii="楷体" w:eastAsia="楷体" w:hAnsi="楷体" w:cs="楷体" w:hint="eastAsia"/>
                <w:sz w:val="24"/>
                <w:szCs w:val="24"/>
              </w:rPr>
              <w:t>环保设备、玻璃仪器、</w:t>
            </w:r>
            <w:r w:rsidR="00F3393A" w:rsidRPr="00437182">
              <w:rPr>
                <w:rFonts w:ascii="楷体" w:eastAsia="楷体" w:hAnsi="楷体" w:cs="楷体"/>
                <w:sz w:val="24"/>
                <w:szCs w:val="24"/>
              </w:rPr>
              <w:t>科普仪器</w:t>
            </w:r>
            <w:r w:rsidR="00F3393A" w:rsidRPr="00437182">
              <w:rPr>
                <w:rFonts w:ascii="楷体" w:eastAsia="楷体" w:hAnsi="楷体" w:cs="楷体" w:hint="eastAsia"/>
                <w:sz w:val="24"/>
                <w:szCs w:val="24"/>
              </w:rPr>
              <w:t>、校园文化建设设备、健身器材1包</w:t>
            </w:r>
            <w:r>
              <w:rPr>
                <w:rFonts w:ascii="楷体" w:eastAsia="楷体" w:hAnsi="楷体" w:cs="楷体" w:hint="eastAsia"/>
                <w:sz w:val="24"/>
                <w:szCs w:val="24"/>
              </w:rPr>
              <w:t>；202</w:t>
            </w:r>
            <w:r w:rsidR="00F3393A">
              <w:rPr>
                <w:rFonts w:ascii="楷体" w:eastAsia="楷体" w:hAnsi="楷体" w:cs="楷体" w:hint="eastAsia"/>
                <w:sz w:val="24"/>
                <w:szCs w:val="24"/>
              </w:rPr>
              <w:t>1</w:t>
            </w:r>
            <w:r>
              <w:rPr>
                <w:rFonts w:ascii="楷体" w:eastAsia="楷体" w:hAnsi="楷体" w:cs="楷体" w:hint="eastAsia"/>
                <w:sz w:val="24"/>
                <w:szCs w:val="24"/>
              </w:rPr>
              <w:t>.</w:t>
            </w:r>
            <w:r w:rsidR="00F3393A">
              <w:rPr>
                <w:rFonts w:ascii="楷体" w:eastAsia="楷体" w:hAnsi="楷体" w:cs="楷体" w:hint="eastAsia"/>
                <w:sz w:val="24"/>
                <w:szCs w:val="24"/>
              </w:rPr>
              <w:t>5</w:t>
            </w:r>
            <w:r>
              <w:rPr>
                <w:rFonts w:ascii="楷体" w:eastAsia="楷体" w:hAnsi="楷体" w:cs="楷体" w:hint="eastAsia"/>
                <w:sz w:val="24"/>
                <w:szCs w:val="24"/>
              </w:rPr>
              <w:t>.</w:t>
            </w:r>
            <w:r w:rsidR="00FC2889">
              <w:rPr>
                <w:rFonts w:ascii="楷体" w:eastAsia="楷体" w:hAnsi="楷体" w:cs="楷体" w:hint="eastAsia"/>
                <w:sz w:val="24"/>
                <w:szCs w:val="24"/>
              </w:rPr>
              <w:t>11</w:t>
            </w:r>
            <w:r>
              <w:rPr>
                <w:rFonts w:ascii="楷体" w:eastAsia="楷体" w:hAnsi="楷体" w:cs="楷体" w:hint="eastAsia"/>
                <w:sz w:val="24"/>
                <w:szCs w:val="24"/>
              </w:rPr>
              <w:t>日</w:t>
            </w:r>
            <w:r w:rsidR="00F3393A" w:rsidRPr="00437182">
              <w:rPr>
                <w:rFonts w:ascii="楷体" w:eastAsia="楷体" w:hAnsi="楷体" w:cs="楷体" w:hint="eastAsia"/>
                <w:sz w:val="24"/>
                <w:szCs w:val="24"/>
              </w:rPr>
              <w:t>四川省巴中技工学校</w:t>
            </w:r>
            <w:r>
              <w:rPr>
                <w:rFonts w:ascii="楷体" w:eastAsia="楷体" w:hAnsi="楷体" w:cs="楷体" w:hint="eastAsia"/>
                <w:sz w:val="24"/>
                <w:szCs w:val="24"/>
              </w:rPr>
              <w:t>的《招投标文件评审记录》，项目名称：</w:t>
            </w:r>
            <w:r w:rsidR="00F3393A" w:rsidRPr="00437182">
              <w:rPr>
                <w:rFonts w:ascii="楷体" w:eastAsia="楷体" w:hAnsi="楷体" w:cs="楷体" w:hint="eastAsia"/>
                <w:sz w:val="24"/>
                <w:szCs w:val="24"/>
              </w:rPr>
              <w:t>多媒体设备、音体美卫劳器材、实训设备、数字化校园产品、新能源设备产品1包</w:t>
            </w:r>
            <w:r>
              <w:rPr>
                <w:rFonts w:ascii="楷体" w:eastAsia="楷体" w:hAnsi="楷体" w:cs="楷体" w:hint="eastAsia"/>
                <w:sz w:val="24"/>
                <w:szCs w:val="24"/>
              </w:rPr>
              <w:t>；202</w:t>
            </w:r>
            <w:r w:rsidR="00437182">
              <w:rPr>
                <w:rFonts w:ascii="楷体" w:eastAsia="楷体" w:hAnsi="楷体" w:cs="楷体" w:hint="eastAsia"/>
                <w:sz w:val="24"/>
                <w:szCs w:val="24"/>
              </w:rPr>
              <w:t>1</w:t>
            </w:r>
            <w:r>
              <w:rPr>
                <w:rFonts w:ascii="楷体" w:eastAsia="楷体" w:hAnsi="楷体" w:cs="楷体" w:hint="eastAsia"/>
                <w:sz w:val="24"/>
                <w:szCs w:val="24"/>
              </w:rPr>
              <w:t>.</w:t>
            </w:r>
            <w:r w:rsidR="00437182">
              <w:rPr>
                <w:rFonts w:ascii="楷体" w:eastAsia="楷体" w:hAnsi="楷体" w:cs="楷体" w:hint="eastAsia"/>
                <w:sz w:val="24"/>
                <w:szCs w:val="24"/>
              </w:rPr>
              <w:t>7.</w:t>
            </w:r>
            <w:r w:rsidR="00FC2889">
              <w:rPr>
                <w:rFonts w:ascii="楷体" w:eastAsia="楷体" w:hAnsi="楷体" w:cs="楷体" w:hint="eastAsia"/>
                <w:sz w:val="24"/>
                <w:szCs w:val="24"/>
              </w:rPr>
              <w:t>1</w:t>
            </w:r>
            <w:r w:rsidR="00437182">
              <w:rPr>
                <w:rFonts w:ascii="楷体" w:eastAsia="楷体" w:hAnsi="楷体" w:cs="楷体" w:hint="eastAsia"/>
                <w:sz w:val="24"/>
                <w:szCs w:val="24"/>
              </w:rPr>
              <w:t>4</w:t>
            </w:r>
            <w:r>
              <w:rPr>
                <w:rFonts w:ascii="楷体" w:eastAsia="楷体" w:hAnsi="楷体" w:cs="楷体" w:hint="eastAsia"/>
                <w:sz w:val="24"/>
                <w:szCs w:val="24"/>
              </w:rPr>
              <w:t>日</w:t>
            </w:r>
            <w:r w:rsidR="00437182" w:rsidRPr="00437182">
              <w:rPr>
                <w:rFonts w:ascii="楷体" w:eastAsia="楷体" w:hAnsi="楷体" w:cs="楷体"/>
                <w:sz w:val="24"/>
                <w:szCs w:val="24"/>
              </w:rPr>
              <w:t>德兴市</w:t>
            </w:r>
            <w:r w:rsidR="00437182" w:rsidRPr="00437182">
              <w:rPr>
                <w:rFonts w:ascii="楷体" w:eastAsia="楷体" w:hAnsi="楷体" w:cs="楷体" w:hint="eastAsia"/>
                <w:sz w:val="24"/>
                <w:szCs w:val="24"/>
              </w:rPr>
              <w:t>教育局</w:t>
            </w:r>
            <w:r>
              <w:rPr>
                <w:rFonts w:ascii="楷体" w:eastAsia="楷体" w:hAnsi="楷体" w:cs="楷体" w:hint="eastAsia"/>
                <w:sz w:val="24"/>
                <w:szCs w:val="24"/>
              </w:rPr>
              <w:t>的《招投标文件评审记录》，项目名称：</w:t>
            </w:r>
            <w:bookmarkStart w:id="0" w:name="OLE_LINK8"/>
            <w:r w:rsidR="00437182" w:rsidRPr="00437182">
              <w:rPr>
                <w:rFonts w:ascii="楷体" w:eastAsia="楷体" w:hAnsi="楷体" w:cs="楷体"/>
                <w:sz w:val="24"/>
                <w:szCs w:val="24"/>
              </w:rPr>
              <w:t>多媒体教学设备</w:t>
            </w:r>
            <w:r w:rsidR="00437182" w:rsidRPr="00437182">
              <w:rPr>
                <w:rFonts w:ascii="楷体" w:eastAsia="楷体" w:hAnsi="楷体" w:cs="楷体" w:hint="eastAsia"/>
                <w:sz w:val="24"/>
                <w:szCs w:val="24"/>
              </w:rPr>
              <w:t>、图书阅览设备、教学仪器、健身器材</w:t>
            </w:r>
            <w:bookmarkEnd w:id="0"/>
            <w:r w:rsidR="00437182" w:rsidRPr="00437182">
              <w:rPr>
                <w:rFonts w:ascii="楷体" w:eastAsia="楷体" w:hAnsi="楷体" w:cs="楷体" w:hint="eastAsia"/>
                <w:sz w:val="24"/>
                <w:szCs w:val="24"/>
              </w:rPr>
              <w:t>1包</w:t>
            </w:r>
            <w:r w:rsidR="00FC2889">
              <w:rPr>
                <w:rFonts w:ascii="楷体" w:eastAsia="楷体" w:hAnsi="楷体" w:cs="楷体" w:hint="eastAsia"/>
                <w:sz w:val="24"/>
                <w:szCs w:val="24"/>
              </w:rPr>
              <w:t>；</w:t>
            </w:r>
            <w:r w:rsidR="00C56A39">
              <w:rPr>
                <w:rFonts w:ascii="楷体" w:eastAsia="楷体" w:hAnsi="楷体" w:cs="楷体" w:hint="eastAsia"/>
                <w:sz w:val="24"/>
                <w:szCs w:val="24"/>
              </w:rPr>
              <w:t>202</w:t>
            </w:r>
            <w:r w:rsidR="00437182">
              <w:rPr>
                <w:rFonts w:ascii="楷体" w:eastAsia="楷体" w:hAnsi="楷体" w:cs="楷体" w:hint="eastAsia"/>
                <w:sz w:val="24"/>
                <w:szCs w:val="24"/>
              </w:rPr>
              <w:t>1</w:t>
            </w:r>
            <w:r w:rsidR="00C56A39">
              <w:rPr>
                <w:rFonts w:ascii="楷体" w:eastAsia="楷体" w:hAnsi="楷体" w:cs="楷体" w:hint="eastAsia"/>
                <w:sz w:val="24"/>
                <w:szCs w:val="24"/>
              </w:rPr>
              <w:t>.</w:t>
            </w:r>
            <w:r w:rsidR="00437182">
              <w:rPr>
                <w:rFonts w:ascii="楷体" w:eastAsia="楷体" w:hAnsi="楷体" w:cs="楷体" w:hint="eastAsia"/>
                <w:sz w:val="24"/>
                <w:szCs w:val="24"/>
              </w:rPr>
              <w:t>7</w:t>
            </w:r>
            <w:r w:rsidR="00C56A39">
              <w:rPr>
                <w:rFonts w:ascii="楷体" w:eastAsia="楷体" w:hAnsi="楷体" w:cs="楷体" w:hint="eastAsia"/>
                <w:sz w:val="24"/>
                <w:szCs w:val="24"/>
              </w:rPr>
              <w:t>.</w:t>
            </w:r>
            <w:r w:rsidR="00A363D9">
              <w:rPr>
                <w:rFonts w:ascii="楷体" w:eastAsia="楷体" w:hAnsi="楷体" w:cs="楷体" w:hint="eastAsia"/>
                <w:sz w:val="24"/>
                <w:szCs w:val="24"/>
              </w:rPr>
              <w:t>3</w:t>
            </w:r>
            <w:r w:rsidR="00437182">
              <w:rPr>
                <w:rFonts w:ascii="楷体" w:eastAsia="楷体" w:hAnsi="楷体" w:cs="楷体" w:hint="eastAsia"/>
                <w:sz w:val="24"/>
                <w:szCs w:val="24"/>
              </w:rPr>
              <w:t>0</w:t>
            </w:r>
            <w:r w:rsidR="00480C4D">
              <w:rPr>
                <w:rFonts w:ascii="楷体" w:eastAsia="楷体" w:hAnsi="楷体" w:cs="楷体" w:hint="eastAsia"/>
                <w:sz w:val="24"/>
                <w:szCs w:val="24"/>
              </w:rPr>
              <w:t>日</w:t>
            </w:r>
            <w:r w:rsidR="00437182" w:rsidRPr="00437182">
              <w:rPr>
                <w:rFonts w:ascii="楷体" w:eastAsia="楷体" w:hAnsi="楷体" w:cs="楷体"/>
                <w:sz w:val="24"/>
                <w:szCs w:val="24"/>
              </w:rPr>
              <w:t>宜春市</w:t>
            </w:r>
            <w:r w:rsidR="00437182" w:rsidRPr="00437182">
              <w:rPr>
                <w:rFonts w:ascii="楷体" w:eastAsia="楷体" w:hAnsi="楷体" w:cs="楷体" w:hint="eastAsia"/>
                <w:sz w:val="24"/>
                <w:szCs w:val="24"/>
              </w:rPr>
              <w:t>教育局</w:t>
            </w:r>
            <w:r w:rsidR="00C56A39">
              <w:rPr>
                <w:rFonts w:ascii="楷体" w:eastAsia="楷体" w:hAnsi="楷体" w:cs="楷体" w:hint="eastAsia"/>
                <w:sz w:val="24"/>
                <w:szCs w:val="24"/>
              </w:rPr>
              <w:t>的《招投标文件评审记录》，项目名称：</w:t>
            </w:r>
            <w:r w:rsidR="00437182" w:rsidRPr="00437182">
              <w:rPr>
                <w:rFonts w:ascii="楷体" w:eastAsia="楷体" w:hAnsi="楷体" w:cs="楷体" w:hint="eastAsia"/>
                <w:sz w:val="24"/>
                <w:szCs w:val="24"/>
              </w:rPr>
              <w:t>办公家具、仪器橱柜、办公用品、新能源设备产品、厨具、餐具1包</w:t>
            </w:r>
            <w:r w:rsidR="000E6EB4">
              <w:rPr>
                <w:rFonts w:ascii="楷体" w:eastAsia="楷体" w:hAnsi="楷体" w:cs="楷体" w:hint="eastAsia"/>
                <w:sz w:val="24"/>
                <w:szCs w:val="24"/>
              </w:rPr>
              <w:t>；</w:t>
            </w:r>
            <w:r w:rsidR="00A363D9">
              <w:rPr>
                <w:rFonts w:ascii="楷体" w:eastAsia="楷体" w:hAnsi="楷体" w:cs="楷体" w:hint="eastAsia"/>
                <w:sz w:val="24"/>
                <w:szCs w:val="24"/>
              </w:rPr>
              <w:t>202</w:t>
            </w:r>
            <w:r w:rsidR="00437182">
              <w:rPr>
                <w:rFonts w:ascii="楷体" w:eastAsia="楷体" w:hAnsi="楷体" w:cs="楷体" w:hint="eastAsia"/>
                <w:sz w:val="24"/>
                <w:szCs w:val="24"/>
              </w:rPr>
              <w:t>1</w:t>
            </w:r>
            <w:r w:rsidR="00A363D9">
              <w:rPr>
                <w:rFonts w:ascii="楷体" w:eastAsia="楷体" w:hAnsi="楷体" w:cs="楷体" w:hint="eastAsia"/>
                <w:sz w:val="24"/>
                <w:szCs w:val="24"/>
              </w:rPr>
              <w:t>.8</w:t>
            </w:r>
            <w:r w:rsidR="00F1570E">
              <w:rPr>
                <w:rFonts w:ascii="楷体" w:eastAsia="楷体" w:hAnsi="楷体" w:cs="楷体" w:hint="eastAsia"/>
                <w:sz w:val="24"/>
                <w:szCs w:val="24"/>
              </w:rPr>
              <w:t>.</w:t>
            </w:r>
            <w:r w:rsidR="00437182">
              <w:rPr>
                <w:rFonts w:ascii="楷体" w:eastAsia="楷体" w:hAnsi="楷体" w:cs="楷体" w:hint="eastAsia"/>
                <w:sz w:val="24"/>
                <w:szCs w:val="24"/>
              </w:rPr>
              <w:t>6</w:t>
            </w:r>
            <w:r w:rsidR="000E6EB4">
              <w:rPr>
                <w:rFonts w:ascii="楷体" w:eastAsia="楷体" w:hAnsi="楷体" w:cs="楷体" w:hint="eastAsia"/>
                <w:sz w:val="24"/>
                <w:szCs w:val="24"/>
              </w:rPr>
              <w:t>日</w:t>
            </w:r>
            <w:r w:rsidR="00437182" w:rsidRPr="00437182">
              <w:rPr>
                <w:rFonts w:ascii="楷体" w:eastAsia="楷体" w:hAnsi="楷体" w:cs="楷体"/>
                <w:sz w:val="24"/>
                <w:szCs w:val="24"/>
              </w:rPr>
              <w:t>巩义市教委</w:t>
            </w:r>
            <w:r w:rsidR="000E6EB4">
              <w:rPr>
                <w:rFonts w:ascii="楷体" w:eastAsia="楷体" w:hAnsi="楷体" w:cs="楷体" w:hint="eastAsia"/>
                <w:sz w:val="24"/>
                <w:szCs w:val="24"/>
              </w:rPr>
              <w:t>的《招投标文件评审记录》，项目名称：</w:t>
            </w:r>
            <w:bookmarkStart w:id="1" w:name="OLE_LINK14"/>
            <w:r w:rsidR="00437182" w:rsidRPr="00437182">
              <w:rPr>
                <w:rFonts w:ascii="楷体" w:eastAsia="楷体" w:hAnsi="楷体" w:cs="楷体" w:hint="eastAsia"/>
                <w:sz w:val="24"/>
                <w:szCs w:val="24"/>
              </w:rPr>
              <w:t>公寓</w:t>
            </w:r>
            <w:proofErr w:type="gramStart"/>
            <w:r w:rsidR="00437182" w:rsidRPr="00437182">
              <w:rPr>
                <w:rFonts w:ascii="楷体" w:eastAsia="楷体" w:hAnsi="楷体" w:cs="楷体" w:hint="eastAsia"/>
                <w:sz w:val="24"/>
                <w:szCs w:val="24"/>
              </w:rPr>
              <w:t>家俱</w:t>
            </w:r>
            <w:proofErr w:type="gramEnd"/>
            <w:r w:rsidR="00437182" w:rsidRPr="00437182">
              <w:rPr>
                <w:rFonts w:ascii="楷体" w:eastAsia="楷体" w:hAnsi="楷体" w:cs="楷体" w:hint="eastAsia"/>
                <w:sz w:val="24"/>
                <w:szCs w:val="24"/>
              </w:rPr>
              <w:t>、</w:t>
            </w:r>
            <w:bookmarkEnd w:id="1"/>
            <w:r w:rsidR="00437182" w:rsidRPr="00437182">
              <w:rPr>
                <w:rFonts w:ascii="楷体" w:eastAsia="楷体" w:hAnsi="楷体" w:cs="楷体" w:hint="eastAsia"/>
                <w:sz w:val="24"/>
                <w:szCs w:val="24"/>
              </w:rPr>
              <w:t>幼儿教具、科</w:t>
            </w:r>
            <w:r w:rsidR="00437182" w:rsidRPr="00437182">
              <w:rPr>
                <w:rFonts w:ascii="楷体" w:eastAsia="楷体" w:hAnsi="楷体" w:cs="楷体" w:hint="eastAsia"/>
                <w:sz w:val="24"/>
                <w:szCs w:val="24"/>
              </w:rPr>
              <w:lastRenderedPageBreak/>
              <w:t>普仪器、餐具1包；</w:t>
            </w:r>
            <w:r w:rsidR="00437182">
              <w:rPr>
                <w:rFonts w:ascii="楷体" w:eastAsia="楷体" w:hAnsi="楷体" w:cs="楷体" w:hint="eastAsia"/>
                <w:sz w:val="24"/>
                <w:szCs w:val="24"/>
              </w:rPr>
              <w:t>2021.9.3日</w:t>
            </w:r>
            <w:r w:rsidR="00437182" w:rsidRPr="00437182">
              <w:rPr>
                <w:rFonts w:ascii="楷体" w:eastAsia="楷体" w:hAnsi="楷体" w:cs="楷体"/>
                <w:sz w:val="24"/>
                <w:szCs w:val="24"/>
              </w:rPr>
              <w:t>铜仁职业技术学院</w:t>
            </w:r>
            <w:r w:rsidR="00437182">
              <w:rPr>
                <w:rFonts w:ascii="楷体" w:eastAsia="楷体" w:hAnsi="楷体" w:cs="楷体" w:hint="eastAsia"/>
                <w:sz w:val="24"/>
                <w:szCs w:val="24"/>
              </w:rPr>
              <w:t>的《招投标文件评审记录》，项目名称：</w:t>
            </w:r>
            <w:r w:rsidR="00437182" w:rsidRPr="00437182">
              <w:rPr>
                <w:rFonts w:ascii="楷体" w:eastAsia="楷体" w:hAnsi="楷体" w:cs="楷体" w:hint="eastAsia"/>
                <w:sz w:val="24"/>
                <w:szCs w:val="24"/>
              </w:rPr>
              <w:t>心理咨询室设备、厨房设备、教学仪器</w:t>
            </w:r>
            <w:r w:rsidR="00437182" w:rsidRPr="00437182">
              <w:rPr>
                <w:rFonts w:ascii="楷体" w:eastAsia="楷体" w:hAnsi="楷体" w:cs="楷体"/>
                <w:sz w:val="24"/>
                <w:szCs w:val="24"/>
              </w:rPr>
              <w:t>、数字化校园设备</w:t>
            </w:r>
            <w:r w:rsidR="00437182" w:rsidRPr="00437182">
              <w:rPr>
                <w:rFonts w:ascii="楷体" w:eastAsia="楷体" w:hAnsi="楷体" w:cs="楷体" w:hint="eastAsia"/>
                <w:sz w:val="24"/>
                <w:szCs w:val="24"/>
              </w:rPr>
              <w:t>、图书阅览设备1包</w:t>
            </w:r>
            <w:r>
              <w:rPr>
                <w:rFonts w:ascii="楷体" w:eastAsia="楷体" w:hAnsi="楷体" w:cs="楷体" w:hint="eastAsia"/>
                <w:sz w:val="24"/>
                <w:szCs w:val="24"/>
              </w:rPr>
              <w:t>。</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评审基本同上，以上评审均在开标和签订正式合同之前进行。</w:t>
            </w:r>
          </w:p>
          <w:p w:rsidR="00AC56CE" w:rsidRPr="00D40410" w:rsidRDefault="00B865DD" w:rsidP="00D40410">
            <w:pPr>
              <w:pStyle w:val="Style2"/>
              <w:spacing w:line="360" w:lineRule="auto"/>
              <w:ind w:firstLine="480"/>
              <w:rPr>
                <w:rFonts w:ascii="楷体" w:eastAsia="楷体" w:hAnsi="楷体" w:cs="楷体"/>
                <w:kern w:val="2"/>
                <w:sz w:val="24"/>
                <w:szCs w:val="24"/>
                <w:lang w:eastAsia="zh-CN"/>
              </w:rPr>
            </w:pPr>
            <w:r w:rsidRPr="00D40410">
              <w:rPr>
                <w:rFonts w:ascii="楷体" w:eastAsia="楷体" w:hAnsi="楷体" w:cs="楷体" w:hint="eastAsia"/>
                <w:kern w:val="2"/>
                <w:sz w:val="24"/>
                <w:szCs w:val="24"/>
                <w:lang w:eastAsia="zh-CN"/>
              </w:rPr>
              <w:t>管理手册对产品和服务要求的识别和更改进行了策划和规定,</w:t>
            </w:r>
            <w:r w:rsidR="00AC56CE" w:rsidRPr="00D40410">
              <w:rPr>
                <w:rFonts w:ascii="楷体" w:eastAsia="楷体" w:hAnsi="楷体" w:cs="楷体" w:hint="eastAsia"/>
                <w:kern w:val="2"/>
                <w:sz w:val="24"/>
                <w:szCs w:val="24"/>
                <w:lang w:eastAsia="zh-CN"/>
              </w:rPr>
              <w:t>经过查阅企业订单文件，并与供销部负责人进行沟通，目前暂无产品和订单变更的情况；后续经营中，如出现有产品和订单要求的变更，将按照文件规定要求进行控制。</w:t>
            </w:r>
          </w:p>
          <w:p w:rsidR="006124F4" w:rsidRDefault="00AC56CE"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40410">
              <w:rPr>
                <w:rFonts w:ascii="楷体" w:eastAsia="楷体" w:hAnsi="楷体" w:cs="楷体" w:hint="eastAsia"/>
                <w:sz w:val="24"/>
                <w:szCs w:val="24"/>
              </w:rPr>
              <w:t>基本符合要求</w:t>
            </w:r>
            <w:r w:rsidR="00500DD5">
              <w:rPr>
                <w:rFonts w:ascii="楷体" w:eastAsia="楷体" w:hAnsi="楷体" w:cs="楷体" w:hint="eastAsia"/>
                <w:sz w:val="24"/>
                <w:szCs w:val="24"/>
              </w:rPr>
              <w:t>。</w:t>
            </w:r>
          </w:p>
        </w:tc>
        <w:tc>
          <w:tcPr>
            <w:tcW w:w="1585" w:type="dxa"/>
          </w:tcPr>
          <w:p w:rsidR="006124F4" w:rsidRDefault="006124F4">
            <w:pPr>
              <w:spacing w:line="360" w:lineRule="auto"/>
              <w:rPr>
                <w:rFonts w:ascii="楷体" w:eastAsia="楷体" w:hAnsi="楷体"/>
                <w:sz w:val="24"/>
                <w:szCs w:val="24"/>
              </w:rPr>
            </w:pPr>
          </w:p>
        </w:tc>
      </w:tr>
      <w:tr w:rsidR="006124F4">
        <w:trPr>
          <w:trHeight w:val="1101"/>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tc>
        <w:tc>
          <w:tcPr>
            <w:tcW w:w="10004" w:type="dxa"/>
            <w:vAlign w:val="center"/>
          </w:tcPr>
          <w:p w:rsidR="006124F4" w:rsidRDefault="00500DD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6124F4" w:rsidRDefault="00C82EF0">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查看营销工作情况：</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sidR="009B3A92">
              <w:rPr>
                <w:rFonts w:ascii="楷体" w:eastAsia="楷体" w:hAnsi="楷体" w:cs="楷体" w:hint="eastAsia"/>
                <w:sz w:val="24"/>
                <w:szCs w:val="24"/>
              </w:rPr>
              <w:t>编制的管理制度</w:t>
            </w:r>
            <w:r>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w:t>
            </w:r>
            <w:r w:rsidR="00CE2EE8">
              <w:rPr>
                <w:rFonts w:ascii="楷体" w:eastAsia="楷体" w:hAnsi="楷体" w:cs="楷体" w:hint="eastAsia"/>
                <w:sz w:val="24"/>
                <w:szCs w:val="24"/>
              </w:rPr>
              <w:t>Q</w:t>
            </w:r>
            <w:r>
              <w:rPr>
                <w:rFonts w:ascii="楷体" w:eastAsia="楷体" w:hAnsi="楷体" w:cs="楷体" w:hint="eastAsia"/>
                <w:sz w:val="24"/>
                <w:szCs w:val="24"/>
              </w:rPr>
              <w:t>8.2工作单。</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w:t>
            </w:r>
            <w:r w:rsidR="00CE2EE8">
              <w:rPr>
                <w:rFonts w:ascii="楷体" w:eastAsia="楷体" w:hAnsi="楷体" w:cs="楷体" w:hint="eastAsia"/>
                <w:sz w:val="24"/>
                <w:szCs w:val="24"/>
              </w:rPr>
              <w:t>Q</w:t>
            </w:r>
            <w:r>
              <w:rPr>
                <w:rFonts w:ascii="楷体" w:eastAsia="楷体" w:hAnsi="楷体" w:cs="楷体" w:hint="eastAsia"/>
                <w:sz w:val="24"/>
                <w:szCs w:val="24"/>
              </w:rPr>
              <w:t>8.6工作单。</w:t>
            </w:r>
          </w:p>
          <w:p w:rsidR="006124F4" w:rsidRDefault="00500DD5">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w:t>
            </w:r>
            <w:r w:rsidR="004573C5">
              <w:rPr>
                <w:rFonts w:ascii="楷体" w:eastAsia="楷体" w:hAnsi="楷体" w:cs="楷体" w:hint="eastAsia"/>
                <w:sz w:val="24"/>
                <w:szCs w:val="24"/>
              </w:rPr>
              <w:t>202</w:t>
            </w:r>
            <w:r w:rsidR="00CE2EE8">
              <w:rPr>
                <w:rFonts w:ascii="楷体" w:eastAsia="楷体" w:hAnsi="楷体" w:cs="楷体" w:hint="eastAsia"/>
                <w:sz w:val="24"/>
                <w:szCs w:val="24"/>
              </w:rPr>
              <w:t>1</w:t>
            </w:r>
            <w:r>
              <w:rPr>
                <w:rFonts w:ascii="楷体" w:eastAsia="楷体" w:hAnsi="楷体" w:cs="楷体" w:hint="eastAsia"/>
                <w:sz w:val="24"/>
                <w:szCs w:val="24"/>
              </w:rPr>
              <w:t>.</w:t>
            </w:r>
            <w:r w:rsidR="00E21E7D">
              <w:rPr>
                <w:rFonts w:ascii="楷体" w:eastAsia="楷体" w:hAnsi="楷体" w:cs="楷体" w:hint="eastAsia"/>
                <w:sz w:val="24"/>
                <w:szCs w:val="24"/>
              </w:rPr>
              <w:t>1</w:t>
            </w:r>
            <w:r>
              <w:rPr>
                <w:rFonts w:ascii="楷体" w:eastAsia="楷体" w:hAnsi="楷体" w:cs="楷体" w:hint="eastAsia"/>
                <w:sz w:val="24"/>
                <w:szCs w:val="24"/>
              </w:rPr>
              <w:t>.</w:t>
            </w:r>
            <w:r w:rsidR="00CE2EE8">
              <w:rPr>
                <w:rFonts w:ascii="楷体" w:eastAsia="楷体" w:hAnsi="楷体" w:cs="楷体" w:hint="eastAsia"/>
                <w:sz w:val="24"/>
                <w:szCs w:val="24"/>
              </w:rPr>
              <w:t>20</w:t>
            </w:r>
            <w:r>
              <w:rPr>
                <w:rFonts w:ascii="楷体" w:eastAsia="楷体" w:hAnsi="楷体" w:cs="楷体" w:hint="eastAsia"/>
                <w:sz w:val="24"/>
                <w:szCs w:val="24"/>
              </w:rPr>
              <w:t>日对销售过程的人员、机械、材料、控制方法、环境等方面进行了过程确认，结论：可以满足过程能力的</w:t>
            </w:r>
            <w:r>
              <w:rPr>
                <w:rFonts w:ascii="楷体" w:eastAsia="楷体" w:hAnsi="楷体" w:cs="楷体" w:hint="eastAsia"/>
                <w:sz w:val="24"/>
                <w:szCs w:val="24"/>
              </w:rPr>
              <w:lastRenderedPageBreak/>
              <w:t>需求、提供合格的服务。确认人员：</w:t>
            </w:r>
            <w:r w:rsidR="009C40AA">
              <w:rPr>
                <w:rFonts w:ascii="楷体" w:eastAsia="楷体" w:hAnsi="楷体" w:cs="楷体" w:hint="eastAsia"/>
                <w:sz w:val="24"/>
                <w:szCs w:val="24"/>
              </w:rPr>
              <w:t>王瑞霞</w:t>
            </w:r>
            <w:r w:rsidR="00E21E7D" w:rsidRPr="00E21E7D">
              <w:rPr>
                <w:rFonts w:ascii="楷体" w:eastAsia="楷体" w:hAnsi="楷体" w:cs="楷体" w:hint="eastAsia"/>
                <w:sz w:val="24"/>
                <w:szCs w:val="24"/>
              </w:rPr>
              <w:t>、</w:t>
            </w:r>
            <w:r w:rsidR="009C40AA">
              <w:rPr>
                <w:rFonts w:ascii="楷体" w:eastAsia="楷体" w:hAnsi="楷体" w:cs="楷体" w:hint="eastAsia"/>
                <w:sz w:val="24"/>
                <w:szCs w:val="24"/>
              </w:rPr>
              <w:t>安硕</w:t>
            </w:r>
            <w:r w:rsidR="00E21E7D" w:rsidRPr="00E21E7D">
              <w:rPr>
                <w:rFonts w:ascii="楷体" w:eastAsia="楷体" w:hAnsi="楷体" w:cs="楷体" w:hint="eastAsia"/>
                <w:sz w:val="24"/>
                <w:szCs w:val="24"/>
              </w:rPr>
              <w:t>、</w:t>
            </w:r>
            <w:r w:rsidR="009C40AA">
              <w:rPr>
                <w:rFonts w:ascii="楷体" w:eastAsia="楷体" w:hAnsi="楷体" w:cs="楷体" w:hint="eastAsia"/>
                <w:sz w:val="24"/>
                <w:szCs w:val="24"/>
              </w:rPr>
              <w:t>刘薇</w:t>
            </w:r>
            <w:r w:rsidR="00E21E7D" w:rsidRPr="00E21E7D">
              <w:rPr>
                <w:rFonts w:ascii="楷体" w:eastAsia="楷体" w:hAnsi="楷体" w:cs="楷体" w:hint="eastAsia"/>
                <w:sz w:val="24"/>
                <w:szCs w:val="24"/>
              </w:rPr>
              <w:t>、</w:t>
            </w:r>
            <w:r w:rsidR="009C40AA">
              <w:rPr>
                <w:rFonts w:ascii="楷体" w:eastAsia="楷体" w:hAnsi="楷体" w:cs="楷体" w:hint="eastAsia"/>
                <w:sz w:val="24"/>
                <w:szCs w:val="24"/>
              </w:rPr>
              <w:t>李勤磊</w:t>
            </w:r>
            <w:r>
              <w:rPr>
                <w:rFonts w:ascii="楷体" w:eastAsia="楷体" w:hAnsi="楷体" w:cs="楷体" w:hint="eastAsia"/>
                <w:sz w:val="24"/>
                <w:szCs w:val="24"/>
              </w:rPr>
              <w:t>等。</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sidR="00236EA5">
              <w:rPr>
                <w:rFonts w:ascii="楷体" w:eastAsia="楷体" w:hAnsi="楷体" w:hint="eastAsia"/>
                <w:sz w:val="24"/>
                <w:szCs w:val="24"/>
              </w:rPr>
              <w:t>制定了销售管理制度、产品搬运管理制度</w:t>
            </w:r>
            <w:r>
              <w:rPr>
                <w:rFonts w:ascii="楷体" w:eastAsia="楷体" w:hAnsi="楷体" w:hint="eastAsia"/>
                <w:sz w:val="24"/>
                <w:szCs w:val="24"/>
              </w:rPr>
              <w:t>等，规定了操作的步骤、方法、注意事项等，防止人为错误。</w:t>
            </w:r>
          </w:p>
          <w:p w:rsidR="006124F4" w:rsidRDefault="00500DD5">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员按照售后服务规范执行，去客户现场培训和演示产品的使用方法和注意事项</w:t>
            </w:r>
            <w:r w:rsidR="004E6BA9">
              <w:rPr>
                <w:rFonts w:ascii="楷体" w:eastAsia="楷体" w:hAnsi="楷体" w:hint="eastAsia"/>
                <w:sz w:val="24"/>
                <w:szCs w:val="24"/>
              </w:rPr>
              <w:t>以及安装服务等，暂未发生</w:t>
            </w:r>
            <w:r>
              <w:rPr>
                <w:rFonts w:ascii="楷体" w:eastAsia="楷体" w:hAnsi="楷体" w:hint="eastAsia"/>
                <w:sz w:val="24"/>
                <w:szCs w:val="24"/>
              </w:rPr>
              <w:t>。</w:t>
            </w:r>
          </w:p>
          <w:p w:rsidR="006124F4" w:rsidRDefault="00574F8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00C82EF0">
              <w:rPr>
                <w:rFonts w:ascii="楷体" w:eastAsia="楷体" w:hAnsi="楷体" w:hint="eastAsia"/>
                <w:sz w:val="24"/>
                <w:szCs w:val="24"/>
              </w:rPr>
              <w:t>现场</w:t>
            </w:r>
            <w:r>
              <w:rPr>
                <w:rFonts w:ascii="楷体" w:eastAsia="楷体" w:hAnsi="楷体" w:hint="eastAsia"/>
                <w:sz w:val="24"/>
                <w:szCs w:val="24"/>
              </w:rPr>
              <w:t>了解到</w:t>
            </w:r>
            <w:r w:rsidR="00A774CC">
              <w:rPr>
                <w:rFonts w:ascii="楷体" w:eastAsia="楷体" w:hAnsi="楷体" w:hint="eastAsia"/>
                <w:sz w:val="24"/>
                <w:szCs w:val="24"/>
              </w:rPr>
              <w:t>李</w:t>
            </w:r>
            <w:r w:rsidR="00500DD5">
              <w:rPr>
                <w:rFonts w:ascii="楷体" w:eastAsia="楷体" w:hAnsi="楷体" w:cs="楷体" w:hint="eastAsia"/>
                <w:sz w:val="24"/>
                <w:szCs w:val="24"/>
              </w:rPr>
              <w:t>某正在准备</w:t>
            </w:r>
            <w:r w:rsidR="00A774CC">
              <w:rPr>
                <w:rFonts w:ascii="楷体" w:eastAsia="楷体" w:hAnsi="楷体" w:cs="楷体" w:hint="eastAsia"/>
                <w:sz w:val="24"/>
                <w:szCs w:val="24"/>
              </w:rPr>
              <w:t>菏泽曹</w:t>
            </w:r>
            <w:r w:rsidR="00FE48E7">
              <w:rPr>
                <w:rFonts w:ascii="楷体" w:eastAsia="楷体" w:hAnsi="楷体" w:cs="楷体" w:hint="eastAsia"/>
                <w:sz w:val="24"/>
                <w:szCs w:val="24"/>
              </w:rPr>
              <w:t>县</w:t>
            </w:r>
            <w:r w:rsidR="00C12525">
              <w:rPr>
                <w:rFonts w:ascii="楷体" w:eastAsia="楷体" w:hAnsi="楷体" w:cs="楷体" w:hint="eastAsia"/>
                <w:sz w:val="24"/>
                <w:szCs w:val="24"/>
              </w:rPr>
              <w:t>教育局</w:t>
            </w:r>
            <w:r w:rsidR="00500DD5">
              <w:rPr>
                <w:rFonts w:ascii="楷体" w:eastAsia="楷体" w:hAnsi="楷体" w:cs="楷体" w:hint="eastAsia"/>
                <w:sz w:val="24"/>
                <w:szCs w:val="24"/>
              </w:rPr>
              <w:t>招标</w:t>
            </w:r>
            <w:r w:rsidR="00A774CC" w:rsidRPr="00A774CC">
              <w:rPr>
                <w:rFonts w:ascii="楷体" w:eastAsia="楷体" w:hAnsi="楷体" w:cs="楷体" w:hint="eastAsia"/>
                <w:sz w:val="24"/>
                <w:szCs w:val="24"/>
              </w:rPr>
              <w:t>教学仪器、</w:t>
            </w:r>
            <w:r w:rsidR="00A774CC">
              <w:rPr>
                <w:rFonts w:ascii="楷体" w:eastAsia="楷体" w:hAnsi="楷体" w:cs="楷体" w:hint="eastAsia"/>
                <w:sz w:val="24"/>
                <w:szCs w:val="24"/>
              </w:rPr>
              <w:t>校园广播、健身器材</w:t>
            </w:r>
            <w:r w:rsidR="00A774CC" w:rsidRPr="00A774CC">
              <w:rPr>
                <w:rFonts w:ascii="楷体" w:eastAsia="楷体" w:hAnsi="楷体" w:cs="楷体" w:hint="eastAsia"/>
                <w:sz w:val="24"/>
                <w:szCs w:val="24"/>
              </w:rPr>
              <w:t>、办公</w:t>
            </w:r>
            <w:r w:rsidR="00A774CC" w:rsidRPr="00A774CC">
              <w:rPr>
                <w:rFonts w:ascii="楷体" w:eastAsia="楷体" w:hAnsi="楷体" w:cs="楷体"/>
                <w:sz w:val="24"/>
                <w:szCs w:val="24"/>
              </w:rPr>
              <w:t>家具</w:t>
            </w:r>
            <w:r w:rsidR="00A774CC" w:rsidRPr="00A774CC">
              <w:rPr>
                <w:rFonts w:ascii="楷体" w:eastAsia="楷体" w:hAnsi="楷体" w:cs="楷体" w:hint="eastAsia"/>
                <w:sz w:val="24"/>
                <w:szCs w:val="24"/>
              </w:rPr>
              <w:t>、校服、</w:t>
            </w:r>
            <w:r w:rsidR="00A774CC" w:rsidRPr="00A774CC">
              <w:rPr>
                <w:rFonts w:ascii="楷体" w:eastAsia="楷体" w:hAnsi="楷体" w:cs="楷体"/>
                <w:sz w:val="24"/>
                <w:szCs w:val="24"/>
              </w:rPr>
              <w:t>实验室设备</w:t>
            </w:r>
            <w:r w:rsidR="00500DD5">
              <w:rPr>
                <w:rFonts w:ascii="楷体" w:eastAsia="楷体" w:hAnsi="楷体" w:cs="楷体" w:hint="eastAsia"/>
                <w:sz w:val="24"/>
                <w:szCs w:val="24"/>
              </w:rPr>
              <w:t>等产品的投标资料</w:t>
            </w:r>
            <w:r w:rsidR="00C12525">
              <w:rPr>
                <w:rFonts w:ascii="楷体" w:eastAsia="楷体" w:hAnsi="楷体" w:cs="楷体" w:hint="eastAsia"/>
                <w:sz w:val="24"/>
                <w:szCs w:val="24"/>
              </w:rPr>
              <w:t>，主要是资质、业绩、报价</w:t>
            </w:r>
            <w:r w:rsidR="00FE48E7">
              <w:rPr>
                <w:rFonts w:ascii="楷体" w:eastAsia="楷体" w:hAnsi="楷体" w:cs="楷体" w:hint="eastAsia"/>
                <w:sz w:val="24"/>
                <w:szCs w:val="24"/>
              </w:rPr>
              <w:t>单、财务</w:t>
            </w:r>
            <w:r w:rsidR="00086082">
              <w:rPr>
                <w:rFonts w:ascii="楷体" w:eastAsia="楷体" w:hAnsi="楷体" w:cs="楷体" w:hint="eastAsia"/>
                <w:sz w:val="24"/>
                <w:szCs w:val="24"/>
              </w:rPr>
              <w:t>报表</w:t>
            </w:r>
            <w:r w:rsidR="00C12525">
              <w:rPr>
                <w:rFonts w:ascii="楷体" w:eastAsia="楷体" w:hAnsi="楷体" w:cs="楷体" w:hint="eastAsia"/>
                <w:sz w:val="24"/>
                <w:szCs w:val="24"/>
              </w:rPr>
              <w:t>等</w:t>
            </w:r>
            <w:r w:rsidR="00500DD5">
              <w:rPr>
                <w:rFonts w:ascii="楷体" w:eastAsia="楷体" w:hAnsi="楷体" w:cs="楷体" w:hint="eastAsia"/>
                <w:sz w:val="24"/>
                <w:szCs w:val="24"/>
              </w:rPr>
              <w:t>。</w:t>
            </w:r>
          </w:p>
          <w:p w:rsidR="006124F4" w:rsidRDefault="00500DD5" w:rsidP="00A774CC">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tc>
        <w:tc>
          <w:tcPr>
            <w:tcW w:w="1585" w:type="dxa"/>
          </w:tcPr>
          <w:p w:rsidR="006124F4" w:rsidRDefault="006124F4">
            <w:pPr>
              <w:spacing w:line="360" w:lineRule="auto"/>
              <w:rPr>
                <w:rFonts w:ascii="楷体" w:eastAsia="楷体" w:hAnsi="楷体"/>
                <w:sz w:val="24"/>
                <w:szCs w:val="24"/>
              </w:rPr>
            </w:pPr>
          </w:p>
        </w:tc>
      </w:tr>
      <w:tr w:rsidR="007623FE">
        <w:trPr>
          <w:trHeight w:val="1968"/>
        </w:trPr>
        <w:tc>
          <w:tcPr>
            <w:tcW w:w="1809" w:type="dxa"/>
            <w:vAlign w:val="center"/>
          </w:tcPr>
          <w:p w:rsidR="007623FE" w:rsidRPr="00B20E72" w:rsidRDefault="007623FE" w:rsidP="00A352C7">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7623FE" w:rsidRPr="00B20E72" w:rsidRDefault="007623FE" w:rsidP="00DE22AE">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7623FE" w:rsidRPr="00B20E72" w:rsidRDefault="007623FE" w:rsidP="00DE22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7623FE" w:rsidRPr="00B20E72" w:rsidRDefault="007623FE" w:rsidP="00DE22AE">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lastRenderedPageBreak/>
              <w:t>产品标识管理基本符合标准要求，并满足实际需要。</w:t>
            </w:r>
          </w:p>
        </w:tc>
        <w:tc>
          <w:tcPr>
            <w:tcW w:w="1585" w:type="dxa"/>
          </w:tcPr>
          <w:p w:rsidR="007623FE" w:rsidRDefault="007623FE">
            <w:pPr>
              <w:spacing w:line="360" w:lineRule="auto"/>
              <w:rPr>
                <w:rFonts w:ascii="楷体" w:eastAsia="楷体" w:hAnsi="楷体"/>
                <w:sz w:val="24"/>
                <w:szCs w:val="24"/>
              </w:rPr>
            </w:pPr>
          </w:p>
        </w:tc>
      </w:tr>
      <w:tr w:rsidR="007623FE">
        <w:trPr>
          <w:trHeight w:val="1968"/>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7623FE" w:rsidRDefault="007623FE" w:rsidP="00DE22AE">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7623FE" w:rsidRDefault="007623FE" w:rsidP="00DE22AE">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7623FE" w:rsidRDefault="007623FE" w:rsidP="00DE22A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7623FE" w:rsidRDefault="007623FE" w:rsidP="00DE22AE">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7623FE" w:rsidRDefault="007623FE">
            <w:pPr>
              <w:spacing w:line="360" w:lineRule="auto"/>
              <w:rPr>
                <w:rFonts w:ascii="楷体" w:eastAsia="楷体" w:hAnsi="楷体"/>
                <w:sz w:val="24"/>
                <w:szCs w:val="24"/>
              </w:rPr>
            </w:pPr>
          </w:p>
        </w:tc>
      </w:tr>
      <w:tr w:rsidR="007623FE">
        <w:trPr>
          <w:trHeight w:val="1968"/>
        </w:trPr>
        <w:tc>
          <w:tcPr>
            <w:tcW w:w="1809" w:type="dxa"/>
            <w:vAlign w:val="center"/>
          </w:tcPr>
          <w:p w:rsidR="007623FE" w:rsidRPr="00B20E72" w:rsidRDefault="007623FE" w:rsidP="00A352C7">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7623FE" w:rsidRPr="00B20E72" w:rsidRDefault="007623FE" w:rsidP="00DE22AE">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7623FE" w:rsidRPr="00B20E72" w:rsidRDefault="007623FE" w:rsidP="00DE22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7623FE" w:rsidRPr="00B20E72" w:rsidRDefault="007623FE" w:rsidP="00DE22AE">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7623FE" w:rsidRDefault="007623FE">
            <w:pPr>
              <w:spacing w:line="360" w:lineRule="auto"/>
              <w:rPr>
                <w:rFonts w:ascii="楷体" w:eastAsia="楷体" w:hAnsi="楷体"/>
                <w:sz w:val="24"/>
                <w:szCs w:val="24"/>
              </w:rPr>
            </w:pPr>
          </w:p>
          <w:p w:rsidR="007623FE" w:rsidRDefault="007623FE">
            <w:pPr>
              <w:spacing w:line="360" w:lineRule="auto"/>
              <w:rPr>
                <w:rFonts w:ascii="楷体" w:eastAsia="楷体" w:hAnsi="楷体"/>
                <w:sz w:val="24"/>
                <w:szCs w:val="24"/>
              </w:rPr>
            </w:pPr>
          </w:p>
        </w:tc>
      </w:tr>
      <w:tr w:rsidR="007623FE" w:rsidTr="00DF3923">
        <w:trPr>
          <w:trHeight w:val="818"/>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7623FE" w:rsidRDefault="007623FE">
            <w:pPr>
              <w:spacing w:line="360" w:lineRule="auto"/>
              <w:rPr>
                <w:rFonts w:ascii="楷体" w:eastAsia="楷体" w:hAnsi="楷体"/>
                <w:sz w:val="24"/>
                <w:szCs w:val="24"/>
              </w:rPr>
            </w:pPr>
            <w:r>
              <w:rPr>
                <w:rFonts w:ascii="楷体" w:eastAsia="楷体" w:hAnsi="楷体" w:hint="eastAsia"/>
                <w:sz w:val="24"/>
                <w:szCs w:val="24"/>
              </w:rPr>
              <w:t>Q8.5.5</w:t>
            </w:r>
          </w:p>
        </w:tc>
        <w:tc>
          <w:tcPr>
            <w:tcW w:w="10004" w:type="dxa"/>
          </w:tcPr>
          <w:p w:rsidR="007623FE" w:rsidRDefault="007623FE">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7623FE" w:rsidRDefault="007623F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7623FE" w:rsidRDefault="007623FE">
            <w:pPr>
              <w:spacing w:line="360" w:lineRule="auto"/>
              <w:rPr>
                <w:rFonts w:ascii="楷体" w:eastAsia="楷体" w:hAnsi="楷体"/>
                <w:sz w:val="24"/>
                <w:szCs w:val="24"/>
              </w:rPr>
            </w:pPr>
          </w:p>
        </w:tc>
      </w:tr>
      <w:tr w:rsidR="007623FE" w:rsidTr="00DF3923">
        <w:trPr>
          <w:trHeight w:val="1525"/>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7623FE" w:rsidRDefault="007623F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7623FE" w:rsidRDefault="007623FE">
            <w:pPr>
              <w:spacing w:line="360" w:lineRule="auto"/>
              <w:ind w:left="105"/>
              <w:rPr>
                <w:rFonts w:ascii="楷体" w:eastAsia="楷体" w:hAnsi="楷体"/>
                <w:sz w:val="24"/>
                <w:szCs w:val="24"/>
              </w:rPr>
            </w:pPr>
          </w:p>
        </w:tc>
        <w:tc>
          <w:tcPr>
            <w:tcW w:w="10004" w:type="dxa"/>
          </w:tcPr>
          <w:p w:rsidR="007623FE" w:rsidRDefault="007623FE">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7623FE" w:rsidRDefault="007623FE">
            <w:pPr>
              <w:spacing w:line="360" w:lineRule="auto"/>
              <w:rPr>
                <w:rFonts w:ascii="楷体" w:eastAsia="楷体" w:hAnsi="楷体"/>
                <w:sz w:val="24"/>
                <w:szCs w:val="24"/>
              </w:rPr>
            </w:pPr>
          </w:p>
        </w:tc>
      </w:tr>
      <w:tr w:rsidR="007623FE" w:rsidTr="000E7240">
        <w:trPr>
          <w:trHeight w:val="959"/>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7623FE" w:rsidRDefault="007623FE">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7623FE" w:rsidRDefault="007623F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7623FE" w:rsidRDefault="007623FE">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AE6F66" w:rsidRPr="00AE6F66">
              <w:rPr>
                <w:rFonts w:ascii="楷体" w:eastAsia="楷体" w:hAnsi="楷体"/>
                <w:sz w:val="24"/>
                <w:szCs w:val="24"/>
              </w:rPr>
              <w:t>宜春市</w:t>
            </w:r>
            <w:r w:rsidR="00AE6F66" w:rsidRPr="00AE6F66">
              <w:rPr>
                <w:rFonts w:ascii="楷体" w:eastAsia="楷体" w:hAnsi="楷体" w:hint="eastAsia"/>
                <w:sz w:val="24"/>
                <w:szCs w:val="24"/>
              </w:rPr>
              <w:t>教育局</w:t>
            </w:r>
            <w:r>
              <w:rPr>
                <w:rFonts w:ascii="楷体" w:eastAsia="楷体" w:hAnsi="楷体" w:hint="eastAsia"/>
                <w:sz w:val="24"/>
                <w:szCs w:val="24"/>
              </w:rPr>
              <w:t>等4个客户，从提供的调查表来看，客户对组织评价均为“很满意”、“满意”。</w:t>
            </w:r>
          </w:p>
          <w:p w:rsidR="007623FE" w:rsidRDefault="007623F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w:t>
            </w:r>
            <w:r w:rsidR="002F75A8">
              <w:rPr>
                <w:rFonts w:ascii="楷体" w:eastAsia="楷体" w:hAnsi="楷体" w:hint="eastAsia"/>
                <w:sz w:val="24"/>
                <w:szCs w:val="24"/>
              </w:rPr>
              <w:t>1</w:t>
            </w:r>
            <w:r>
              <w:rPr>
                <w:rFonts w:ascii="楷体" w:eastAsia="楷体" w:hAnsi="楷体" w:hint="eastAsia"/>
                <w:sz w:val="24"/>
                <w:szCs w:val="24"/>
              </w:rPr>
              <w:t>.</w:t>
            </w:r>
            <w:r w:rsidR="00086082">
              <w:rPr>
                <w:rFonts w:ascii="楷体" w:eastAsia="楷体" w:hAnsi="楷体" w:hint="eastAsia"/>
                <w:sz w:val="24"/>
                <w:szCs w:val="24"/>
              </w:rPr>
              <w:t>6</w:t>
            </w:r>
            <w:r>
              <w:rPr>
                <w:rFonts w:ascii="楷体" w:eastAsia="楷体" w:hAnsi="楷体" w:hint="eastAsia"/>
                <w:sz w:val="24"/>
                <w:szCs w:val="24"/>
              </w:rPr>
              <w:t>.</w:t>
            </w:r>
            <w:r w:rsidR="002F75A8">
              <w:rPr>
                <w:rFonts w:ascii="楷体" w:eastAsia="楷体" w:hAnsi="楷体" w:hint="eastAsia"/>
                <w:sz w:val="24"/>
                <w:szCs w:val="24"/>
              </w:rPr>
              <w:t>10</w:t>
            </w:r>
            <w:r>
              <w:rPr>
                <w:rFonts w:ascii="楷体" w:eastAsia="楷体" w:hAnsi="楷体" w:hint="eastAsia"/>
                <w:sz w:val="24"/>
                <w:szCs w:val="24"/>
              </w:rPr>
              <w:t>日《顾客满意度统计分析表》，编写</w:t>
            </w:r>
            <w:r w:rsidR="009C40AA">
              <w:rPr>
                <w:rFonts w:ascii="楷体" w:eastAsia="楷体" w:hAnsi="楷体" w:hint="eastAsia"/>
                <w:sz w:val="24"/>
                <w:szCs w:val="24"/>
              </w:rPr>
              <w:t>刘薇</w:t>
            </w:r>
            <w:r>
              <w:rPr>
                <w:rFonts w:ascii="楷体" w:eastAsia="楷体" w:hAnsi="楷体" w:hint="eastAsia"/>
                <w:sz w:val="24"/>
                <w:szCs w:val="24"/>
              </w:rPr>
              <w:t>，审批</w:t>
            </w:r>
            <w:r w:rsidR="009C40AA">
              <w:rPr>
                <w:rFonts w:ascii="楷体" w:eastAsia="楷体" w:hAnsi="楷体" w:hint="eastAsia"/>
                <w:sz w:val="24"/>
                <w:szCs w:val="24"/>
              </w:rPr>
              <w:t>李勤磊</w:t>
            </w:r>
            <w:r>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7623FE" w:rsidRDefault="007623FE"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供销部经理介绍暂无顾客投诉情况发生，日常顾客的反馈均是一些小问题都已及时处理，处理后顾客满意，但是未保留相关记录，进行了交流改进。</w:t>
            </w:r>
          </w:p>
          <w:p w:rsidR="007623FE" w:rsidRPr="00D6642D" w:rsidRDefault="007623FE"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企业对顾客满意度的调查、分析利用进行了策划并实施，基本符合标准条款的要求。</w:t>
            </w:r>
          </w:p>
        </w:tc>
        <w:tc>
          <w:tcPr>
            <w:tcW w:w="1585" w:type="dxa"/>
          </w:tcPr>
          <w:p w:rsidR="007623FE" w:rsidRDefault="007623FE">
            <w:pPr>
              <w:spacing w:line="360" w:lineRule="auto"/>
              <w:rPr>
                <w:rFonts w:ascii="楷体" w:eastAsia="楷体" w:hAnsi="楷体"/>
                <w:sz w:val="24"/>
                <w:szCs w:val="24"/>
              </w:rPr>
            </w:pPr>
          </w:p>
        </w:tc>
      </w:tr>
      <w:tr w:rsidR="007623FE">
        <w:trPr>
          <w:trHeight w:val="2110"/>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tc>
        <w:tc>
          <w:tcPr>
            <w:tcW w:w="10004" w:type="dxa"/>
            <w:vAlign w:val="center"/>
          </w:tcPr>
          <w:p w:rsidR="007623FE" w:rsidRDefault="007623FE">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sidR="0014402F">
              <w:rPr>
                <w:rFonts w:ascii="楷体" w:eastAsia="楷体" w:hAnsi="楷体" w:cs="楷体" w:hint="eastAsia"/>
                <w:sz w:val="24"/>
                <w:szCs w:val="24"/>
              </w:rPr>
              <w:t>ZD</w:t>
            </w:r>
            <w:r>
              <w:rPr>
                <w:rFonts w:ascii="楷体" w:eastAsia="楷体" w:hAnsi="楷体" w:cs="楷体" w:hint="eastAsia"/>
                <w:sz w:val="24"/>
                <w:szCs w:val="24"/>
              </w:rPr>
              <w:t>KJYQ.CX18-2019》、《危险源辩识风险评价控制程序</w:t>
            </w:r>
            <w:r w:rsidR="0014402F">
              <w:rPr>
                <w:rFonts w:ascii="楷体" w:eastAsia="楷体" w:hAnsi="楷体" w:cs="楷体" w:hint="eastAsia"/>
                <w:sz w:val="24"/>
                <w:szCs w:val="24"/>
              </w:rPr>
              <w:t>ZD</w:t>
            </w:r>
            <w:r>
              <w:rPr>
                <w:rFonts w:ascii="楷体" w:eastAsia="楷体" w:hAnsi="楷体" w:cs="楷体" w:hint="eastAsia"/>
                <w:sz w:val="24"/>
                <w:szCs w:val="24"/>
              </w:rPr>
              <w:t>KJYQ.CX21-2019》对办公过程和销售服务过程的环境因素、危险源进行了辨识。</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F46920">
              <w:rPr>
                <w:rFonts w:ascii="楷体" w:eastAsia="楷体" w:hAnsi="楷体" w:cs="楷体" w:hint="eastAsia"/>
                <w:sz w:val="24"/>
                <w:szCs w:val="24"/>
              </w:rPr>
              <w:t>水电消耗、办公纸张消耗、</w:t>
            </w:r>
            <w:r>
              <w:rPr>
                <w:rFonts w:ascii="楷体" w:eastAsia="楷体" w:hAnsi="楷体" w:cs="楷体" w:hint="eastAsia"/>
                <w:sz w:val="24"/>
                <w:szCs w:val="24"/>
              </w:rPr>
              <w:t>生活废水排放、办公固废排放、车辆尾气排放、废包装物排放</w:t>
            </w:r>
            <w:r w:rsidR="00086082">
              <w:rPr>
                <w:rFonts w:ascii="楷体" w:eastAsia="楷体" w:hAnsi="楷体" w:cs="楷体" w:hint="eastAsia"/>
                <w:sz w:val="24"/>
                <w:szCs w:val="24"/>
              </w:rPr>
              <w:t>、宣传材料废弃</w:t>
            </w:r>
            <w:r>
              <w:rPr>
                <w:rFonts w:ascii="楷体" w:eastAsia="楷体" w:hAnsi="楷体" w:cs="楷体" w:hint="eastAsia"/>
                <w:sz w:val="24"/>
                <w:szCs w:val="24"/>
              </w:rPr>
              <w:t>等环境因素，识别时能考虑产品生命周期观点</w:t>
            </w:r>
            <w:r w:rsidR="00A07DDD">
              <w:rPr>
                <w:rFonts w:ascii="楷体" w:eastAsia="楷体" w:hAnsi="楷体" w:cs="楷体" w:hint="eastAsia"/>
                <w:sz w:val="24"/>
                <w:szCs w:val="24"/>
              </w:rPr>
              <w:t>，</w:t>
            </w:r>
            <w:r w:rsidR="00A07DDD">
              <w:rPr>
                <w:rFonts w:ascii="楷体" w:eastAsia="楷体" w:hAnsi="楷体" w:cs="楷体" w:hint="eastAsia"/>
                <w:sz w:val="24"/>
                <w:szCs w:val="24"/>
              </w:rPr>
              <w:t>与上次没有变化</w:t>
            </w:r>
            <w:r>
              <w:rPr>
                <w:rFonts w:ascii="楷体" w:eastAsia="楷体" w:hAnsi="楷体" w:cs="楷体" w:hint="eastAsia"/>
                <w:sz w:val="24"/>
                <w:szCs w:val="24"/>
              </w:rPr>
              <w:t>。</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7623FE" w:rsidRDefault="007623FE">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425826">
              <w:rPr>
                <w:rFonts w:ascii="楷体" w:eastAsia="楷体" w:hAnsi="楷体" w:cs="楷体" w:hint="eastAsia"/>
                <w:sz w:val="24"/>
                <w:szCs w:val="24"/>
              </w:rPr>
              <w:t>饮食不良、</w:t>
            </w:r>
            <w:r>
              <w:rPr>
                <w:rFonts w:ascii="楷体" w:eastAsia="楷体" w:hAnsi="楷体" w:cs="楷体" w:hint="eastAsia"/>
                <w:sz w:val="24"/>
                <w:szCs w:val="24"/>
              </w:rPr>
              <w:t>电器触电、</w:t>
            </w:r>
            <w:r w:rsidR="00F46920">
              <w:rPr>
                <w:rFonts w:ascii="楷体" w:eastAsia="楷体" w:hAnsi="楷体" w:cs="楷体" w:hint="eastAsia"/>
                <w:sz w:val="24"/>
                <w:szCs w:val="24"/>
              </w:rPr>
              <w:t>线路故障火灾、</w:t>
            </w:r>
            <w:r>
              <w:rPr>
                <w:rFonts w:ascii="楷体" w:eastAsia="楷体" w:hAnsi="楷体" w:cs="楷体" w:hint="eastAsia"/>
                <w:sz w:val="24"/>
                <w:szCs w:val="24"/>
              </w:rPr>
              <w:t>产品堆放太高不整齐没捆绑、采购及销售过程中的产品有毒有害、运输汽车事故等危险源</w:t>
            </w:r>
            <w:r w:rsidR="00A07DDD">
              <w:rPr>
                <w:rFonts w:ascii="楷体" w:eastAsia="楷体" w:hAnsi="楷体" w:cs="楷体" w:hint="eastAsia"/>
                <w:sz w:val="24"/>
                <w:szCs w:val="24"/>
              </w:rPr>
              <w:t>，与上次没有变化</w:t>
            </w:r>
            <w:r>
              <w:rPr>
                <w:rFonts w:ascii="楷体" w:eastAsia="楷体" w:hAnsi="楷体" w:cs="楷体" w:hint="eastAsia"/>
                <w:sz w:val="24"/>
                <w:szCs w:val="24"/>
              </w:rPr>
              <w:t>。</w:t>
            </w:r>
          </w:p>
          <w:p w:rsidR="007623FE" w:rsidRDefault="007623FE">
            <w:pPr>
              <w:spacing w:line="360" w:lineRule="auto"/>
              <w:ind w:firstLine="468"/>
              <w:rPr>
                <w:rFonts w:ascii="楷体" w:eastAsia="楷体" w:hAnsi="楷体" w:cs="楷体"/>
                <w:sz w:val="24"/>
                <w:szCs w:val="24"/>
              </w:rPr>
            </w:pPr>
            <w:r>
              <w:rPr>
                <w:rFonts w:ascii="楷体" w:eastAsia="楷体" w:hAnsi="楷体" w:cs="楷体" w:hint="eastAsia"/>
                <w:sz w:val="24"/>
                <w:szCs w:val="24"/>
              </w:rPr>
              <w:t>查《</w:t>
            </w:r>
            <w:r w:rsidR="00B81BFB" w:rsidRPr="00B81BFB">
              <w:rPr>
                <w:rFonts w:ascii="楷体" w:eastAsia="楷体" w:hAnsi="楷体" w:cs="楷体" w:hint="eastAsia"/>
                <w:sz w:val="24"/>
                <w:szCs w:val="24"/>
              </w:rPr>
              <w:t>重大危险源清单</w:t>
            </w:r>
            <w:r>
              <w:rPr>
                <w:rFonts w:ascii="楷体" w:eastAsia="楷体" w:hAnsi="楷体" w:cs="楷体" w:hint="eastAsia"/>
                <w:sz w:val="24"/>
                <w:szCs w:val="24"/>
              </w:rPr>
              <w:t>》，涉及本部门的有3个不可接受风险，包括：触电、火灾、人身伤害等。</w:t>
            </w:r>
          </w:p>
          <w:p w:rsidR="007623FE" w:rsidRDefault="007623FE">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7623FE" w:rsidRDefault="007623FE" w:rsidP="004A35CD">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lastRenderedPageBreak/>
              <w:t xml:space="preserve"> 部门识别和评价基本充分，符合规定要求，运行控制参见EO8.1审核记录。</w:t>
            </w:r>
          </w:p>
        </w:tc>
        <w:tc>
          <w:tcPr>
            <w:tcW w:w="1585" w:type="dxa"/>
          </w:tcPr>
          <w:p w:rsidR="007623FE" w:rsidRDefault="007623FE">
            <w:pPr>
              <w:spacing w:line="360" w:lineRule="auto"/>
              <w:rPr>
                <w:rFonts w:ascii="楷体" w:eastAsia="楷体" w:hAnsi="楷体"/>
                <w:sz w:val="24"/>
                <w:szCs w:val="24"/>
              </w:rPr>
            </w:pPr>
          </w:p>
        </w:tc>
      </w:tr>
      <w:tr w:rsidR="007623FE">
        <w:trPr>
          <w:trHeight w:val="676"/>
        </w:trPr>
        <w:tc>
          <w:tcPr>
            <w:tcW w:w="1809" w:type="dxa"/>
            <w:vAlign w:val="center"/>
          </w:tcPr>
          <w:p w:rsidR="007623FE" w:rsidRDefault="007623FE">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EO:8.1</w:t>
            </w:r>
          </w:p>
          <w:p w:rsidR="007623FE" w:rsidRDefault="007623FE">
            <w:pPr>
              <w:spacing w:line="360" w:lineRule="auto"/>
              <w:rPr>
                <w:rFonts w:ascii="楷体" w:eastAsia="楷体" w:hAnsi="楷体" w:cs="楷体"/>
                <w:sz w:val="24"/>
                <w:szCs w:val="24"/>
              </w:rPr>
            </w:pPr>
          </w:p>
        </w:tc>
        <w:tc>
          <w:tcPr>
            <w:tcW w:w="10004" w:type="dxa"/>
            <w:vAlign w:val="center"/>
          </w:tcPr>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lastRenderedPageBreak/>
              <w:t>1.</w:t>
            </w:r>
            <w:r w:rsidR="00A07DDD">
              <w:rPr>
                <w:rFonts w:ascii="楷体" w:eastAsia="楷体" w:hAnsi="楷体" w:cs="楷体" w:hint="eastAsia"/>
                <w:sz w:val="24"/>
                <w:szCs w:val="24"/>
              </w:rPr>
              <w:t>保持了</w:t>
            </w:r>
            <w:r w:rsidR="001846F8">
              <w:rPr>
                <w:rFonts w:ascii="楷体" w:eastAsia="楷体" w:hAnsi="楷体" w:cs="楷体" w:hint="eastAsia"/>
                <w:sz w:val="24"/>
                <w:szCs w:val="24"/>
              </w:rPr>
              <w:t>《消防安全管理程序</w:t>
            </w:r>
            <w:r w:rsidR="0014402F">
              <w:rPr>
                <w:rFonts w:ascii="楷体" w:eastAsia="楷体" w:hAnsi="楷体" w:cs="楷体" w:hint="eastAsia"/>
                <w:sz w:val="24"/>
                <w:szCs w:val="24"/>
              </w:rPr>
              <w:t>ZD</w:t>
            </w:r>
            <w:r w:rsidR="001846F8">
              <w:rPr>
                <w:rFonts w:ascii="楷体" w:eastAsia="楷体" w:hAnsi="楷体" w:cs="楷体" w:hint="eastAsia"/>
                <w:sz w:val="24"/>
                <w:szCs w:val="24"/>
              </w:rPr>
              <w:t>KJYQ</w:t>
            </w:r>
            <w:r w:rsidR="001846F8" w:rsidRPr="00FC09D9">
              <w:rPr>
                <w:rFonts w:ascii="楷体" w:eastAsia="楷体" w:hAnsi="楷体" w:cs="楷体" w:hint="eastAsia"/>
                <w:sz w:val="24"/>
                <w:szCs w:val="24"/>
              </w:rPr>
              <w:t>.CX12-2019</w:t>
            </w:r>
            <w:r w:rsidR="001846F8">
              <w:rPr>
                <w:rFonts w:ascii="楷体" w:eastAsia="楷体" w:hAnsi="楷体" w:cs="楷体" w:hint="eastAsia"/>
                <w:sz w:val="24"/>
                <w:szCs w:val="24"/>
              </w:rPr>
              <w:t>》、</w:t>
            </w:r>
            <w:r>
              <w:rPr>
                <w:rFonts w:ascii="楷体" w:eastAsia="楷体" w:hAnsi="楷体" w:cs="楷体" w:hint="eastAsia"/>
                <w:sz w:val="24"/>
                <w:szCs w:val="24"/>
              </w:rPr>
              <w:t>《相关方管理程序</w:t>
            </w:r>
            <w:r w:rsidR="0014402F">
              <w:rPr>
                <w:rFonts w:ascii="楷体" w:eastAsia="楷体" w:hAnsi="楷体" w:cs="楷体" w:hint="eastAsia"/>
                <w:sz w:val="24"/>
                <w:szCs w:val="24"/>
              </w:rPr>
              <w:t>ZD</w:t>
            </w:r>
            <w:r>
              <w:rPr>
                <w:rFonts w:ascii="楷体" w:eastAsia="楷体" w:hAnsi="楷体" w:cs="楷体" w:hint="eastAsia"/>
                <w:sz w:val="24"/>
                <w:szCs w:val="24"/>
              </w:rPr>
              <w:t>KJYQ</w:t>
            </w:r>
            <w:r w:rsidRPr="00FC09D9">
              <w:rPr>
                <w:rFonts w:ascii="楷体" w:eastAsia="楷体" w:hAnsi="楷体" w:cs="楷体" w:hint="eastAsia"/>
                <w:sz w:val="24"/>
                <w:szCs w:val="24"/>
              </w:rPr>
              <w:t>.CX11-2019</w:t>
            </w:r>
            <w:r>
              <w:rPr>
                <w:rFonts w:ascii="楷体" w:eastAsia="楷体" w:hAnsi="楷体" w:cs="楷体" w:hint="eastAsia"/>
                <w:sz w:val="24"/>
                <w:szCs w:val="24"/>
              </w:rPr>
              <w:t>》、《固体废弃物控制程序</w:t>
            </w:r>
            <w:r w:rsidR="0014402F">
              <w:rPr>
                <w:rFonts w:ascii="楷体" w:eastAsia="楷体" w:hAnsi="楷体" w:cs="楷体" w:hint="eastAsia"/>
                <w:sz w:val="24"/>
                <w:szCs w:val="24"/>
              </w:rPr>
              <w:t>ZD</w:t>
            </w:r>
            <w:r>
              <w:rPr>
                <w:rFonts w:ascii="楷体" w:eastAsia="楷体" w:hAnsi="楷体" w:cs="楷体" w:hint="eastAsia"/>
                <w:sz w:val="24"/>
                <w:szCs w:val="24"/>
              </w:rPr>
              <w:t>KJYQ</w:t>
            </w:r>
            <w:r w:rsidRPr="00FC09D9">
              <w:rPr>
                <w:rFonts w:ascii="楷体" w:eastAsia="楷体" w:hAnsi="楷体" w:cs="楷体" w:hint="eastAsia"/>
                <w:sz w:val="24"/>
                <w:szCs w:val="24"/>
              </w:rPr>
              <w:t>.CX19-2019</w:t>
            </w:r>
            <w:r>
              <w:rPr>
                <w:rFonts w:ascii="楷体" w:eastAsia="楷体" w:hAnsi="楷体" w:cs="楷体" w:hint="eastAsia"/>
                <w:sz w:val="24"/>
                <w:szCs w:val="24"/>
              </w:rPr>
              <w:t>》、《劳保、消防用品管理办法》、《环境保护管理办法》、</w:t>
            </w:r>
            <w:r w:rsidRPr="00FC09D9">
              <w:rPr>
                <w:rFonts w:ascii="楷体" w:eastAsia="楷体" w:hAnsi="楷体" w:cs="楷体" w:hint="eastAsia"/>
                <w:sz w:val="24"/>
                <w:szCs w:val="24"/>
              </w:rPr>
              <w:t>《</w:t>
            </w:r>
            <w:r>
              <w:rPr>
                <w:rFonts w:ascii="楷体" w:eastAsia="楷体" w:hAnsi="楷体" w:cs="楷体" w:hint="eastAsia"/>
                <w:sz w:val="24"/>
                <w:szCs w:val="24"/>
              </w:rPr>
              <w:t>火灾应急响应规范》等环境、职业健康安全控制程序和管理制度。</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7623FE" w:rsidRPr="002400DA" w:rsidRDefault="007623FE">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0014402F">
              <w:rPr>
                <w:rFonts w:ascii="楷体" w:eastAsia="楷体" w:hAnsi="楷体" w:cs="楷体" w:hint="eastAsia"/>
                <w:sz w:val="24"/>
                <w:szCs w:val="24"/>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w:t>
            </w:r>
            <w:r>
              <w:rPr>
                <w:rFonts w:ascii="楷体" w:eastAsia="楷体" w:hAnsi="楷体" w:cs="楷体" w:hint="eastAsia"/>
                <w:sz w:val="24"/>
                <w:szCs w:val="24"/>
              </w:rPr>
              <w:t>等产品</w:t>
            </w:r>
            <w:r w:rsidRPr="002400DA">
              <w:rPr>
                <w:rFonts w:ascii="楷体" w:eastAsia="楷体" w:hAnsi="楷体" w:cs="楷体" w:hint="eastAsia"/>
                <w:sz w:val="24"/>
                <w:szCs w:val="24"/>
              </w:rPr>
              <w:t>。以上产品全部由厂家提供，均有合格证和使用说明以及检验报告。</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4.供销部</w:t>
            </w:r>
            <w:r w:rsidRPr="002400DA">
              <w:rPr>
                <w:rFonts w:ascii="楷体" w:eastAsia="楷体" w:hAnsi="楷体" w:cs="楷体" w:hint="eastAsia"/>
                <w:sz w:val="24"/>
                <w:szCs w:val="24"/>
              </w:rPr>
              <w:t>经辨识、评价涉及的重要环境因素、不可接受风险</w:t>
            </w:r>
            <w:r w:rsidR="00035F04">
              <w:rPr>
                <w:rFonts w:ascii="楷体" w:eastAsia="楷体" w:hAnsi="楷体" w:cs="楷体" w:hint="eastAsia"/>
                <w:sz w:val="24"/>
                <w:szCs w:val="24"/>
              </w:rPr>
              <w:t>主要是固废排放、火灾、触电、人身伤害等</w:t>
            </w:r>
            <w:r w:rsidRPr="002400DA">
              <w:rPr>
                <w:rFonts w:ascii="楷体" w:eastAsia="楷体" w:hAnsi="楷体" w:cs="楷体" w:hint="eastAsia"/>
                <w:sz w:val="24"/>
                <w:szCs w:val="24"/>
              </w:rPr>
              <w:t>，控制方式：应急预案、控制程序、管理方案、检查、培训等。</w:t>
            </w:r>
          </w:p>
          <w:p w:rsidR="007623FE"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部门办公产生的废纸、生活垃圾等废弃物，以及危废（硒鼓）分类存放，统一交办公室处理，处理办法：委托环卫部门处理，硒鼓墨盒回收交办公耗材公司折价回收。形成“废弃物处置统</w:t>
            </w:r>
            <w:r w:rsidRPr="002400DA">
              <w:rPr>
                <w:rFonts w:ascii="楷体" w:eastAsia="楷体" w:hAnsi="楷体" w:cs="楷体" w:hint="eastAsia"/>
                <w:sz w:val="24"/>
                <w:szCs w:val="24"/>
              </w:rPr>
              <w:lastRenderedPageBreak/>
              <w:t>计表”，参见办公室审核记录。</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6.</w:t>
            </w:r>
            <w:r w:rsidRPr="002400DA">
              <w:rPr>
                <w:rFonts w:ascii="楷体" w:eastAsia="楷体" w:hAnsi="楷体" w:cs="楷体" w:hint="eastAsia"/>
                <w:sz w:val="24"/>
                <w:szCs w:val="24"/>
              </w:rPr>
              <w:t>供销部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7623FE" w:rsidRPr="002400DA" w:rsidRDefault="007623FE"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节能方面：主要是耗电，采取的措施集中开关管理，确保非工作时间不会出现电脑空耗的现象；</w:t>
            </w:r>
          </w:p>
          <w:p w:rsidR="007623FE" w:rsidRDefault="007623FE"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Pr="002400DA">
              <w:rPr>
                <w:rFonts w:ascii="楷体" w:eastAsia="楷体" w:hAnsi="楷体" w:cs="楷体" w:hint="eastAsia"/>
                <w:sz w:val="24"/>
                <w:szCs w:val="24"/>
              </w:rPr>
              <w:t>办公污水排放至市政管道，办公活动无噪声、废气产生。</w:t>
            </w:r>
          </w:p>
          <w:p w:rsidR="007623FE"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9.建立并实施了《相关方管理程序</w:t>
            </w:r>
            <w:r w:rsidR="0014402F">
              <w:rPr>
                <w:rFonts w:ascii="楷体" w:eastAsia="楷体" w:hAnsi="楷体" w:cs="楷体" w:hint="eastAsia"/>
                <w:sz w:val="24"/>
                <w:szCs w:val="24"/>
              </w:rPr>
              <w:t>ZD</w:t>
            </w:r>
            <w:r>
              <w:rPr>
                <w:rFonts w:ascii="楷体" w:eastAsia="楷体" w:hAnsi="楷体" w:cs="楷体" w:hint="eastAsia"/>
                <w:sz w:val="24"/>
                <w:szCs w:val="24"/>
              </w:rPr>
              <w:t>KJYQ.CX11-2019》，提供《对相关方施加影响记录表》，20</w:t>
            </w:r>
            <w:r w:rsidR="00C74156">
              <w:rPr>
                <w:rFonts w:ascii="楷体" w:eastAsia="楷体" w:hAnsi="楷体" w:cs="楷体" w:hint="eastAsia"/>
                <w:sz w:val="24"/>
                <w:szCs w:val="24"/>
              </w:rPr>
              <w:t>2</w:t>
            </w:r>
            <w:r w:rsidR="0099530B">
              <w:rPr>
                <w:rFonts w:ascii="楷体" w:eastAsia="楷体" w:hAnsi="楷体" w:cs="楷体" w:hint="eastAsia"/>
                <w:sz w:val="24"/>
                <w:szCs w:val="24"/>
              </w:rPr>
              <w:t>1</w:t>
            </w:r>
            <w:r>
              <w:rPr>
                <w:rFonts w:ascii="楷体" w:eastAsia="楷体" w:hAnsi="楷体" w:cs="楷体" w:hint="eastAsia"/>
                <w:sz w:val="24"/>
                <w:szCs w:val="24"/>
              </w:rPr>
              <w:t>.</w:t>
            </w:r>
            <w:r w:rsidR="0099530B">
              <w:rPr>
                <w:rFonts w:ascii="楷体" w:eastAsia="楷体" w:hAnsi="楷体" w:cs="楷体" w:hint="eastAsia"/>
                <w:sz w:val="24"/>
                <w:szCs w:val="24"/>
              </w:rPr>
              <w:t>7</w:t>
            </w:r>
            <w:r>
              <w:rPr>
                <w:rFonts w:ascii="楷体" w:eastAsia="楷体" w:hAnsi="楷体" w:cs="楷体" w:hint="eastAsia"/>
                <w:sz w:val="24"/>
                <w:szCs w:val="24"/>
              </w:rPr>
              <w:t>.</w:t>
            </w:r>
            <w:r w:rsidR="0099530B">
              <w:rPr>
                <w:rFonts w:ascii="楷体" w:eastAsia="楷体" w:hAnsi="楷体" w:cs="楷体" w:hint="eastAsia"/>
                <w:sz w:val="24"/>
                <w:szCs w:val="24"/>
              </w:rPr>
              <w:t>4</w:t>
            </w:r>
            <w:r w:rsidR="00824572">
              <w:rPr>
                <w:rFonts w:ascii="楷体" w:eastAsia="楷体" w:hAnsi="楷体" w:cs="楷体" w:hint="eastAsia"/>
                <w:sz w:val="24"/>
                <w:szCs w:val="24"/>
              </w:rPr>
              <w:t>日对</w:t>
            </w:r>
            <w:r w:rsidR="0099530B" w:rsidRPr="00501F6F">
              <w:rPr>
                <w:rFonts w:ascii="楷体" w:eastAsia="楷体" w:hAnsi="楷体" w:cs="楷体" w:hint="eastAsia"/>
                <w:sz w:val="24"/>
                <w:szCs w:val="24"/>
              </w:rPr>
              <w:t>山海中科教育装备集团</w:t>
            </w:r>
            <w:r w:rsidR="0027665C" w:rsidRPr="00501F6F">
              <w:rPr>
                <w:rFonts w:ascii="楷体" w:eastAsia="楷体" w:hAnsi="楷体" w:cs="楷体" w:hint="eastAsia"/>
                <w:sz w:val="24"/>
                <w:szCs w:val="24"/>
              </w:rPr>
              <w:t>、</w:t>
            </w:r>
            <w:r w:rsidR="0027695B" w:rsidRPr="00501F6F">
              <w:rPr>
                <w:rFonts w:ascii="楷体" w:eastAsia="楷体" w:hAnsi="楷体" w:cs="楷体" w:hint="eastAsia"/>
                <w:sz w:val="24"/>
                <w:szCs w:val="24"/>
              </w:rPr>
              <w:t>上海长方光学仪器有限公司、</w:t>
            </w:r>
            <w:r w:rsidR="0099530B" w:rsidRPr="00501F6F">
              <w:rPr>
                <w:rFonts w:ascii="楷体" w:eastAsia="楷体" w:hAnsi="楷体" w:cs="楷体" w:hint="eastAsia"/>
                <w:sz w:val="24"/>
                <w:szCs w:val="24"/>
              </w:rPr>
              <w:t>北京智凯办公自动化设备有限公司</w:t>
            </w:r>
            <w:r w:rsidR="0027695B" w:rsidRPr="00501F6F">
              <w:rPr>
                <w:rFonts w:ascii="楷体" w:eastAsia="楷体" w:hAnsi="楷体" w:cs="楷体" w:hint="eastAsia"/>
                <w:sz w:val="24"/>
                <w:szCs w:val="24"/>
              </w:rPr>
              <w:t>、</w:t>
            </w:r>
            <w:r w:rsidR="0099530B" w:rsidRPr="00501F6F">
              <w:rPr>
                <w:rFonts w:ascii="楷体" w:eastAsia="楷体" w:hAnsi="楷体" w:cs="楷体" w:hint="eastAsia"/>
                <w:sz w:val="24"/>
                <w:szCs w:val="24"/>
              </w:rPr>
              <w:t>山东金源家具有限公司</w:t>
            </w:r>
            <w:r w:rsidR="0027665C" w:rsidRPr="00501F6F">
              <w:rPr>
                <w:rFonts w:ascii="楷体" w:eastAsia="楷体" w:hAnsi="楷体" w:cs="楷体" w:hint="eastAsia"/>
                <w:sz w:val="24"/>
                <w:szCs w:val="24"/>
              </w:rPr>
              <w:t>、德</w:t>
            </w:r>
            <w:proofErr w:type="gramStart"/>
            <w:r w:rsidR="0027665C" w:rsidRPr="00501F6F">
              <w:rPr>
                <w:rFonts w:ascii="楷体" w:eastAsia="楷体" w:hAnsi="楷体" w:cs="楷体" w:hint="eastAsia"/>
                <w:sz w:val="24"/>
                <w:szCs w:val="24"/>
              </w:rPr>
              <w:t>邦</w:t>
            </w:r>
            <w:proofErr w:type="gramEnd"/>
            <w:r w:rsidR="0027665C" w:rsidRPr="00501F6F">
              <w:rPr>
                <w:rFonts w:ascii="楷体" w:eastAsia="楷体" w:hAnsi="楷体" w:cs="楷体" w:hint="eastAsia"/>
                <w:sz w:val="24"/>
                <w:szCs w:val="24"/>
              </w:rPr>
              <w:t>物流运输有</w:t>
            </w:r>
            <w:r w:rsidR="0027665C">
              <w:rPr>
                <w:rFonts w:ascii="楷体" w:eastAsia="楷体" w:hAnsi="楷体" w:hint="eastAsia"/>
                <w:sz w:val="24"/>
                <w:szCs w:val="24"/>
              </w:rPr>
              <w:t>限公司等</w:t>
            </w:r>
            <w:r>
              <w:rPr>
                <w:rFonts w:ascii="楷体" w:eastAsia="楷体" w:hAnsi="楷体" w:cs="楷体" w:hint="eastAsia"/>
                <w:sz w:val="24"/>
                <w:szCs w:val="24"/>
              </w:rPr>
              <w:t>相关方施加影响，内容:将公司的环境/职业健康安全方针、重要环境因素/危险源等，通过传真发函的方式通知对方，记录人</w:t>
            </w:r>
            <w:r w:rsidR="009C40AA">
              <w:rPr>
                <w:rFonts w:ascii="楷体" w:eastAsia="楷体" w:hAnsi="楷体" w:cs="楷体" w:hint="eastAsia"/>
                <w:sz w:val="24"/>
                <w:szCs w:val="24"/>
              </w:rPr>
              <w:t>刘薇</w:t>
            </w:r>
            <w:r>
              <w:rPr>
                <w:rFonts w:ascii="楷体" w:eastAsia="楷体" w:hAnsi="楷体" w:cs="楷体" w:hint="eastAsia"/>
                <w:sz w:val="24"/>
                <w:szCs w:val="24"/>
              </w:rPr>
              <w:t>。</w:t>
            </w:r>
          </w:p>
          <w:p w:rsidR="00E37702" w:rsidRDefault="007623FE">
            <w:pPr>
              <w:spacing w:line="360" w:lineRule="auto"/>
              <w:rPr>
                <w:rFonts w:ascii="楷体" w:eastAsia="楷体" w:hAnsi="楷体" w:cs="楷体"/>
                <w:sz w:val="24"/>
                <w:szCs w:val="24"/>
              </w:rPr>
            </w:pPr>
            <w:r>
              <w:rPr>
                <w:rFonts w:ascii="楷体" w:eastAsia="楷体" w:hAnsi="楷体" w:cs="楷体" w:hint="eastAsia"/>
                <w:sz w:val="24"/>
                <w:szCs w:val="24"/>
              </w:rPr>
              <w:t>10.供销部向供应商发放总经理</w:t>
            </w:r>
            <w:r w:rsidR="009C40AA">
              <w:rPr>
                <w:rFonts w:ascii="楷体" w:eastAsia="楷体" w:hAnsi="楷体" w:cs="楷体" w:hint="eastAsia"/>
                <w:sz w:val="24"/>
                <w:szCs w:val="24"/>
              </w:rPr>
              <w:t>李勤磊</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lastRenderedPageBreak/>
              <w:t>12.在</w:t>
            </w:r>
            <w:r w:rsidR="00035F04">
              <w:rPr>
                <w:rFonts w:ascii="楷体" w:eastAsia="楷体" w:hAnsi="楷体" w:cs="楷体" w:hint="eastAsia"/>
                <w:sz w:val="24"/>
                <w:szCs w:val="24"/>
              </w:rPr>
              <w:t>临时</w:t>
            </w:r>
            <w:bookmarkStart w:id="2" w:name="_GoBack"/>
            <w:bookmarkEnd w:id="2"/>
            <w:r>
              <w:rPr>
                <w:rFonts w:ascii="楷体" w:eastAsia="楷体" w:hAnsi="楷体" w:cs="楷体" w:hint="eastAsia"/>
                <w:sz w:val="24"/>
                <w:szCs w:val="24"/>
              </w:rPr>
              <w:t>仓库装卸车时，要求装运人员必须穿戴劳动防护用品，合理使用搬运工具，装卸完成及时清理垃圾打扫卫生。</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13.</w:t>
            </w:r>
            <w:r w:rsidRPr="002400DA">
              <w:rPr>
                <w:rFonts w:ascii="楷体" w:eastAsia="楷体" w:hAnsi="楷体" w:cs="楷体" w:hint="eastAsia"/>
                <w:sz w:val="24"/>
                <w:szCs w:val="24"/>
              </w:rPr>
              <w:t>劳动防护用品，提供：口罩、手套、套袖、工作服</w:t>
            </w:r>
            <w:r>
              <w:rPr>
                <w:rFonts w:ascii="楷体" w:eastAsia="楷体" w:hAnsi="楷体" w:cs="楷体" w:hint="eastAsia"/>
                <w:sz w:val="24"/>
                <w:szCs w:val="24"/>
              </w:rPr>
              <w:t>.</w:t>
            </w:r>
          </w:p>
          <w:p w:rsidR="007623FE"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14.</w:t>
            </w:r>
            <w:r w:rsidRPr="002400DA">
              <w:rPr>
                <w:rFonts w:ascii="楷体" w:eastAsia="楷体" w:hAnsi="楷体" w:cs="楷体" w:hint="eastAsia"/>
                <w:sz w:val="24"/>
                <w:szCs w:val="24"/>
              </w:rPr>
              <w:t>外出一般选择火车、飞机</w:t>
            </w:r>
            <w:r>
              <w:rPr>
                <w:rFonts w:ascii="楷体" w:eastAsia="楷体" w:hAnsi="楷体" w:cs="楷体" w:hint="eastAsia"/>
                <w:sz w:val="24"/>
                <w:szCs w:val="24"/>
              </w:rPr>
              <w:t>，</w:t>
            </w:r>
            <w:r w:rsidRPr="002400DA">
              <w:rPr>
                <w:rFonts w:ascii="楷体" w:eastAsia="楷体" w:hAnsi="楷体" w:cs="楷体" w:hint="eastAsia"/>
                <w:sz w:val="24"/>
                <w:szCs w:val="24"/>
              </w:rPr>
              <w:t>避免长途驾驶和疲劳驾驶</w:t>
            </w:r>
            <w:r w:rsidR="0000076D">
              <w:rPr>
                <w:rFonts w:ascii="楷体" w:eastAsia="楷体" w:hAnsi="楷体" w:cs="楷体" w:hint="eastAsia"/>
                <w:sz w:val="24"/>
                <w:szCs w:val="24"/>
              </w:rPr>
              <w:t>，出差在外注意饮食做好疫情防控</w:t>
            </w:r>
            <w:r>
              <w:rPr>
                <w:rFonts w:ascii="楷体" w:eastAsia="楷体" w:hAnsi="楷体" w:cs="楷体" w:hint="eastAsia"/>
                <w:sz w:val="24"/>
                <w:szCs w:val="24"/>
              </w:rPr>
              <w:t>。</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15.</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w:t>
            </w:r>
            <w:r w:rsidR="00C26601">
              <w:rPr>
                <w:rFonts w:ascii="楷体" w:eastAsia="楷体" w:hAnsi="楷体" w:cs="楷体" w:hint="eastAsia"/>
                <w:sz w:val="24"/>
                <w:szCs w:val="24"/>
              </w:rPr>
              <w:t>1</w:t>
            </w:r>
            <w:r w:rsidRPr="00BD615E">
              <w:rPr>
                <w:rFonts w:ascii="楷体" w:eastAsia="楷体" w:hAnsi="楷体" w:cs="楷体" w:hint="eastAsia"/>
                <w:sz w:val="24"/>
                <w:szCs w:val="24"/>
              </w:rPr>
              <w:t>年</w:t>
            </w:r>
            <w:r w:rsidR="0025720E">
              <w:rPr>
                <w:rFonts w:ascii="楷体" w:eastAsia="楷体" w:hAnsi="楷体" w:cs="楷体" w:hint="eastAsia"/>
                <w:sz w:val="24"/>
                <w:szCs w:val="24"/>
              </w:rPr>
              <w:t>8</w:t>
            </w:r>
            <w:r w:rsidRPr="00BD615E">
              <w:rPr>
                <w:rFonts w:ascii="楷体" w:eastAsia="楷体" w:hAnsi="楷体" w:cs="楷体" w:hint="eastAsia"/>
                <w:sz w:val="24"/>
                <w:szCs w:val="24"/>
              </w:rPr>
              <w:t>月份缴费证明</w:t>
            </w:r>
            <w:r w:rsidR="0025720E">
              <w:rPr>
                <w:rFonts w:ascii="楷体" w:eastAsia="楷体" w:hAnsi="楷体" w:cs="楷体" w:hint="eastAsia"/>
                <w:sz w:val="24"/>
                <w:szCs w:val="24"/>
              </w:rPr>
              <w:t>。</w:t>
            </w:r>
          </w:p>
          <w:p w:rsidR="007623FE" w:rsidRDefault="007623FE" w:rsidP="003A3A0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p>
        </w:tc>
        <w:tc>
          <w:tcPr>
            <w:tcW w:w="1585" w:type="dxa"/>
          </w:tcPr>
          <w:p w:rsidR="007623FE" w:rsidRDefault="007623FE">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tc>
      </w:tr>
      <w:tr w:rsidR="007623FE">
        <w:trPr>
          <w:trHeight w:val="2110"/>
        </w:trPr>
        <w:tc>
          <w:tcPr>
            <w:tcW w:w="1809" w:type="dxa"/>
          </w:tcPr>
          <w:p w:rsidR="007623FE" w:rsidRDefault="007623FE">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7623FE" w:rsidRDefault="007623F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14402F">
              <w:rPr>
                <w:rFonts w:ascii="楷体" w:eastAsia="楷体" w:hAnsi="楷体" w:cs="楷体" w:hint="eastAsia"/>
                <w:sz w:val="24"/>
                <w:szCs w:val="24"/>
              </w:rPr>
              <w:t>ZD</w:t>
            </w:r>
            <w:r>
              <w:rPr>
                <w:rFonts w:ascii="楷体" w:eastAsia="楷体" w:hAnsi="楷体" w:cs="楷体" w:hint="eastAsia"/>
                <w:sz w:val="24"/>
                <w:szCs w:val="24"/>
              </w:rPr>
              <w:t>KJYQ.CX14-2019》，制定了火灾、触电、人员伤亡应急预案。内容包括：目的、适用范围、职责、应急处理细则、演习、必备资料等。</w:t>
            </w:r>
          </w:p>
          <w:p w:rsidR="007623FE" w:rsidRDefault="000D03D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w:t>
            </w:r>
            <w:r w:rsidR="00C26601">
              <w:rPr>
                <w:rFonts w:ascii="楷体" w:eastAsia="楷体" w:hAnsi="楷体" w:cs="楷体" w:hint="eastAsia"/>
                <w:sz w:val="24"/>
                <w:szCs w:val="24"/>
              </w:rPr>
              <w:t>21</w:t>
            </w:r>
            <w:r>
              <w:rPr>
                <w:rFonts w:ascii="楷体" w:eastAsia="楷体" w:hAnsi="楷体" w:cs="楷体" w:hint="eastAsia"/>
                <w:sz w:val="24"/>
                <w:szCs w:val="24"/>
              </w:rPr>
              <w:t>.1.</w:t>
            </w:r>
            <w:r w:rsidR="00C26601">
              <w:rPr>
                <w:rFonts w:ascii="楷体" w:eastAsia="楷体" w:hAnsi="楷体" w:cs="楷体" w:hint="eastAsia"/>
                <w:sz w:val="24"/>
                <w:szCs w:val="24"/>
              </w:rPr>
              <w:t>1</w:t>
            </w:r>
            <w:r w:rsidR="00602F7A">
              <w:rPr>
                <w:rFonts w:ascii="楷体" w:eastAsia="楷体" w:hAnsi="楷体" w:cs="楷体" w:hint="eastAsia"/>
                <w:sz w:val="24"/>
                <w:szCs w:val="24"/>
              </w:rPr>
              <w:t>2</w:t>
            </w:r>
            <w:r w:rsidR="007623FE">
              <w:rPr>
                <w:rFonts w:ascii="楷体" w:eastAsia="楷体" w:hAnsi="楷体" w:cs="楷体" w:hint="eastAsia"/>
                <w:sz w:val="24"/>
                <w:szCs w:val="24"/>
              </w:rPr>
              <w:t>日参加了由办公室组织的消防演练。</w:t>
            </w:r>
          </w:p>
          <w:p w:rsidR="007623FE" w:rsidRDefault="00E95634" w:rsidP="00E9563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自运行以来未发生紧急情况</w:t>
            </w:r>
            <w:r w:rsidR="007623FE" w:rsidRPr="00C26601">
              <w:rPr>
                <w:rFonts w:ascii="楷体" w:eastAsia="楷体" w:hAnsi="楷体" w:cs="楷体" w:hint="eastAsia"/>
                <w:sz w:val="24"/>
                <w:szCs w:val="24"/>
              </w:rPr>
              <w:t>。</w:t>
            </w:r>
          </w:p>
        </w:tc>
        <w:tc>
          <w:tcPr>
            <w:tcW w:w="1585" w:type="dxa"/>
          </w:tcPr>
          <w:p w:rsidR="007623FE" w:rsidRDefault="007623FE">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rsidSect="00DD29F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3B" w:rsidRDefault="00D15B3B">
      <w:r>
        <w:separator/>
      </w:r>
    </w:p>
  </w:endnote>
  <w:endnote w:type="continuationSeparator" w:id="0">
    <w:p w:rsidR="00D15B3B" w:rsidRDefault="00D1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E91DA2">
            <w:pPr>
              <w:pStyle w:val="a4"/>
              <w:jc w:val="center"/>
            </w:pPr>
            <w:r>
              <w:rPr>
                <w:b/>
                <w:sz w:val="24"/>
                <w:szCs w:val="24"/>
              </w:rPr>
              <w:fldChar w:fldCharType="begin"/>
            </w:r>
            <w:r w:rsidR="00500DD5">
              <w:rPr>
                <w:b/>
              </w:rPr>
              <w:instrText>PAGE</w:instrText>
            </w:r>
            <w:r>
              <w:rPr>
                <w:b/>
                <w:sz w:val="24"/>
                <w:szCs w:val="24"/>
              </w:rPr>
              <w:fldChar w:fldCharType="separate"/>
            </w:r>
            <w:r w:rsidR="00035F04">
              <w:rPr>
                <w:b/>
                <w:noProof/>
              </w:rPr>
              <w:t>12</w:t>
            </w:r>
            <w:r>
              <w:rPr>
                <w:b/>
                <w:sz w:val="24"/>
                <w:szCs w:val="24"/>
              </w:rPr>
              <w:fldChar w:fldCharType="end"/>
            </w:r>
            <w:r w:rsidR="00500DD5">
              <w:rPr>
                <w:lang w:val="zh-CN"/>
              </w:rPr>
              <w:t xml:space="preserve"> </w:t>
            </w:r>
            <w:r w:rsidR="00500DD5">
              <w:rPr>
                <w:lang w:val="zh-CN"/>
              </w:rPr>
              <w:t xml:space="preserve">/ </w:t>
            </w:r>
            <w:r>
              <w:rPr>
                <w:b/>
                <w:sz w:val="24"/>
                <w:szCs w:val="24"/>
              </w:rPr>
              <w:fldChar w:fldCharType="begin"/>
            </w:r>
            <w:r w:rsidR="00500DD5">
              <w:rPr>
                <w:b/>
              </w:rPr>
              <w:instrText>NUMPAGES</w:instrText>
            </w:r>
            <w:r>
              <w:rPr>
                <w:b/>
                <w:sz w:val="24"/>
                <w:szCs w:val="24"/>
              </w:rPr>
              <w:fldChar w:fldCharType="separate"/>
            </w:r>
            <w:r w:rsidR="00035F04">
              <w:rPr>
                <w:b/>
                <w:noProof/>
              </w:rPr>
              <w:t>12</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3B" w:rsidRDefault="00D15B3B">
      <w:r>
        <w:separator/>
      </w:r>
    </w:p>
  </w:footnote>
  <w:footnote w:type="continuationSeparator" w:id="0">
    <w:p w:rsidR="00D15B3B" w:rsidRDefault="00D1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D15B3B">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20932" w:rsidRDefault="00D20932" w:rsidP="00D20932">
                <w:pPr>
                  <w:rPr>
                    <w:sz w:val="18"/>
                    <w:szCs w:val="18"/>
                  </w:rPr>
                </w:pPr>
                <w:r>
                  <w:rPr>
                    <w:rFonts w:hint="eastAsia"/>
                    <w:sz w:val="18"/>
                    <w:szCs w:val="18"/>
                  </w:rPr>
                  <w:t>ISC-B-II-12(05</w:t>
                </w:r>
                <w:r>
                  <w:rPr>
                    <w:rFonts w:hint="eastAsia"/>
                    <w:sz w:val="18"/>
                    <w:szCs w:val="18"/>
                  </w:rPr>
                  <w:t>版）</w:t>
                </w:r>
              </w:p>
              <w:p w:rsidR="00500DD5" w:rsidRDefault="00500DD5"/>
            </w:txbxContent>
          </v:textbox>
        </v:shape>
      </w:pic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F3C"/>
    <w:rsid w:val="000328AB"/>
    <w:rsid w:val="0003373A"/>
    <w:rsid w:val="00035F04"/>
    <w:rsid w:val="000412F6"/>
    <w:rsid w:val="00045270"/>
    <w:rsid w:val="0004642B"/>
    <w:rsid w:val="00047E49"/>
    <w:rsid w:val="0005199E"/>
    <w:rsid w:val="00055DC5"/>
    <w:rsid w:val="0005697E"/>
    <w:rsid w:val="000579CF"/>
    <w:rsid w:val="00072B81"/>
    <w:rsid w:val="00073D52"/>
    <w:rsid w:val="00076A2D"/>
    <w:rsid w:val="00076CD3"/>
    <w:rsid w:val="0007745F"/>
    <w:rsid w:val="0008033E"/>
    <w:rsid w:val="00082216"/>
    <w:rsid w:val="00082398"/>
    <w:rsid w:val="000828F8"/>
    <w:rsid w:val="00083437"/>
    <w:rsid w:val="00083701"/>
    <w:rsid w:val="000849D2"/>
    <w:rsid w:val="00085D74"/>
    <w:rsid w:val="00086082"/>
    <w:rsid w:val="000A0159"/>
    <w:rsid w:val="000A192B"/>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7F6A"/>
    <w:rsid w:val="000E2B69"/>
    <w:rsid w:val="000E2FCD"/>
    <w:rsid w:val="000E557B"/>
    <w:rsid w:val="000E6EB4"/>
    <w:rsid w:val="000E7240"/>
    <w:rsid w:val="000E7848"/>
    <w:rsid w:val="000E7EF7"/>
    <w:rsid w:val="000F35F1"/>
    <w:rsid w:val="000F7D53"/>
    <w:rsid w:val="00101F08"/>
    <w:rsid w:val="001022F1"/>
    <w:rsid w:val="001037D5"/>
    <w:rsid w:val="001123FA"/>
    <w:rsid w:val="001128CC"/>
    <w:rsid w:val="00112EBF"/>
    <w:rsid w:val="00117BB9"/>
    <w:rsid w:val="0014402F"/>
    <w:rsid w:val="001446FB"/>
    <w:rsid w:val="00145688"/>
    <w:rsid w:val="00146C22"/>
    <w:rsid w:val="00150852"/>
    <w:rsid w:val="0015334D"/>
    <w:rsid w:val="00161106"/>
    <w:rsid w:val="001677C1"/>
    <w:rsid w:val="001737D0"/>
    <w:rsid w:val="00173DEB"/>
    <w:rsid w:val="001779ED"/>
    <w:rsid w:val="00180D2D"/>
    <w:rsid w:val="0018301A"/>
    <w:rsid w:val="001846F8"/>
    <w:rsid w:val="001904A8"/>
    <w:rsid w:val="001918ED"/>
    <w:rsid w:val="00192A7F"/>
    <w:rsid w:val="00192AA2"/>
    <w:rsid w:val="00197034"/>
    <w:rsid w:val="001A203A"/>
    <w:rsid w:val="001A2536"/>
    <w:rsid w:val="001A2D7F"/>
    <w:rsid w:val="001A31C8"/>
    <w:rsid w:val="001A3DF8"/>
    <w:rsid w:val="001A572D"/>
    <w:rsid w:val="001A5BAE"/>
    <w:rsid w:val="001A6BE4"/>
    <w:rsid w:val="001B7246"/>
    <w:rsid w:val="001C2880"/>
    <w:rsid w:val="001C5A8B"/>
    <w:rsid w:val="001C5AD2"/>
    <w:rsid w:val="001C724A"/>
    <w:rsid w:val="001C74CE"/>
    <w:rsid w:val="001D318E"/>
    <w:rsid w:val="001D4AB2"/>
    <w:rsid w:val="001D4AB3"/>
    <w:rsid w:val="001D4AD8"/>
    <w:rsid w:val="001D54FF"/>
    <w:rsid w:val="001D65A1"/>
    <w:rsid w:val="001E1631"/>
    <w:rsid w:val="001E1974"/>
    <w:rsid w:val="001E2B95"/>
    <w:rsid w:val="001E636B"/>
    <w:rsid w:val="001F6E53"/>
    <w:rsid w:val="00202BC2"/>
    <w:rsid w:val="002122D7"/>
    <w:rsid w:val="00214113"/>
    <w:rsid w:val="00215081"/>
    <w:rsid w:val="00215B15"/>
    <w:rsid w:val="00222532"/>
    <w:rsid w:val="00222BDA"/>
    <w:rsid w:val="002250F7"/>
    <w:rsid w:val="0023038C"/>
    <w:rsid w:val="00236EA5"/>
    <w:rsid w:val="00237407"/>
    <w:rsid w:val="00237445"/>
    <w:rsid w:val="00237625"/>
    <w:rsid w:val="0024000F"/>
    <w:rsid w:val="002400DA"/>
    <w:rsid w:val="002451B5"/>
    <w:rsid w:val="00247AD6"/>
    <w:rsid w:val="00250E2E"/>
    <w:rsid w:val="002513BC"/>
    <w:rsid w:val="002518FD"/>
    <w:rsid w:val="00252A48"/>
    <w:rsid w:val="0025364B"/>
    <w:rsid w:val="0025720E"/>
    <w:rsid w:val="0026246B"/>
    <w:rsid w:val="0026497A"/>
    <w:rsid w:val="00264A93"/>
    <w:rsid w:val="002651A6"/>
    <w:rsid w:val="00267E42"/>
    <w:rsid w:val="00275306"/>
    <w:rsid w:val="0027665C"/>
    <w:rsid w:val="0027695B"/>
    <w:rsid w:val="00281EB5"/>
    <w:rsid w:val="00283834"/>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50A"/>
    <w:rsid w:val="002C3E0D"/>
    <w:rsid w:val="002C47E9"/>
    <w:rsid w:val="002D41FB"/>
    <w:rsid w:val="002D4F8D"/>
    <w:rsid w:val="002E0587"/>
    <w:rsid w:val="002E1E1D"/>
    <w:rsid w:val="002F05FA"/>
    <w:rsid w:val="002F307B"/>
    <w:rsid w:val="002F6B71"/>
    <w:rsid w:val="002F75A8"/>
    <w:rsid w:val="00301256"/>
    <w:rsid w:val="0030146A"/>
    <w:rsid w:val="0030204B"/>
    <w:rsid w:val="003075BF"/>
    <w:rsid w:val="00310253"/>
    <w:rsid w:val="00310456"/>
    <w:rsid w:val="00312608"/>
    <w:rsid w:val="00314D71"/>
    <w:rsid w:val="00317401"/>
    <w:rsid w:val="0032358B"/>
    <w:rsid w:val="00326FC1"/>
    <w:rsid w:val="00330405"/>
    <w:rsid w:val="0033189B"/>
    <w:rsid w:val="00331EC6"/>
    <w:rsid w:val="00333217"/>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01F2"/>
    <w:rsid w:val="003A12A3"/>
    <w:rsid w:val="003A1E9C"/>
    <w:rsid w:val="003A3A07"/>
    <w:rsid w:val="003A7A5C"/>
    <w:rsid w:val="003B3211"/>
    <w:rsid w:val="003B4296"/>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07762"/>
    <w:rsid w:val="0041080B"/>
    <w:rsid w:val="00410914"/>
    <w:rsid w:val="00410B9E"/>
    <w:rsid w:val="00415AA3"/>
    <w:rsid w:val="00420C60"/>
    <w:rsid w:val="00421CB2"/>
    <w:rsid w:val="00423983"/>
    <w:rsid w:val="00424349"/>
    <w:rsid w:val="00424D15"/>
    <w:rsid w:val="00424E87"/>
    <w:rsid w:val="00425826"/>
    <w:rsid w:val="0042604D"/>
    <w:rsid w:val="00426A56"/>
    <w:rsid w:val="00430432"/>
    <w:rsid w:val="00433759"/>
    <w:rsid w:val="0043494E"/>
    <w:rsid w:val="00436ADC"/>
    <w:rsid w:val="00437182"/>
    <w:rsid w:val="00440B76"/>
    <w:rsid w:val="004414A5"/>
    <w:rsid w:val="004450D0"/>
    <w:rsid w:val="004452BE"/>
    <w:rsid w:val="00454A81"/>
    <w:rsid w:val="00456697"/>
    <w:rsid w:val="004573C5"/>
    <w:rsid w:val="00462E74"/>
    <w:rsid w:val="004638EF"/>
    <w:rsid w:val="00464BF7"/>
    <w:rsid w:val="00465FE1"/>
    <w:rsid w:val="00471378"/>
    <w:rsid w:val="00475491"/>
    <w:rsid w:val="00480C4D"/>
    <w:rsid w:val="004869FB"/>
    <w:rsid w:val="00490404"/>
    <w:rsid w:val="00491735"/>
    <w:rsid w:val="00494A46"/>
    <w:rsid w:val="004A2C0A"/>
    <w:rsid w:val="004A35CD"/>
    <w:rsid w:val="004A3C79"/>
    <w:rsid w:val="004B1EC1"/>
    <w:rsid w:val="004B217F"/>
    <w:rsid w:val="004B3600"/>
    <w:rsid w:val="004B3E7F"/>
    <w:rsid w:val="004B437C"/>
    <w:rsid w:val="004B768D"/>
    <w:rsid w:val="004C07FE"/>
    <w:rsid w:val="004C706C"/>
    <w:rsid w:val="004D3E4C"/>
    <w:rsid w:val="004D4610"/>
    <w:rsid w:val="004E2863"/>
    <w:rsid w:val="004E6BA9"/>
    <w:rsid w:val="004F185D"/>
    <w:rsid w:val="00500DD5"/>
    <w:rsid w:val="00501F6F"/>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52BE"/>
    <w:rsid w:val="0054635B"/>
    <w:rsid w:val="00546DD5"/>
    <w:rsid w:val="00547980"/>
    <w:rsid w:val="0055117F"/>
    <w:rsid w:val="00552F32"/>
    <w:rsid w:val="005577C1"/>
    <w:rsid w:val="00560A2A"/>
    <w:rsid w:val="00564E53"/>
    <w:rsid w:val="00564E58"/>
    <w:rsid w:val="005709C8"/>
    <w:rsid w:val="00571DE8"/>
    <w:rsid w:val="00572E38"/>
    <w:rsid w:val="00574F8E"/>
    <w:rsid w:val="0057559A"/>
    <w:rsid w:val="00575731"/>
    <w:rsid w:val="00580224"/>
    <w:rsid w:val="00581B74"/>
    <w:rsid w:val="00583277"/>
    <w:rsid w:val="00583744"/>
    <w:rsid w:val="00584E4C"/>
    <w:rsid w:val="00592C3E"/>
    <w:rsid w:val="00595FA8"/>
    <w:rsid w:val="005A000F"/>
    <w:rsid w:val="005A045C"/>
    <w:rsid w:val="005A06C7"/>
    <w:rsid w:val="005A1ED6"/>
    <w:rsid w:val="005A3411"/>
    <w:rsid w:val="005A4E86"/>
    <w:rsid w:val="005A76D9"/>
    <w:rsid w:val="005B173D"/>
    <w:rsid w:val="005B6888"/>
    <w:rsid w:val="005B74BA"/>
    <w:rsid w:val="005B78B3"/>
    <w:rsid w:val="005D23A7"/>
    <w:rsid w:val="005D3185"/>
    <w:rsid w:val="005D6E95"/>
    <w:rsid w:val="005E34B1"/>
    <w:rsid w:val="005E4859"/>
    <w:rsid w:val="005F3F52"/>
    <w:rsid w:val="005F4B95"/>
    <w:rsid w:val="005F6C65"/>
    <w:rsid w:val="00600F02"/>
    <w:rsid w:val="00602F7A"/>
    <w:rsid w:val="006037C6"/>
    <w:rsid w:val="0060444D"/>
    <w:rsid w:val="006122FC"/>
    <w:rsid w:val="006124F4"/>
    <w:rsid w:val="00624138"/>
    <w:rsid w:val="0062550A"/>
    <w:rsid w:val="006354BB"/>
    <w:rsid w:val="006424CE"/>
    <w:rsid w:val="00642776"/>
    <w:rsid w:val="00644FE2"/>
    <w:rsid w:val="00645CCB"/>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9A9"/>
    <w:rsid w:val="00696AF1"/>
    <w:rsid w:val="006A3B31"/>
    <w:rsid w:val="006A66C1"/>
    <w:rsid w:val="006A68F3"/>
    <w:rsid w:val="006A73E8"/>
    <w:rsid w:val="006B06F4"/>
    <w:rsid w:val="006B2C6D"/>
    <w:rsid w:val="006B4127"/>
    <w:rsid w:val="006C24BF"/>
    <w:rsid w:val="006C40B9"/>
    <w:rsid w:val="006C6653"/>
    <w:rsid w:val="006D0ECF"/>
    <w:rsid w:val="006E3160"/>
    <w:rsid w:val="006E66F5"/>
    <w:rsid w:val="006E678B"/>
    <w:rsid w:val="006F1D0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2186"/>
    <w:rsid w:val="00743E79"/>
    <w:rsid w:val="00744BEA"/>
    <w:rsid w:val="00751532"/>
    <w:rsid w:val="00751C37"/>
    <w:rsid w:val="0075411F"/>
    <w:rsid w:val="0075769B"/>
    <w:rsid w:val="007623FE"/>
    <w:rsid w:val="0077198E"/>
    <w:rsid w:val="007757F3"/>
    <w:rsid w:val="007815DC"/>
    <w:rsid w:val="00787AEA"/>
    <w:rsid w:val="00793469"/>
    <w:rsid w:val="00796E4A"/>
    <w:rsid w:val="007A47FB"/>
    <w:rsid w:val="007A5DFE"/>
    <w:rsid w:val="007A7056"/>
    <w:rsid w:val="007B106B"/>
    <w:rsid w:val="007B275D"/>
    <w:rsid w:val="007C587C"/>
    <w:rsid w:val="007D2109"/>
    <w:rsid w:val="007D661E"/>
    <w:rsid w:val="007D67CE"/>
    <w:rsid w:val="007E4877"/>
    <w:rsid w:val="007E6AEB"/>
    <w:rsid w:val="007F01EC"/>
    <w:rsid w:val="007F7DF2"/>
    <w:rsid w:val="00806CD1"/>
    <w:rsid w:val="008079FA"/>
    <w:rsid w:val="00810D58"/>
    <w:rsid w:val="0081321A"/>
    <w:rsid w:val="00823D48"/>
    <w:rsid w:val="00824572"/>
    <w:rsid w:val="00825286"/>
    <w:rsid w:val="0082611C"/>
    <w:rsid w:val="008323CC"/>
    <w:rsid w:val="008336D7"/>
    <w:rsid w:val="00835B31"/>
    <w:rsid w:val="00844B5D"/>
    <w:rsid w:val="00845F70"/>
    <w:rsid w:val="008463E6"/>
    <w:rsid w:val="0084793C"/>
    <w:rsid w:val="00850413"/>
    <w:rsid w:val="00857B4A"/>
    <w:rsid w:val="00860633"/>
    <w:rsid w:val="008646DE"/>
    <w:rsid w:val="00864902"/>
    <w:rsid w:val="00864BE7"/>
    <w:rsid w:val="00865200"/>
    <w:rsid w:val="008700E0"/>
    <w:rsid w:val="00871695"/>
    <w:rsid w:val="00884879"/>
    <w:rsid w:val="00887945"/>
    <w:rsid w:val="00891C25"/>
    <w:rsid w:val="008945E1"/>
    <w:rsid w:val="008957E5"/>
    <w:rsid w:val="008973EE"/>
    <w:rsid w:val="00897630"/>
    <w:rsid w:val="008A67DB"/>
    <w:rsid w:val="008B1414"/>
    <w:rsid w:val="008B2609"/>
    <w:rsid w:val="008C51BA"/>
    <w:rsid w:val="008C7870"/>
    <w:rsid w:val="008D089D"/>
    <w:rsid w:val="008E31F5"/>
    <w:rsid w:val="008E376D"/>
    <w:rsid w:val="008F0B04"/>
    <w:rsid w:val="008F3FE0"/>
    <w:rsid w:val="008F41A1"/>
    <w:rsid w:val="008F7C55"/>
    <w:rsid w:val="00900C72"/>
    <w:rsid w:val="0090150F"/>
    <w:rsid w:val="009023F1"/>
    <w:rsid w:val="0090248D"/>
    <w:rsid w:val="0090435D"/>
    <w:rsid w:val="009064F9"/>
    <w:rsid w:val="00906FE4"/>
    <w:rsid w:val="00907732"/>
    <w:rsid w:val="00916281"/>
    <w:rsid w:val="00922540"/>
    <w:rsid w:val="00926284"/>
    <w:rsid w:val="00930694"/>
    <w:rsid w:val="00930E70"/>
    <w:rsid w:val="0093521F"/>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7356"/>
    <w:rsid w:val="0099530B"/>
    <w:rsid w:val="009973B4"/>
    <w:rsid w:val="009A76A1"/>
    <w:rsid w:val="009B0991"/>
    <w:rsid w:val="009B1982"/>
    <w:rsid w:val="009B213F"/>
    <w:rsid w:val="009B3A92"/>
    <w:rsid w:val="009B7EB8"/>
    <w:rsid w:val="009C40AA"/>
    <w:rsid w:val="009C7717"/>
    <w:rsid w:val="009D1FC3"/>
    <w:rsid w:val="009D48E6"/>
    <w:rsid w:val="009D6D70"/>
    <w:rsid w:val="009D7B1B"/>
    <w:rsid w:val="009D7E11"/>
    <w:rsid w:val="009E30DA"/>
    <w:rsid w:val="009E577A"/>
    <w:rsid w:val="009E6193"/>
    <w:rsid w:val="009E7DD1"/>
    <w:rsid w:val="009F27DA"/>
    <w:rsid w:val="009F609F"/>
    <w:rsid w:val="009F7752"/>
    <w:rsid w:val="009F7EED"/>
    <w:rsid w:val="00A01006"/>
    <w:rsid w:val="00A07DDD"/>
    <w:rsid w:val="00A115EA"/>
    <w:rsid w:val="00A138EC"/>
    <w:rsid w:val="00A169D0"/>
    <w:rsid w:val="00A26E44"/>
    <w:rsid w:val="00A31E40"/>
    <w:rsid w:val="00A34B9E"/>
    <w:rsid w:val="00A363D9"/>
    <w:rsid w:val="00A458FE"/>
    <w:rsid w:val="00A53106"/>
    <w:rsid w:val="00A57F3D"/>
    <w:rsid w:val="00A6128F"/>
    <w:rsid w:val="00A6317F"/>
    <w:rsid w:val="00A63D90"/>
    <w:rsid w:val="00A672B4"/>
    <w:rsid w:val="00A7595A"/>
    <w:rsid w:val="00A76C35"/>
    <w:rsid w:val="00A774CC"/>
    <w:rsid w:val="00A801DE"/>
    <w:rsid w:val="00A86F44"/>
    <w:rsid w:val="00A90A22"/>
    <w:rsid w:val="00A94694"/>
    <w:rsid w:val="00A95771"/>
    <w:rsid w:val="00A95DF8"/>
    <w:rsid w:val="00A960E3"/>
    <w:rsid w:val="00A96BA7"/>
    <w:rsid w:val="00A97734"/>
    <w:rsid w:val="00AA1814"/>
    <w:rsid w:val="00AA1A59"/>
    <w:rsid w:val="00AA6C7E"/>
    <w:rsid w:val="00AA7F40"/>
    <w:rsid w:val="00AB2990"/>
    <w:rsid w:val="00AB3547"/>
    <w:rsid w:val="00AB3C2B"/>
    <w:rsid w:val="00AB41FC"/>
    <w:rsid w:val="00AB7D2F"/>
    <w:rsid w:val="00AC3C8A"/>
    <w:rsid w:val="00AC56CE"/>
    <w:rsid w:val="00AC763E"/>
    <w:rsid w:val="00AD09AC"/>
    <w:rsid w:val="00AD1C7F"/>
    <w:rsid w:val="00AD333E"/>
    <w:rsid w:val="00AD6F34"/>
    <w:rsid w:val="00AE6F66"/>
    <w:rsid w:val="00AF0AAB"/>
    <w:rsid w:val="00AF156F"/>
    <w:rsid w:val="00AF5BEF"/>
    <w:rsid w:val="00AF616B"/>
    <w:rsid w:val="00B02A1D"/>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57F31"/>
    <w:rsid w:val="00B64949"/>
    <w:rsid w:val="00B81284"/>
    <w:rsid w:val="00B81BFB"/>
    <w:rsid w:val="00B8202D"/>
    <w:rsid w:val="00B857F1"/>
    <w:rsid w:val="00B865DD"/>
    <w:rsid w:val="00B929FD"/>
    <w:rsid w:val="00B938DD"/>
    <w:rsid w:val="00B95B99"/>
    <w:rsid w:val="00B95F69"/>
    <w:rsid w:val="00B9622D"/>
    <w:rsid w:val="00BA0438"/>
    <w:rsid w:val="00BA3355"/>
    <w:rsid w:val="00BB6A56"/>
    <w:rsid w:val="00BC1EF6"/>
    <w:rsid w:val="00BC2015"/>
    <w:rsid w:val="00BC36BE"/>
    <w:rsid w:val="00BC6CDF"/>
    <w:rsid w:val="00BC71B0"/>
    <w:rsid w:val="00BD6C32"/>
    <w:rsid w:val="00BE2675"/>
    <w:rsid w:val="00BE6A10"/>
    <w:rsid w:val="00BE7322"/>
    <w:rsid w:val="00BF5189"/>
    <w:rsid w:val="00BF597E"/>
    <w:rsid w:val="00C028B7"/>
    <w:rsid w:val="00C0299D"/>
    <w:rsid w:val="00C03098"/>
    <w:rsid w:val="00C0339F"/>
    <w:rsid w:val="00C1143D"/>
    <w:rsid w:val="00C12525"/>
    <w:rsid w:val="00C14685"/>
    <w:rsid w:val="00C173F0"/>
    <w:rsid w:val="00C26601"/>
    <w:rsid w:val="00C26A82"/>
    <w:rsid w:val="00C31C73"/>
    <w:rsid w:val="00C42C8D"/>
    <w:rsid w:val="00C46B78"/>
    <w:rsid w:val="00C51224"/>
    <w:rsid w:val="00C51A36"/>
    <w:rsid w:val="00C548BE"/>
    <w:rsid w:val="00C54D2F"/>
    <w:rsid w:val="00C55228"/>
    <w:rsid w:val="00C56A39"/>
    <w:rsid w:val="00C676F2"/>
    <w:rsid w:val="00C67E19"/>
    <w:rsid w:val="00C67E47"/>
    <w:rsid w:val="00C71E85"/>
    <w:rsid w:val="00C73543"/>
    <w:rsid w:val="00C74156"/>
    <w:rsid w:val="00C74F8C"/>
    <w:rsid w:val="00C81ACE"/>
    <w:rsid w:val="00C82EF0"/>
    <w:rsid w:val="00C86F9B"/>
    <w:rsid w:val="00C87FEE"/>
    <w:rsid w:val="00C911DA"/>
    <w:rsid w:val="00C920A9"/>
    <w:rsid w:val="00C93EEB"/>
    <w:rsid w:val="00C97B5F"/>
    <w:rsid w:val="00CA22B6"/>
    <w:rsid w:val="00CA43A6"/>
    <w:rsid w:val="00CA5A02"/>
    <w:rsid w:val="00CB0B69"/>
    <w:rsid w:val="00CB11CC"/>
    <w:rsid w:val="00CB260B"/>
    <w:rsid w:val="00CB728B"/>
    <w:rsid w:val="00CD2D9F"/>
    <w:rsid w:val="00CD53A5"/>
    <w:rsid w:val="00CD7B7C"/>
    <w:rsid w:val="00CE2A9E"/>
    <w:rsid w:val="00CE2EE8"/>
    <w:rsid w:val="00CE315A"/>
    <w:rsid w:val="00CE7BE1"/>
    <w:rsid w:val="00CF147A"/>
    <w:rsid w:val="00CF1726"/>
    <w:rsid w:val="00CF324A"/>
    <w:rsid w:val="00CF46F8"/>
    <w:rsid w:val="00CF615B"/>
    <w:rsid w:val="00CF6C5C"/>
    <w:rsid w:val="00D02852"/>
    <w:rsid w:val="00D02F7F"/>
    <w:rsid w:val="00D06F59"/>
    <w:rsid w:val="00D10428"/>
    <w:rsid w:val="00D13C11"/>
    <w:rsid w:val="00D15B3B"/>
    <w:rsid w:val="00D20932"/>
    <w:rsid w:val="00D2302E"/>
    <w:rsid w:val="00D2590C"/>
    <w:rsid w:val="00D3392D"/>
    <w:rsid w:val="00D35309"/>
    <w:rsid w:val="00D35353"/>
    <w:rsid w:val="00D363BF"/>
    <w:rsid w:val="00D37F3C"/>
    <w:rsid w:val="00D40410"/>
    <w:rsid w:val="00D4063C"/>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A0DF0"/>
    <w:rsid w:val="00DA53CD"/>
    <w:rsid w:val="00DA7616"/>
    <w:rsid w:val="00DC4F7D"/>
    <w:rsid w:val="00DC632A"/>
    <w:rsid w:val="00DD04F5"/>
    <w:rsid w:val="00DD1C8E"/>
    <w:rsid w:val="00DD29F6"/>
    <w:rsid w:val="00DE146D"/>
    <w:rsid w:val="00DE1582"/>
    <w:rsid w:val="00DE2D80"/>
    <w:rsid w:val="00DE6FCE"/>
    <w:rsid w:val="00DF3923"/>
    <w:rsid w:val="00DF3ECC"/>
    <w:rsid w:val="00DF76DB"/>
    <w:rsid w:val="00E02739"/>
    <w:rsid w:val="00E038E4"/>
    <w:rsid w:val="00E04ED8"/>
    <w:rsid w:val="00E13D9A"/>
    <w:rsid w:val="00E21843"/>
    <w:rsid w:val="00E21E7D"/>
    <w:rsid w:val="00E24B8F"/>
    <w:rsid w:val="00E314D1"/>
    <w:rsid w:val="00E32D13"/>
    <w:rsid w:val="00E34800"/>
    <w:rsid w:val="00E37702"/>
    <w:rsid w:val="00E43822"/>
    <w:rsid w:val="00E44012"/>
    <w:rsid w:val="00E44C05"/>
    <w:rsid w:val="00E467AB"/>
    <w:rsid w:val="00E52076"/>
    <w:rsid w:val="00E5272B"/>
    <w:rsid w:val="00E54035"/>
    <w:rsid w:val="00E62996"/>
    <w:rsid w:val="00E63714"/>
    <w:rsid w:val="00E64585"/>
    <w:rsid w:val="00E64A51"/>
    <w:rsid w:val="00E676F9"/>
    <w:rsid w:val="00E7040E"/>
    <w:rsid w:val="00E70928"/>
    <w:rsid w:val="00E764D2"/>
    <w:rsid w:val="00E8220B"/>
    <w:rsid w:val="00E910C0"/>
    <w:rsid w:val="00E91DA2"/>
    <w:rsid w:val="00E9449D"/>
    <w:rsid w:val="00E95634"/>
    <w:rsid w:val="00E97424"/>
    <w:rsid w:val="00EA10B1"/>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74A0"/>
    <w:rsid w:val="00EE7B72"/>
    <w:rsid w:val="00EF36E7"/>
    <w:rsid w:val="00F040E2"/>
    <w:rsid w:val="00F05A8B"/>
    <w:rsid w:val="00F06D09"/>
    <w:rsid w:val="00F101A2"/>
    <w:rsid w:val="00F11201"/>
    <w:rsid w:val="00F11D78"/>
    <w:rsid w:val="00F11E8A"/>
    <w:rsid w:val="00F14D99"/>
    <w:rsid w:val="00F1570E"/>
    <w:rsid w:val="00F25750"/>
    <w:rsid w:val="00F26793"/>
    <w:rsid w:val="00F300D2"/>
    <w:rsid w:val="00F32CB9"/>
    <w:rsid w:val="00F33729"/>
    <w:rsid w:val="00F3393A"/>
    <w:rsid w:val="00F35CD7"/>
    <w:rsid w:val="00F3666E"/>
    <w:rsid w:val="00F40BCF"/>
    <w:rsid w:val="00F46920"/>
    <w:rsid w:val="00F46B1E"/>
    <w:rsid w:val="00F51005"/>
    <w:rsid w:val="00F5266A"/>
    <w:rsid w:val="00F52DD3"/>
    <w:rsid w:val="00F53FE9"/>
    <w:rsid w:val="00F5492A"/>
    <w:rsid w:val="00F606E1"/>
    <w:rsid w:val="00F657C4"/>
    <w:rsid w:val="00F657D4"/>
    <w:rsid w:val="00F6739D"/>
    <w:rsid w:val="00F708CB"/>
    <w:rsid w:val="00F76AFD"/>
    <w:rsid w:val="00F80C36"/>
    <w:rsid w:val="00F83639"/>
    <w:rsid w:val="00F840C3"/>
    <w:rsid w:val="00F856F5"/>
    <w:rsid w:val="00F862A2"/>
    <w:rsid w:val="00F87F8F"/>
    <w:rsid w:val="00F956F5"/>
    <w:rsid w:val="00FA0833"/>
    <w:rsid w:val="00FA350D"/>
    <w:rsid w:val="00FA4D7C"/>
    <w:rsid w:val="00FA5F9F"/>
    <w:rsid w:val="00FA623D"/>
    <w:rsid w:val="00FB03C3"/>
    <w:rsid w:val="00FB5A65"/>
    <w:rsid w:val="00FB6414"/>
    <w:rsid w:val="00FC09D9"/>
    <w:rsid w:val="00FC1FA4"/>
    <w:rsid w:val="00FC2889"/>
    <w:rsid w:val="00FC6E40"/>
    <w:rsid w:val="00FC6FE0"/>
    <w:rsid w:val="00FC78BF"/>
    <w:rsid w:val="00FD1448"/>
    <w:rsid w:val="00FD2869"/>
    <w:rsid w:val="00FD5EE5"/>
    <w:rsid w:val="00FD72A6"/>
    <w:rsid w:val="00FE065B"/>
    <w:rsid w:val="00FE09C9"/>
    <w:rsid w:val="00FE48E7"/>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9F6"/>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D29F6"/>
    <w:rPr>
      <w:sz w:val="18"/>
      <w:szCs w:val="18"/>
    </w:rPr>
  </w:style>
  <w:style w:type="paragraph" w:styleId="a4">
    <w:name w:val="footer"/>
    <w:basedOn w:val="a"/>
    <w:link w:val="Char0"/>
    <w:uiPriority w:val="99"/>
    <w:unhideWhenUsed/>
    <w:qFormat/>
    <w:rsid w:val="00DD29F6"/>
    <w:pPr>
      <w:tabs>
        <w:tab w:val="center" w:pos="4153"/>
        <w:tab w:val="right" w:pos="8306"/>
      </w:tabs>
      <w:snapToGrid w:val="0"/>
      <w:jc w:val="left"/>
    </w:pPr>
    <w:rPr>
      <w:sz w:val="18"/>
      <w:szCs w:val="18"/>
    </w:rPr>
  </w:style>
  <w:style w:type="paragraph" w:styleId="a5">
    <w:name w:val="header"/>
    <w:basedOn w:val="a"/>
    <w:link w:val="Char1"/>
    <w:unhideWhenUsed/>
    <w:qFormat/>
    <w:rsid w:val="00DD29F6"/>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DD29F6"/>
    <w:rPr>
      <w:color w:val="0000FF" w:themeColor="hyperlink"/>
      <w:u w:val="single"/>
    </w:rPr>
  </w:style>
  <w:style w:type="character" w:customStyle="1" w:styleId="Char1">
    <w:name w:val="页眉 Char"/>
    <w:basedOn w:val="a0"/>
    <w:link w:val="a5"/>
    <w:rsid w:val="00DD29F6"/>
    <w:rPr>
      <w:rFonts w:ascii="Times New Roman" w:eastAsia="宋体" w:hAnsi="Times New Roman" w:cs="Times New Roman"/>
      <w:sz w:val="18"/>
      <w:szCs w:val="18"/>
    </w:rPr>
  </w:style>
  <w:style w:type="character" w:customStyle="1" w:styleId="Char0">
    <w:name w:val="页脚 Char"/>
    <w:basedOn w:val="a0"/>
    <w:link w:val="a4"/>
    <w:uiPriority w:val="99"/>
    <w:rsid w:val="00DD29F6"/>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DD29F6"/>
    <w:rPr>
      <w:rFonts w:ascii="Times New Roman" w:eastAsia="宋体" w:hAnsi="Times New Roman" w:cs="Times New Roman"/>
      <w:sz w:val="18"/>
      <w:szCs w:val="18"/>
    </w:rPr>
  </w:style>
  <w:style w:type="character" w:customStyle="1" w:styleId="CharChar1">
    <w:name w:val="Char Char1"/>
    <w:qFormat/>
    <w:locked/>
    <w:rsid w:val="00DD29F6"/>
    <w:rPr>
      <w:rFonts w:ascii="宋体" w:eastAsia="宋体" w:hAnsi="Courier New" w:hint="eastAsia"/>
      <w:kern w:val="2"/>
      <w:sz w:val="21"/>
      <w:lang w:val="en-US" w:eastAsia="zh-CN" w:bidi="ar-SA"/>
    </w:rPr>
  </w:style>
  <w:style w:type="character" w:customStyle="1" w:styleId="fontstyle01">
    <w:name w:val="fontstyle01"/>
    <w:basedOn w:val="a0"/>
    <w:rsid w:val="00DD29F6"/>
    <w:rPr>
      <w:rFonts w:ascii="宋体" w:eastAsia="宋体" w:hAnsi="宋体" w:hint="eastAsia"/>
      <w:color w:val="000000"/>
      <w:sz w:val="24"/>
      <w:szCs w:val="24"/>
    </w:rPr>
  </w:style>
  <w:style w:type="character" w:customStyle="1" w:styleId="fontstyle21">
    <w:name w:val="fontstyle21"/>
    <w:basedOn w:val="a0"/>
    <w:qFormat/>
    <w:rsid w:val="00DD29F6"/>
    <w:rPr>
      <w:rFonts w:ascii="Times New Roman" w:hAnsi="Times New Roman" w:cs="Times New Roman" w:hint="default"/>
      <w:color w:val="000000"/>
      <w:sz w:val="24"/>
      <w:szCs w:val="24"/>
    </w:rPr>
  </w:style>
  <w:style w:type="paragraph" w:customStyle="1" w:styleId="a7">
    <w:name w:val="东方正文"/>
    <w:basedOn w:val="a"/>
    <w:qFormat/>
    <w:rsid w:val="00DD29F6"/>
    <w:pPr>
      <w:spacing w:line="400" w:lineRule="exact"/>
      <w:ind w:left="284" w:right="284"/>
    </w:pPr>
    <w:rPr>
      <w:sz w:val="24"/>
    </w:rPr>
  </w:style>
  <w:style w:type="paragraph" w:customStyle="1" w:styleId="Style2">
    <w:name w:val="_Style 2"/>
    <w:basedOn w:val="a"/>
    <w:uiPriority w:val="34"/>
    <w:qFormat/>
    <w:rsid w:val="00DD29F6"/>
    <w:pPr>
      <w:widowControl/>
      <w:ind w:firstLineChars="200" w:firstLine="420"/>
      <w:jc w:val="left"/>
    </w:pPr>
    <w:rPr>
      <w:kern w:val="0"/>
      <w:sz w:val="20"/>
      <w:lang w:eastAsia="en-US"/>
    </w:rPr>
  </w:style>
  <w:style w:type="paragraph" w:styleId="a8">
    <w:name w:val="No Spacing"/>
    <w:uiPriority w:val="99"/>
    <w:qFormat/>
    <w:rsid w:val="00DD29F6"/>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customStyle="1" w:styleId="Body9pt">
    <w:name w:val="Body 9pt"/>
    <w:basedOn w:val="a"/>
    <w:qFormat/>
    <w:rsid w:val="00572E38"/>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6339</TotalTime>
  <Pages>12</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1096</cp:revision>
  <dcterms:created xsi:type="dcterms:W3CDTF">2015-06-17T12:51:00Z</dcterms:created>
  <dcterms:modified xsi:type="dcterms:W3CDTF">2021-10-18T06:58:00Z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