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物控部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主管领</w:t>
            </w:r>
            <w:r>
              <w:rPr>
                <w:rFonts w:hint="eastAsia" w:ascii="楷体" w:hAnsi="楷体" w:eastAsia="楷体" w:cs="Arial"/>
                <w:szCs w:val="21"/>
              </w:rPr>
              <w:t>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陈来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张涛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张磊  王献华</w:t>
            </w:r>
            <w:bookmarkStart w:id="0" w:name="_GoBack"/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（EO实习）</w:t>
            </w:r>
            <w:bookmarkEnd w:id="0"/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审核时间：202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textAlignment w:val="baseline"/>
              <w:rPr>
                <w:rFonts w:ascii="楷体" w:hAnsi="楷体" w:eastAsia="楷体" w:cs="Arial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组织的岗位职责和权限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EO5.3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本部门主要负责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不断完善仓库的各项流程和制度，严格执行出入库规定,执行“先进先出”规定；;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负责产品贮存控制，选择和使用适宜的搬运工具和方法；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负责监督仓库内各种原材料的标识和防护工作；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负责仓库物品的不定期盘点，做到帐物卡一致；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落实公司环境、安全管理制度，防范环境污染和安全事故发生；</w:t>
            </w:r>
          </w:p>
          <w:p>
            <w:pPr>
              <w:spacing w:line="360" w:lineRule="auto"/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与部门负责人沟通，了解本部门的职责权限，暂无变化。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目标及其实现的策划总要求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4"/>
              </w:rPr>
              <w:t>EO6.2</w:t>
            </w:r>
          </w:p>
          <w:p>
            <w:pPr>
              <w:spacing w:line="360" w:lineRule="auto"/>
              <w:rPr>
                <w:rFonts w:ascii="楷体" w:hAnsi="楷体" w:eastAsia="楷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本部门的目标有: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固体废弃物100%分类处理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火灾事故发生率0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不发生重大安全事故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全年职业病例发生零次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部门分解目标与公司方针一致，可测量，并传达到部门相关人员，必要时适时更新，目前无变化。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提供《目标完成情况考核统计表》，完成情况：以上各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均已达成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考核日期2021.9.6日，考核人：张涛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针对以上环境、职业健康安全目标和重要环境因素和重大危险源公司制定了相应的《管理方案》，内容涉及方法措施、执行部门、预算资金、启动/完成时间、完成情况等。如工作中的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硫磺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过氧化镁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过氧化锌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等废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危险化学品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严格按控制规范进行处理；配备有效的灭火器等消防设施，安全操作隐患检查每月至少1次、现场每天检查操作规范性，防止影响环境和造成职业健康安全隐患的操作等……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时间表：自管理体系运行以来持续进行，已按管理方案要求实施。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环境因素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危险源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EO6.1.2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了《环境因素的识别、评价控制程序》、《危险源辨识、风险评价和控制措施确定控制程序》，对环境因素、危险源的识别、评价结果、控制手段等做出了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规定。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部门负责人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介绍了对环境因素、危险源进行了辨识，考虑了三种时态，过去、现在和将来，三种状态，正常、异常和紧急，按照办公区域及工作过程，另外按照区域及工作过程等进行了辨识。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查《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物控部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环境因素识别评价表》，对本部门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仓储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和办公等有关过程的环境因素。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等环境因素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查到：《重要环境因素清单》，公司涉及重要环境因素：</w:t>
            </w:r>
            <w:r>
              <w:rPr>
                <w:rFonts w:hint="eastAsia" w:ascii="宋体" w:hAnsi="宋体"/>
                <w:color w:val="000000"/>
                <w:kern w:val="0"/>
              </w:rPr>
              <w:t>废日光灯管、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废旧电池的废弃、报废电脑零件、报废墨盒、废色带、废碳粉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资源消耗（电能）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火灾、爆炸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废水排放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含油抹布手套的废弃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废机油、废乳化液、化学品包装袋/桶、脱模剂空瓶废弃、橡胶边角料、废活性炭废弃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粉尘、工艺废气排放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原料中有害化学成份超标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噪声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施工粉尘排放、固废垃圾丢弃等，本部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门涉及的重要环境因素：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资源消耗（电能）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火灾、爆炸。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查《危险源辨识及风险评价表》，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部门：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物控部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，识别了办公和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仓储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过程中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垃圾不理不及时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可能导致的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疾病传染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人离开未断电源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可能导致的火灾、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搬运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过程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违规操作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可能导致的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人身伤害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等危险源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查到：《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重大危险源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</w:rPr>
              <w:t>清单》，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公司涉及重大危险源：潜在火灾、触电、人身伤害、机械伤害、职业病伤害， 意外烫伤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高处坠落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危险化学品等，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本部门涉及的不可接受风险：潜在火灾、触电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高处坠落</w:t>
            </w: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危险化学品等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TW"/>
              </w:rPr>
              <w:t>对于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环境因素、重要环境因素及危险源、不可接受风险等通过运行控制、管理方案、应急准备与响应进行控制。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t>物控部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环境因素、危险源的识别、评价基本符合标准要求。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合格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EO8.1</w:t>
            </w:r>
          </w:p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本部门执行《环境运行控制程序》、《应急准备和响应措施程序》、《职业健康安全运行控制程序》、《危险化学品管理制度》、《仓库管理制度》、《环境管理制度》、《安全管理制度》等。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  <w:t>运行控制情况：仓库内严禁烟火，严禁非仓库人员非工作需要进入仓库；仓库内保持安全通道畅通，不可有堆积物，保证人员安全；对仓库内货物摆放做出合理的摆放和规划；仓库内需要高空作业时做好安全防范；做好及时检查物货，如有异常或者安全隐患及时处理和上报；上下班关闭窗户及锁上仓库门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  <w:t>办公过程注意节约用电，做到人走灯灭，电脑长时间不用时关机，下班前要关闭电源。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办公过程使用的电器如：空调、电脑、灯具均符合安全设计要求，使用过程注意安全，预防触电，工作时间平均每天8小时；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  <w:t>办公用品按要求由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行政部</w:t>
            </w: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  <w:t>负责发放，作好记录；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GB" w:eastAsia="zh-CN"/>
              </w:rPr>
              <w:t>相关方施加影响：公司识别了相关方的环境因素，并进行了控制。</w:t>
            </w:r>
          </w:p>
          <w:p>
            <w:pPr>
              <w:snapToGrid w:val="0"/>
              <w:spacing w:line="360" w:lineRule="auto"/>
              <w:ind w:right="392" w:firstLine="480" w:firstLineChars="200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  <w:t>提供了环境管理方案实施情况检查记录表，抽查：安全出口灯及应急照明灯检查表。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661285" cy="3208655"/>
                  <wp:effectExtent l="0" t="0" r="5715" b="4445"/>
                  <wp:docPr id="5" name="图片 5" descr="C:/Users/hb/AppData/Local/Temp/picturecompress_2021092013350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hb/AppData/Local/Temp/picturecompress_2021092013350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285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both"/>
              <w:rPr>
                <w:rFonts w:hint="eastAsia" w:ascii="楷体" w:hAnsi="楷体" w:eastAsia="楷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421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观察运行控制：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巡视办公及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库存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区域配备有灭火器多个，各</w:t>
            </w:r>
            <w:r>
              <w:rPr>
                <w:rFonts w:hint="eastAsia" w:ascii="楷体" w:hAnsi="楷体" w:eastAsia="楷体" w:cs="Arial"/>
                <w:sz w:val="24"/>
                <w:szCs w:val="24"/>
                <w:lang w:val="en-US" w:eastAsia="zh-CN"/>
              </w:rPr>
              <w:t>库房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均配有灭火器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360" w:lineRule="auto"/>
              <w:ind w:firstLine="360" w:firstLineChars="15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查看各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存储点运转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基本正常，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库存货物摆放整齐，未见乱堆乱放现象，消防通道畅通，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人员操作方法合理，并佩带要相应的防护措施。操作人员穿戴有工作衣、工作鞋、手套、安全帽等安全防护用品。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仓库内的规划区域有明确标识（如：物料摆放区、安全通道、物料报废区、物料发放区、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配料区、不合格物料存放区、待检物料存放区、消防设施摆放区、办公区等），其中物料摆放区内分类分小区存放，且有清楚的标识。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672455" cy="2519680"/>
                  <wp:effectExtent l="0" t="0" r="4445" b="7620"/>
                  <wp:docPr id="2" name="图片 2" descr="C:/Users/hb/AppData/Local/Temp/picturecompress_2021092011303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hb/AppData/Local/Temp/picturecompress_2021092011303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455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708650" cy="2400935"/>
                  <wp:effectExtent l="0" t="0" r="6350" b="12065"/>
                  <wp:docPr id="3" name="图片 3" descr="C:/Users/hb/AppData/Local/Temp/picturecompress_2021092011305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hb/AppData/Local/Temp/picturecompress_2021092011305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0" cy="240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5546725" cy="2767330"/>
                  <wp:effectExtent l="0" t="0" r="3175" b="1270"/>
                  <wp:docPr id="4" name="图片 4" descr="C:/Users/hb/AppData/Local/Temp/picturecompress_20210920113107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hb/AppData/Local/Temp/picturecompress_20210920113107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6725" cy="276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1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库房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在环保和职业健康安全防护方面的控制管理基本有效。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应急准备和相应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EO8.2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物控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部按照策划的《应急准备和响应控制程序程序》《火灾应急预案》等，明确了相应的运行准则。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仓储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过程中加强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规范存取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，防止火灾事故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和高空坠物以及搬运中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发生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的人身伤害。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查看车间门口灭火器在有效期内。  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物控部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有“禁止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乱放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”，“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禁止烟火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” 等环保、安全警示标识。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配有急救药箱，箱内有创可贴、消毒酒精、碘伏、棉棒等。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查202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日参加了办公室组织的火灾预案演练，提供了相关记录。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自体系运行以来未出现应急事故情况。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rPr>
          <w:rFonts w:ascii="楷体" w:hAnsi="楷体" w:eastAsia="楷体"/>
        </w:rPr>
      </w:pPr>
    </w:p>
    <w:p>
      <w:pPr>
        <w:pStyle w:val="8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2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91502"/>
    <w:multiLevelType w:val="multilevel"/>
    <w:tmpl w:val="0E6915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845"/>
        </w:tabs>
        <w:ind w:left="845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3330"/>
    <w:rsid w:val="0002531E"/>
    <w:rsid w:val="000277D0"/>
    <w:rsid w:val="0003138C"/>
    <w:rsid w:val="00032100"/>
    <w:rsid w:val="0003373A"/>
    <w:rsid w:val="00033BC0"/>
    <w:rsid w:val="00034576"/>
    <w:rsid w:val="00035FB9"/>
    <w:rsid w:val="000412F6"/>
    <w:rsid w:val="00045092"/>
    <w:rsid w:val="000510BA"/>
    <w:rsid w:val="0005199E"/>
    <w:rsid w:val="00052580"/>
    <w:rsid w:val="0005697E"/>
    <w:rsid w:val="000579CF"/>
    <w:rsid w:val="00060270"/>
    <w:rsid w:val="00061EE8"/>
    <w:rsid w:val="00061F6E"/>
    <w:rsid w:val="00082216"/>
    <w:rsid w:val="00082398"/>
    <w:rsid w:val="00083343"/>
    <w:rsid w:val="000849D2"/>
    <w:rsid w:val="00084DAD"/>
    <w:rsid w:val="000870FB"/>
    <w:rsid w:val="00092F91"/>
    <w:rsid w:val="00092FC8"/>
    <w:rsid w:val="00094791"/>
    <w:rsid w:val="000A067A"/>
    <w:rsid w:val="000A30F9"/>
    <w:rsid w:val="000A3C0F"/>
    <w:rsid w:val="000A5E44"/>
    <w:rsid w:val="000A6B86"/>
    <w:rsid w:val="000B1394"/>
    <w:rsid w:val="000B3731"/>
    <w:rsid w:val="000B40BD"/>
    <w:rsid w:val="000B6EAD"/>
    <w:rsid w:val="000C123B"/>
    <w:rsid w:val="000C25C3"/>
    <w:rsid w:val="000C2D5B"/>
    <w:rsid w:val="000C3052"/>
    <w:rsid w:val="000D4F09"/>
    <w:rsid w:val="000D5401"/>
    <w:rsid w:val="000D697A"/>
    <w:rsid w:val="000D6B2F"/>
    <w:rsid w:val="000D6F8E"/>
    <w:rsid w:val="000E2B69"/>
    <w:rsid w:val="000E355F"/>
    <w:rsid w:val="000E4402"/>
    <w:rsid w:val="000E7EF7"/>
    <w:rsid w:val="000F35F1"/>
    <w:rsid w:val="000F38E4"/>
    <w:rsid w:val="000F7D53"/>
    <w:rsid w:val="001022F1"/>
    <w:rsid w:val="001037D5"/>
    <w:rsid w:val="00106F20"/>
    <w:rsid w:val="001070F3"/>
    <w:rsid w:val="001076D1"/>
    <w:rsid w:val="00120749"/>
    <w:rsid w:val="00123A35"/>
    <w:rsid w:val="00124A78"/>
    <w:rsid w:val="00132572"/>
    <w:rsid w:val="00135F92"/>
    <w:rsid w:val="00136E61"/>
    <w:rsid w:val="00140192"/>
    <w:rsid w:val="00145688"/>
    <w:rsid w:val="001456CB"/>
    <w:rsid w:val="001462CD"/>
    <w:rsid w:val="00147922"/>
    <w:rsid w:val="00147EDB"/>
    <w:rsid w:val="0015649B"/>
    <w:rsid w:val="001564F9"/>
    <w:rsid w:val="0016112C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C5A"/>
    <w:rsid w:val="001904AA"/>
    <w:rsid w:val="001918ED"/>
    <w:rsid w:val="00192A7F"/>
    <w:rsid w:val="00192B8F"/>
    <w:rsid w:val="001940FC"/>
    <w:rsid w:val="00194D96"/>
    <w:rsid w:val="001972C0"/>
    <w:rsid w:val="001A2D7F"/>
    <w:rsid w:val="001A3DF8"/>
    <w:rsid w:val="001A572D"/>
    <w:rsid w:val="001A7826"/>
    <w:rsid w:val="001B324E"/>
    <w:rsid w:val="001B36F4"/>
    <w:rsid w:val="001B5E73"/>
    <w:rsid w:val="001B6887"/>
    <w:rsid w:val="001B6E5E"/>
    <w:rsid w:val="001B700E"/>
    <w:rsid w:val="001C0776"/>
    <w:rsid w:val="001C2BC9"/>
    <w:rsid w:val="001C34EA"/>
    <w:rsid w:val="001C39CB"/>
    <w:rsid w:val="001D1D7C"/>
    <w:rsid w:val="001D2736"/>
    <w:rsid w:val="001D4AD8"/>
    <w:rsid w:val="001D54FF"/>
    <w:rsid w:val="001D5787"/>
    <w:rsid w:val="001D585E"/>
    <w:rsid w:val="001D7FCA"/>
    <w:rsid w:val="001E1974"/>
    <w:rsid w:val="001E312D"/>
    <w:rsid w:val="001E72C1"/>
    <w:rsid w:val="001F71E8"/>
    <w:rsid w:val="00202BC2"/>
    <w:rsid w:val="00214113"/>
    <w:rsid w:val="00215081"/>
    <w:rsid w:val="00222532"/>
    <w:rsid w:val="00235ED5"/>
    <w:rsid w:val="00237445"/>
    <w:rsid w:val="00240501"/>
    <w:rsid w:val="00245047"/>
    <w:rsid w:val="00245CB6"/>
    <w:rsid w:val="00246063"/>
    <w:rsid w:val="00253CBF"/>
    <w:rsid w:val="00262DC0"/>
    <w:rsid w:val="002651A6"/>
    <w:rsid w:val="002715B5"/>
    <w:rsid w:val="00274A55"/>
    <w:rsid w:val="002760CB"/>
    <w:rsid w:val="0027659A"/>
    <w:rsid w:val="002769EB"/>
    <w:rsid w:val="0028195E"/>
    <w:rsid w:val="00282AB8"/>
    <w:rsid w:val="002945D8"/>
    <w:rsid w:val="0029464B"/>
    <w:rsid w:val="002973F0"/>
    <w:rsid w:val="002975C1"/>
    <w:rsid w:val="002A0E6E"/>
    <w:rsid w:val="002A33CC"/>
    <w:rsid w:val="002A4A4F"/>
    <w:rsid w:val="002A62D8"/>
    <w:rsid w:val="002B1808"/>
    <w:rsid w:val="002C1ACE"/>
    <w:rsid w:val="002C303F"/>
    <w:rsid w:val="002C3E0D"/>
    <w:rsid w:val="002C60B0"/>
    <w:rsid w:val="002D2DA4"/>
    <w:rsid w:val="002D41FB"/>
    <w:rsid w:val="002E0587"/>
    <w:rsid w:val="002E1E1D"/>
    <w:rsid w:val="002E38A4"/>
    <w:rsid w:val="002E72F8"/>
    <w:rsid w:val="002F030C"/>
    <w:rsid w:val="002F1DCE"/>
    <w:rsid w:val="002F4D1B"/>
    <w:rsid w:val="003006E2"/>
    <w:rsid w:val="003120F5"/>
    <w:rsid w:val="00317401"/>
    <w:rsid w:val="00317FAF"/>
    <w:rsid w:val="0032112D"/>
    <w:rsid w:val="00323E1A"/>
    <w:rsid w:val="00326FC1"/>
    <w:rsid w:val="00330DBC"/>
    <w:rsid w:val="00336040"/>
    <w:rsid w:val="00337922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7782E"/>
    <w:rsid w:val="0038061A"/>
    <w:rsid w:val="0038063B"/>
    <w:rsid w:val="00380837"/>
    <w:rsid w:val="00382EDD"/>
    <w:rsid w:val="003836CA"/>
    <w:rsid w:val="00386A98"/>
    <w:rsid w:val="00392D5A"/>
    <w:rsid w:val="003947A2"/>
    <w:rsid w:val="003A1E9C"/>
    <w:rsid w:val="003A2B40"/>
    <w:rsid w:val="003A57BB"/>
    <w:rsid w:val="003A62C3"/>
    <w:rsid w:val="003A715C"/>
    <w:rsid w:val="003B0E41"/>
    <w:rsid w:val="003B63F4"/>
    <w:rsid w:val="003B686D"/>
    <w:rsid w:val="003B6EB8"/>
    <w:rsid w:val="003C2A32"/>
    <w:rsid w:val="003D1723"/>
    <w:rsid w:val="003D470D"/>
    <w:rsid w:val="003D6BE3"/>
    <w:rsid w:val="003E0E52"/>
    <w:rsid w:val="003E2C93"/>
    <w:rsid w:val="003F20A5"/>
    <w:rsid w:val="003F6D4B"/>
    <w:rsid w:val="00400994"/>
    <w:rsid w:val="00400B96"/>
    <w:rsid w:val="00401C89"/>
    <w:rsid w:val="00402125"/>
    <w:rsid w:val="00405AA6"/>
    <w:rsid w:val="00405D57"/>
    <w:rsid w:val="00405D5F"/>
    <w:rsid w:val="00410914"/>
    <w:rsid w:val="00413DEB"/>
    <w:rsid w:val="00415AA3"/>
    <w:rsid w:val="00420650"/>
    <w:rsid w:val="00420C60"/>
    <w:rsid w:val="00424601"/>
    <w:rsid w:val="004254A5"/>
    <w:rsid w:val="00425914"/>
    <w:rsid w:val="0043032D"/>
    <w:rsid w:val="00430432"/>
    <w:rsid w:val="00433759"/>
    <w:rsid w:val="0043494E"/>
    <w:rsid w:val="00435641"/>
    <w:rsid w:val="00437127"/>
    <w:rsid w:val="00440BBC"/>
    <w:rsid w:val="004414A5"/>
    <w:rsid w:val="00441B50"/>
    <w:rsid w:val="004428CE"/>
    <w:rsid w:val="00456064"/>
    <w:rsid w:val="004563CB"/>
    <w:rsid w:val="004565BC"/>
    <w:rsid w:val="00456697"/>
    <w:rsid w:val="00463AD4"/>
    <w:rsid w:val="00463F22"/>
    <w:rsid w:val="00465CFE"/>
    <w:rsid w:val="00465FE1"/>
    <w:rsid w:val="0046696A"/>
    <w:rsid w:val="00475491"/>
    <w:rsid w:val="004869FB"/>
    <w:rsid w:val="00491735"/>
    <w:rsid w:val="00493DC8"/>
    <w:rsid w:val="00494A46"/>
    <w:rsid w:val="004A1070"/>
    <w:rsid w:val="004A3578"/>
    <w:rsid w:val="004A4AF8"/>
    <w:rsid w:val="004A7106"/>
    <w:rsid w:val="004B217F"/>
    <w:rsid w:val="004B3E7F"/>
    <w:rsid w:val="004C07FE"/>
    <w:rsid w:val="004C3A73"/>
    <w:rsid w:val="004C5731"/>
    <w:rsid w:val="004C5BFE"/>
    <w:rsid w:val="004C78A9"/>
    <w:rsid w:val="004C7A45"/>
    <w:rsid w:val="004D3E4C"/>
    <w:rsid w:val="004D55E7"/>
    <w:rsid w:val="004D62EF"/>
    <w:rsid w:val="004D631F"/>
    <w:rsid w:val="004E1FC0"/>
    <w:rsid w:val="004E5609"/>
    <w:rsid w:val="004E61BC"/>
    <w:rsid w:val="004F185D"/>
    <w:rsid w:val="004F1F2A"/>
    <w:rsid w:val="004F3000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1DAB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66FC"/>
    <w:rsid w:val="005571F6"/>
    <w:rsid w:val="00560A2A"/>
    <w:rsid w:val="00564E53"/>
    <w:rsid w:val="00571FB2"/>
    <w:rsid w:val="00576C70"/>
    <w:rsid w:val="005818F3"/>
    <w:rsid w:val="00583277"/>
    <w:rsid w:val="00592922"/>
    <w:rsid w:val="00592C3E"/>
    <w:rsid w:val="00597617"/>
    <w:rsid w:val="005A000F"/>
    <w:rsid w:val="005B173D"/>
    <w:rsid w:val="005B6888"/>
    <w:rsid w:val="005C0F1E"/>
    <w:rsid w:val="005D1287"/>
    <w:rsid w:val="005D1D88"/>
    <w:rsid w:val="005D5B03"/>
    <w:rsid w:val="005D5F6F"/>
    <w:rsid w:val="005E29C1"/>
    <w:rsid w:val="005E4182"/>
    <w:rsid w:val="005F4B58"/>
    <w:rsid w:val="005F4B89"/>
    <w:rsid w:val="005F522D"/>
    <w:rsid w:val="005F6C65"/>
    <w:rsid w:val="005F6C93"/>
    <w:rsid w:val="00600F02"/>
    <w:rsid w:val="00601460"/>
    <w:rsid w:val="006014D4"/>
    <w:rsid w:val="0060444D"/>
    <w:rsid w:val="0061191A"/>
    <w:rsid w:val="00616BD6"/>
    <w:rsid w:val="00623037"/>
    <w:rsid w:val="00624222"/>
    <w:rsid w:val="00632DE1"/>
    <w:rsid w:val="00642776"/>
    <w:rsid w:val="00642D31"/>
    <w:rsid w:val="00643732"/>
    <w:rsid w:val="00644FE2"/>
    <w:rsid w:val="00645E5C"/>
    <w:rsid w:val="00645FB8"/>
    <w:rsid w:val="00651986"/>
    <w:rsid w:val="00652F53"/>
    <w:rsid w:val="00653DC7"/>
    <w:rsid w:val="006545E8"/>
    <w:rsid w:val="00660E81"/>
    <w:rsid w:val="00664736"/>
    <w:rsid w:val="00665980"/>
    <w:rsid w:val="006711B0"/>
    <w:rsid w:val="006744DC"/>
    <w:rsid w:val="0067640C"/>
    <w:rsid w:val="006836D9"/>
    <w:rsid w:val="00683BF6"/>
    <w:rsid w:val="0068548D"/>
    <w:rsid w:val="00691265"/>
    <w:rsid w:val="006946B4"/>
    <w:rsid w:val="00695256"/>
    <w:rsid w:val="00695570"/>
    <w:rsid w:val="006958B3"/>
    <w:rsid w:val="006969F1"/>
    <w:rsid w:val="00696AF1"/>
    <w:rsid w:val="006A3B31"/>
    <w:rsid w:val="006A68F3"/>
    <w:rsid w:val="006B0113"/>
    <w:rsid w:val="006B2AB0"/>
    <w:rsid w:val="006B2C63"/>
    <w:rsid w:val="006B39AA"/>
    <w:rsid w:val="006B4127"/>
    <w:rsid w:val="006B4E32"/>
    <w:rsid w:val="006B4F28"/>
    <w:rsid w:val="006C24BF"/>
    <w:rsid w:val="006C40B9"/>
    <w:rsid w:val="006C5B83"/>
    <w:rsid w:val="006D4DF7"/>
    <w:rsid w:val="006E4893"/>
    <w:rsid w:val="006E5BA5"/>
    <w:rsid w:val="006E6151"/>
    <w:rsid w:val="006E678B"/>
    <w:rsid w:val="006E762B"/>
    <w:rsid w:val="006F142F"/>
    <w:rsid w:val="0070367F"/>
    <w:rsid w:val="007042C6"/>
    <w:rsid w:val="00705251"/>
    <w:rsid w:val="00706392"/>
    <w:rsid w:val="00710655"/>
    <w:rsid w:val="00710688"/>
    <w:rsid w:val="00712F3C"/>
    <w:rsid w:val="00714FB1"/>
    <w:rsid w:val="007170AA"/>
    <w:rsid w:val="007175F5"/>
    <w:rsid w:val="00722B43"/>
    <w:rsid w:val="0072638A"/>
    <w:rsid w:val="00726642"/>
    <w:rsid w:val="00732B66"/>
    <w:rsid w:val="0073447C"/>
    <w:rsid w:val="007378E4"/>
    <w:rsid w:val="00737C8F"/>
    <w:rsid w:val="007406DE"/>
    <w:rsid w:val="00740E7F"/>
    <w:rsid w:val="00743D92"/>
    <w:rsid w:val="00743E79"/>
    <w:rsid w:val="00744BEA"/>
    <w:rsid w:val="00746E3A"/>
    <w:rsid w:val="00751532"/>
    <w:rsid w:val="00751C37"/>
    <w:rsid w:val="00754C46"/>
    <w:rsid w:val="0075769B"/>
    <w:rsid w:val="007618BC"/>
    <w:rsid w:val="00765D3B"/>
    <w:rsid w:val="00772340"/>
    <w:rsid w:val="007737BA"/>
    <w:rsid w:val="00773989"/>
    <w:rsid w:val="007757F3"/>
    <w:rsid w:val="007815DC"/>
    <w:rsid w:val="007839F5"/>
    <w:rsid w:val="00787C80"/>
    <w:rsid w:val="00790D5E"/>
    <w:rsid w:val="00790FC6"/>
    <w:rsid w:val="00795FA6"/>
    <w:rsid w:val="0079602E"/>
    <w:rsid w:val="007A47FB"/>
    <w:rsid w:val="007A6E97"/>
    <w:rsid w:val="007B0EA9"/>
    <w:rsid w:val="007B106B"/>
    <w:rsid w:val="007B275D"/>
    <w:rsid w:val="007B35C5"/>
    <w:rsid w:val="007B668F"/>
    <w:rsid w:val="007C21B9"/>
    <w:rsid w:val="007D3188"/>
    <w:rsid w:val="007D7A37"/>
    <w:rsid w:val="007E6AEB"/>
    <w:rsid w:val="007E6B6E"/>
    <w:rsid w:val="007E7C11"/>
    <w:rsid w:val="007F01EC"/>
    <w:rsid w:val="007F6A62"/>
    <w:rsid w:val="007F7DF2"/>
    <w:rsid w:val="008015B9"/>
    <w:rsid w:val="00803706"/>
    <w:rsid w:val="0080433F"/>
    <w:rsid w:val="008079FA"/>
    <w:rsid w:val="00810D58"/>
    <w:rsid w:val="00814047"/>
    <w:rsid w:val="00815AF5"/>
    <w:rsid w:val="008160E3"/>
    <w:rsid w:val="00821B77"/>
    <w:rsid w:val="008343CB"/>
    <w:rsid w:val="00834F70"/>
    <w:rsid w:val="00835B31"/>
    <w:rsid w:val="00850591"/>
    <w:rsid w:val="008549CE"/>
    <w:rsid w:val="008575F9"/>
    <w:rsid w:val="00860122"/>
    <w:rsid w:val="00860162"/>
    <w:rsid w:val="008638DE"/>
    <w:rsid w:val="00863B20"/>
    <w:rsid w:val="008646DE"/>
    <w:rsid w:val="00864902"/>
    <w:rsid w:val="00864BE7"/>
    <w:rsid w:val="00865200"/>
    <w:rsid w:val="00871695"/>
    <w:rsid w:val="00881290"/>
    <w:rsid w:val="00884594"/>
    <w:rsid w:val="00885631"/>
    <w:rsid w:val="00886006"/>
    <w:rsid w:val="00890397"/>
    <w:rsid w:val="00891C25"/>
    <w:rsid w:val="00894200"/>
    <w:rsid w:val="008973EE"/>
    <w:rsid w:val="008A5C1F"/>
    <w:rsid w:val="008A7C7E"/>
    <w:rsid w:val="008A7FB6"/>
    <w:rsid w:val="008B21BA"/>
    <w:rsid w:val="008B4EE2"/>
    <w:rsid w:val="008B68E5"/>
    <w:rsid w:val="008B7644"/>
    <w:rsid w:val="008C199E"/>
    <w:rsid w:val="008C1CA5"/>
    <w:rsid w:val="008C519F"/>
    <w:rsid w:val="008C5B6D"/>
    <w:rsid w:val="008D089D"/>
    <w:rsid w:val="008D2CA3"/>
    <w:rsid w:val="008E0E14"/>
    <w:rsid w:val="008E6B41"/>
    <w:rsid w:val="008E792C"/>
    <w:rsid w:val="008F0B04"/>
    <w:rsid w:val="008F4922"/>
    <w:rsid w:val="008F6788"/>
    <w:rsid w:val="008F7C55"/>
    <w:rsid w:val="00901BAF"/>
    <w:rsid w:val="0091272B"/>
    <w:rsid w:val="00914A79"/>
    <w:rsid w:val="00915512"/>
    <w:rsid w:val="00930694"/>
    <w:rsid w:val="00932193"/>
    <w:rsid w:val="00932BE6"/>
    <w:rsid w:val="0093521F"/>
    <w:rsid w:val="0093786C"/>
    <w:rsid w:val="00945677"/>
    <w:rsid w:val="00945EBD"/>
    <w:rsid w:val="0095571F"/>
    <w:rsid w:val="00955B84"/>
    <w:rsid w:val="0095689B"/>
    <w:rsid w:val="009619EF"/>
    <w:rsid w:val="0096227D"/>
    <w:rsid w:val="00962F78"/>
    <w:rsid w:val="00964CF5"/>
    <w:rsid w:val="00965A0E"/>
    <w:rsid w:val="0096609F"/>
    <w:rsid w:val="00970DA2"/>
    <w:rsid w:val="00971600"/>
    <w:rsid w:val="00972B2C"/>
    <w:rsid w:val="009769AA"/>
    <w:rsid w:val="00984342"/>
    <w:rsid w:val="00987B01"/>
    <w:rsid w:val="0099013A"/>
    <w:rsid w:val="009910C2"/>
    <w:rsid w:val="0099301F"/>
    <w:rsid w:val="00995C07"/>
    <w:rsid w:val="00996310"/>
    <w:rsid w:val="009969D2"/>
    <w:rsid w:val="009973B4"/>
    <w:rsid w:val="009A1279"/>
    <w:rsid w:val="009A4973"/>
    <w:rsid w:val="009A4B5C"/>
    <w:rsid w:val="009B3649"/>
    <w:rsid w:val="009B4D68"/>
    <w:rsid w:val="009B4FB3"/>
    <w:rsid w:val="009B6AB3"/>
    <w:rsid w:val="009B7EB8"/>
    <w:rsid w:val="009C131F"/>
    <w:rsid w:val="009C2CA5"/>
    <w:rsid w:val="009D1075"/>
    <w:rsid w:val="009D1A3F"/>
    <w:rsid w:val="009D2F66"/>
    <w:rsid w:val="009D57CF"/>
    <w:rsid w:val="009D7E70"/>
    <w:rsid w:val="009E035A"/>
    <w:rsid w:val="009E2238"/>
    <w:rsid w:val="009E30DA"/>
    <w:rsid w:val="009E3D68"/>
    <w:rsid w:val="009E461A"/>
    <w:rsid w:val="009E6193"/>
    <w:rsid w:val="009E7DD1"/>
    <w:rsid w:val="009F7BFC"/>
    <w:rsid w:val="009F7EED"/>
    <w:rsid w:val="00A0091F"/>
    <w:rsid w:val="00A0615F"/>
    <w:rsid w:val="00A06235"/>
    <w:rsid w:val="00A0721A"/>
    <w:rsid w:val="00A138EC"/>
    <w:rsid w:val="00A13A49"/>
    <w:rsid w:val="00A23822"/>
    <w:rsid w:val="00A277F2"/>
    <w:rsid w:val="00A3538B"/>
    <w:rsid w:val="00A378F6"/>
    <w:rsid w:val="00A41F32"/>
    <w:rsid w:val="00A4254F"/>
    <w:rsid w:val="00A4482F"/>
    <w:rsid w:val="00A50B4B"/>
    <w:rsid w:val="00A52368"/>
    <w:rsid w:val="00A54B81"/>
    <w:rsid w:val="00A61009"/>
    <w:rsid w:val="00A648EC"/>
    <w:rsid w:val="00A7519D"/>
    <w:rsid w:val="00A801DE"/>
    <w:rsid w:val="00A811EC"/>
    <w:rsid w:val="00A81FD7"/>
    <w:rsid w:val="00A824AF"/>
    <w:rsid w:val="00A8505F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D145D"/>
    <w:rsid w:val="00AD20E6"/>
    <w:rsid w:val="00AD3ACD"/>
    <w:rsid w:val="00AD4BB3"/>
    <w:rsid w:val="00AD6F34"/>
    <w:rsid w:val="00AE020D"/>
    <w:rsid w:val="00AE4607"/>
    <w:rsid w:val="00AF0AAB"/>
    <w:rsid w:val="00AF156F"/>
    <w:rsid w:val="00AF3B58"/>
    <w:rsid w:val="00AF616B"/>
    <w:rsid w:val="00B034AD"/>
    <w:rsid w:val="00B04169"/>
    <w:rsid w:val="00B0685B"/>
    <w:rsid w:val="00B14206"/>
    <w:rsid w:val="00B22D22"/>
    <w:rsid w:val="00B23030"/>
    <w:rsid w:val="00B237B9"/>
    <w:rsid w:val="00B23CAA"/>
    <w:rsid w:val="00B2489D"/>
    <w:rsid w:val="00B375D2"/>
    <w:rsid w:val="00B410EE"/>
    <w:rsid w:val="00B44881"/>
    <w:rsid w:val="00B63BD0"/>
    <w:rsid w:val="00B72906"/>
    <w:rsid w:val="00B73B0E"/>
    <w:rsid w:val="00B73EA8"/>
    <w:rsid w:val="00B75B23"/>
    <w:rsid w:val="00B8202D"/>
    <w:rsid w:val="00B82181"/>
    <w:rsid w:val="00B826F3"/>
    <w:rsid w:val="00B91271"/>
    <w:rsid w:val="00B91605"/>
    <w:rsid w:val="00B91895"/>
    <w:rsid w:val="00B929FD"/>
    <w:rsid w:val="00B94467"/>
    <w:rsid w:val="00B95B99"/>
    <w:rsid w:val="00B95F69"/>
    <w:rsid w:val="00B95F75"/>
    <w:rsid w:val="00BA3464"/>
    <w:rsid w:val="00BA4A2A"/>
    <w:rsid w:val="00BB6AD3"/>
    <w:rsid w:val="00BC0122"/>
    <w:rsid w:val="00BC16C1"/>
    <w:rsid w:val="00BC2015"/>
    <w:rsid w:val="00BC66FE"/>
    <w:rsid w:val="00BC71B0"/>
    <w:rsid w:val="00BD16AB"/>
    <w:rsid w:val="00BD4E08"/>
    <w:rsid w:val="00BD6DBC"/>
    <w:rsid w:val="00BE17FE"/>
    <w:rsid w:val="00BE363D"/>
    <w:rsid w:val="00BE3E2D"/>
    <w:rsid w:val="00BF4590"/>
    <w:rsid w:val="00BF597E"/>
    <w:rsid w:val="00C03098"/>
    <w:rsid w:val="00C046D1"/>
    <w:rsid w:val="00C10351"/>
    <w:rsid w:val="00C10EF3"/>
    <w:rsid w:val="00C14685"/>
    <w:rsid w:val="00C31C73"/>
    <w:rsid w:val="00C44328"/>
    <w:rsid w:val="00C5112E"/>
    <w:rsid w:val="00C513CB"/>
    <w:rsid w:val="00C51A36"/>
    <w:rsid w:val="00C548BE"/>
    <w:rsid w:val="00C55228"/>
    <w:rsid w:val="00C62031"/>
    <w:rsid w:val="00C67E19"/>
    <w:rsid w:val="00C67E47"/>
    <w:rsid w:val="00C70284"/>
    <w:rsid w:val="00C71E85"/>
    <w:rsid w:val="00C723C8"/>
    <w:rsid w:val="00C73C26"/>
    <w:rsid w:val="00C745AF"/>
    <w:rsid w:val="00C750BE"/>
    <w:rsid w:val="00C76A3E"/>
    <w:rsid w:val="00C81E93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3729"/>
    <w:rsid w:val="00CB43FE"/>
    <w:rsid w:val="00CB49F0"/>
    <w:rsid w:val="00CC2A01"/>
    <w:rsid w:val="00CC6864"/>
    <w:rsid w:val="00CD394A"/>
    <w:rsid w:val="00CD6C83"/>
    <w:rsid w:val="00CE0AA5"/>
    <w:rsid w:val="00CE2A9E"/>
    <w:rsid w:val="00CE315A"/>
    <w:rsid w:val="00CE4B8A"/>
    <w:rsid w:val="00CE7BE1"/>
    <w:rsid w:val="00CE7F7F"/>
    <w:rsid w:val="00CF1062"/>
    <w:rsid w:val="00CF147A"/>
    <w:rsid w:val="00CF1726"/>
    <w:rsid w:val="00CF5473"/>
    <w:rsid w:val="00CF5717"/>
    <w:rsid w:val="00CF5B83"/>
    <w:rsid w:val="00CF6C5C"/>
    <w:rsid w:val="00CF7295"/>
    <w:rsid w:val="00D004F0"/>
    <w:rsid w:val="00D06F59"/>
    <w:rsid w:val="00D14BD7"/>
    <w:rsid w:val="00D209B7"/>
    <w:rsid w:val="00D21AF9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313F"/>
    <w:rsid w:val="00D74FBF"/>
    <w:rsid w:val="00D7717E"/>
    <w:rsid w:val="00D80770"/>
    <w:rsid w:val="00D82AE9"/>
    <w:rsid w:val="00D83050"/>
    <w:rsid w:val="00D8388C"/>
    <w:rsid w:val="00D90417"/>
    <w:rsid w:val="00D905B1"/>
    <w:rsid w:val="00D922EF"/>
    <w:rsid w:val="00D94B75"/>
    <w:rsid w:val="00D96826"/>
    <w:rsid w:val="00D97182"/>
    <w:rsid w:val="00DA0DF0"/>
    <w:rsid w:val="00DA1393"/>
    <w:rsid w:val="00DB1D00"/>
    <w:rsid w:val="00DC61A0"/>
    <w:rsid w:val="00DD10DC"/>
    <w:rsid w:val="00DD11F9"/>
    <w:rsid w:val="00DD1C8E"/>
    <w:rsid w:val="00DD1D21"/>
    <w:rsid w:val="00DD2028"/>
    <w:rsid w:val="00DD644F"/>
    <w:rsid w:val="00DD7876"/>
    <w:rsid w:val="00DE146D"/>
    <w:rsid w:val="00DE2D80"/>
    <w:rsid w:val="00DE339A"/>
    <w:rsid w:val="00DE6FCE"/>
    <w:rsid w:val="00DF1C4B"/>
    <w:rsid w:val="00DF6570"/>
    <w:rsid w:val="00DF76DB"/>
    <w:rsid w:val="00E00EC5"/>
    <w:rsid w:val="00E02804"/>
    <w:rsid w:val="00E038E4"/>
    <w:rsid w:val="00E0475D"/>
    <w:rsid w:val="00E0521C"/>
    <w:rsid w:val="00E070B7"/>
    <w:rsid w:val="00E07DDE"/>
    <w:rsid w:val="00E11CD7"/>
    <w:rsid w:val="00E13D9A"/>
    <w:rsid w:val="00E14BA9"/>
    <w:rsid w:val="00E16755"/>
    <w:rsid w:val="00E221C3"/>
    <w:rsid w:val="00E31F2E"/>
    <w:rsid w:val="00E32D13"/>
    <w:rsid w:val="00E357F3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910C0"/>
    <w:rsid w:val="00E954BE"/>
    <w:rsid w:val="00E95637"/>
    <w:rsid w:val="00E97424"/>
    <w:rsid w:val="00EA55F7"/>
    <w:rsid w:val="00EA5870"/>
    <w:rsid w:val="00EB0164"/>
    <w:rsid w:val="00EB2106"/>
    <w:rsid w:val="00EB5DF5"/>
    <w:rsid w:val="00EB65F7"/>
    <w:rsid w:val="00EC42F5"/>
    <w:rsid w:val="00ED0F62"/>
    <w:rsid w:val="00ED49CB"/>
    <w:rsid w:val="00EE5CD9"/>
    <w:rsid w:val="00EE6190"/>
    <w:rsid w:val="00EE6713"/>
    <w:rsid w:val="00EE6F50"/>
    <w:rsid w:val="00EF29B6"/>
    <w:rsid w:val="00EF3569"/>
    <w:rsid w:val="00EF36E7"/>
    <w:rsid w:val="00F06B25"/>
    <w:rsid w:val="00F06D09"/>
    <w:rsid w:val="00F079BB"/>
    <w:rsid w:val="00F11201"/>
    <w:rsid w:val="00F115BF"/>
    <w:rsid w:val="00F14D99"/>
    <w:rsid w:val="00F2038C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DB9"/>
    <w:rsid w:val="00F606E1"/>
    <w:rsid w:val="00F66C77"/>
    <w:rsid w:val="00F6739D"/>
    <w:rsid w:val="00F70253"/>
    <w:rsid w:val="00F756B1"/>
    <w:rsid w:val="00F76276"/>
    <w:rsid w:val="00F83639"/>
    <w:rsid w:val="00F83EB6"/>
    <w:rsid w:val="00F840C3"/>
    <w:rsid w:val="00F856F5"/>
    <w:rsid w:val="00F8598C"/>
    <w:rsid w:val="00F907ED"/>
    <w:rsid w:val="00F956F5"/>
    <w:rsid w:val="00F97505"/>
    <w:rsid w:val="00FA0833"/>
    <w:rsid w:val="00FA2988"/>
    <w:rsid w:val="00FA350D"/>
    <w:rsid w:val="00FB03C3"/>
    <w:rsid w:val="00FB150B"/>
    <w:rsid w:val="00FB5904"/>
    <w:rsid w:val="00FB5A65"/>
    <w:rsid w:val="00FB6C45"/>
    <w:rsid w:val="00FC01AB"/>
    <w:rsid w:val="00FC5A11"/>
    <w:rsid w:val="00FD0A28"/>
    <w:rsid w:val="00FD2869"/>
    <w:rsid w:val="00FD29DC"/>
    <w:rsid w:val="00FD5EE5"/>
    <w:rsid w:val="00FD72A6"/>
    <w:rsid w:val="00FD7D63"/>
    <w:rsid w:val="00FE09C9"/>
    <w:rsid w:val="00FE3DB1"/>
    <w:rsid w:val="00FE62BD"/>
    <w:rsid w:val="0139645E"/>
    <w:rsid w:val="070249CA"/>
    <w:rsid w:val="0D7F2702"/>
    <w:rsid w:val="108219C2"/>
    <w:rsid w:val="1B0177FE"/>
    <w:rsid w:val="20016EEE"/>
    <w:rsid w:val="214D6815"/>
    <w:rsid w:val="222F2D61"/>
    <w:rsid w:val="22924DBF"/>
    <w:rsid w:val="24E1554F"/>
    <w:rsid w:val="285A0601"/>
    <w:rsid w:val="2A4E4B77"/>
    <w:rsid w:val="2A8D0142"/>
    <w:rsid w:val="328D772B"/>
    <w:rsid w:val="32EE7B64"/>
    <w:rsid w:val="36EE7044"/>
    <w:rsid w:val="375E159C"/>
    <w:rsid w:val="38E32D8E"/>
    <w:rsid w:val="39EA712A"/>
    <w:rsid w:val="3FCC21A2"/>
    <w:rsid w:val="40B11E8F"/>
    <w:rsid w:val="415574F3"/>
    <w:rsid w:val="44EA24BB"/>
    <w:rsid w:val="45BA47A2"/>
    <w:rsid w:val="46643706"/>
    <w:rsid w:val="4815473D"/>
    <w:rsid w:val="4C264E62"/>
    <w:rsid w:val="4FF0324F"/>
    <w:rsid w:val="5A4C042C"/>
    <w:rsid w:val="5AD83C59"/>
    <w:rsid w:val="5EA12B9A"/>
    <w:rsid w:val="61A614DF"/>
    <w:rsid w:val="6849431D"/>
    <w:rsid w:val="69534D2B"/>
    <w:rsid w:val="737D52E7"/>
    <w:rsid w:val="75D674C1"/>
    <w:rsid w:val="77737208"/>
    <w:rsid w:val="7E511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ody Text"/>
    <w:basedOn w:val="1"/>
    <w:link w:val="19"/>
    <w:unhideWhenUsed/>
    <w:qFormat/>
    <w:uiPriority w:val="99"/>
    <w:pPr>
      <w:spacing w:line="420" w:lineRule="exact"/>
    </w:pPr>
    <w:rPr>
      <w:sz w:val="24"/>
    </w:rPr>
  </w:style>
  <w:style w:type="paragraph" w:styleId="6">
    <w:name w:val="Plain Text"/>
    <w:basedOn w:val="1"/>
    <w:link w:val="21"/>
    <w:qFormat/>
    <w:uiPriority w:val="0"/>
    <w:rPr>
      <w:rFonts w:ascii="宋体" w:hAnsi="Courier New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itle"/>
    <w:basedOn w:val="1"/>
    <w:link w:val="22"/>
    <w:qFormat/>
    <w:uiPriority w:val="0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12">
    <w:name w:val="页眉 Char"/>
    <w:basedOn w:val="11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7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8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正文文本 Char"/>
    <w:basedOn w:val="11"/>
    <w:link w:val="5"/>
    <w:qFormat/>
    <w:uiPriority w:val="99"/>
    <w:rPr>
      <w:rFonts w:ascii="Times New Roman" w:hAnsi="Times New Roman" w:eastAsia="宋体" w:cs="Times New Roman"/>
      <w:kern w:val="2"/>
      <w:sz w:val="24"/>
    </w:rPr>
  </w:style>
  <w:style w:type="paragraph" w:customStyle="1" w:styleId="2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21">
    <w:name w:val="纯文本 Char"/>
    <w:basedOn w:val="11"/>
    <w:link w:val="6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22">
    <w:name w:val="标题 Char"/>
    <w:basedOn w:val="11"/>
    <w:link w:val="9"/>
    <w:qFormat/>
    <w:uiPriority w:val="0"/>
    <w:rPr>
      <w:rFonts w:ascii="Book Antiqua" w:hAnsi="Book Antiqua" w:eastAsia="宋体" w:cs="Times New Roman"/>
      <w:b/>
      <w:sz w:val="31"/>
      <w:szCs w:val="31"/>
      <w:u w:val="single"/>
      <w:lang w:eastAsia="en-US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1124</Words>
  <Characters>6408</Characters>
  <Lines>53</Lines>
  <Paragraphs>15</Paragraphs>
  <TotalTime>0</TotalTime>
  <ScaleCrop>false</ScaleCrop>
  <LinksUpToDate>false</LinksUpToDate>
  <CharactersWithSpaces>7517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2021-09-25T02:25:04Z</dcterms:modified>
  <cp:revision>1063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31576308ECD049329699F25A07511506</vt:lpwstr>
  </property>
</Properties>
</file>