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72" w:rsidRDefault="007020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E3C72" w:rsidRPr="00AC30FF">
        <w:trPr>
          <w:trHeight w:val="515"/>
        </w:trPr>
        <w:tc>
          <w:tcPr>
            <w:tcW w:w="2160" w:type="dxa"/>
            <w:vMerge w:val="restart"/>
            <w:vAlign w:val="center"/>
          </w:tcPr>
          <w:p w:rsidR="000E3C72" w:rsidRPr="00AC30FF" w:rsidRDefault="007020FF">
            <w:pPr>
              <w:spacing w:before="120"/>
              <w:jc w:val="center"/>
              <w:rPr>
                <w:sz w:val="24"/>
                <w:szCs w:val="24"/>
              </w:rPr>
            </w:pPr>
            <w:r w:rsidRPr="00AC30FF">
              <w:rPr>
                <w:rFonts w:hAnsi="宋体"/>
                <w:sz w:val="24"/>
                <w:szCs w:val="24"/>
              </w:rPr>
              <w:t>过程与活动、</w:t>
            </w:r>
          </w:p>
          <w:p w:rsidR="000E3C72" w:rsidRPr="00AC30FF" w:rsidRDefault="007020FF">
            <w:pPr>
              <w:jc w:val="center"/>
            </w:pPr>
            <w:r w:rsidRPr="00AC30FF">
              <w:rPr>
                <w:rFonts w:hAnsi="宋体"/>
                <w:sz w:val="24"/>
                <w:szCs w:val="24"/>
              </w:rPr>
              <w:t>抽样计划</w:t>
            </w:r>
          </w:p>
        </w:tc>
        <w:tc>
          <w:tcPr>
            <w:tcW w:w="960" w:type="dxa"/>
            <w:vMerge w:val="restart"/>
            <w:vAlign w:val="center"/>
          </w:tcPr>
          <w:p w:rsidR="000E3C72" w:rsidRPr="00AC30FF" w:rsidRDefault="007020FF">
            <w:pPr>
              <w:rPr>
                <w:sz w:val="24"/>
                <w:szCs w:val="24"/>
              </w:rPr>
            </w:pPr>
            <w:r w:rsidRPr="00AC30FF">
              <w:rPr>
                <w:rFonts w:hAnsi="宋体"/>
                <w:sz w:val="24"/>
                <w:szCs w:val="24"/>
              </w:rPr>
              <w:t>涉及</w:t>
            </w:r>
          </w:p>
          <w:p w:rsidR="000E3C72" w:rsidRPr="00AC30FF" w:rsidRDefault="007020FF">
            <w:r w:rsidRPr="00AC30FF">
              <w:rPr>
                <w:rFonts w:hAnsi="宋体"/>
                <w:sz w:val="24"/>
                <w:szCs w:val="24"/>
              </w:rPr>
              <w:t>条款</w:t>
            </w:r>
          </w:p>
        </w:tc>
        <w:tc>
          <w:tcPr>
            <w:tcW w:w="10004" w:type="dxa"/>
            <w:vAlign w:val="center"/>
          </w:tcPr>
          <w:p w:rsidR="000E3C72" w:rsidRPr="00AC30FF" w:rsidRDefault="007020FF">
            <w:pPr>
              <w:rPr>
                <w:sz w:val="24"/>
                <w:szCs w:val="24"/>
              </w:rPr>
            </w:pPr>
            <w:r w:rsidRPr="00AC30FF">
              <w:rPr>
                <w:rFonts w:hAnsi="宋体"/>
                <w:sz w:val="24"/>
                <w:szCs w:val="24"/>
              </w:rPr>
              <w:t>受审核部门：管理层</w:t>
            </w:r>
            <w:r w:rsidR="00AC30FF">
              <w:rPr>
                <w:rFonts w:hAnsi="宋体" w:hint="eastAsia"/>
                <w:sz w:val="24"/>
                <w:szCs w:val="24"/>
              </w:rPr>
              <w:t xml:space="preserve">       </w:t>
            </w:r>
            <w:r w:rsidRPr="00AC30FF">
              <w:rPr>
                <w:rFonts w:hAnsi="宋体"/>
                <w:sz w:val="24"/>
                <w:szCs w:val="24"/>
              </w:rPr>
              <w:t>主管领导</w:t>
            </w:r>
            <w:r w:rsidR="00785485">
              <w:rPr>
                <w:rFonts w:hAnsi="宋体" w:hint="eastAsia"/>
                <w:sz w:val="24"/>
                <w:szCs w:val="24"/>
              </w:rPr>
              <w:t>/</w:t>
            </w:r>
            <w:r w:rsidR="00AC30FF">
              <w:rPr>
                <w:rFonts w:hint="eastAsia"/>
                <w:sz w:val="24"/>
                <w:szCs w:val="24"/>
              </w:rPr>
              <w:t xml:space="preserve"> </w:t>
            </w:r>
            <w:r w:rsidRPr="00AC30FF">
              <w:rPr>
                <w:rFonts w:hAnsi="宋体"/>
                <w:sz w:val="24"/>
                <w:szCs w:val="24"/>
              </w:rPr>
              <w:t>陪同人员：</w:t>
            </w:r>
            <w:r w:rsidR="00F4348D" w:rsidRPr="00F4348D">
              <w:rPr>
                <w:rFonts w:hAnsi="宋体" w:hint="eastAsia"/>
                <w:spacing w:val="20"/>
                <w:sz w:val="24"/>
              </w:rPr>
              <w:t>王龙飞</w:t>
            </w:r>
            <w:r w:rsidR="00785485">
              <w:rPr>
                <w:rFonts w:hAnsi="宋体" w:hint="eastAsia"/>
                <w:spacing w:val="20"/>
                <w:sz w:val="24"/>
              </w:rPr>
              <w:t>/</w:t>
            </w:r>
            <w:r w:rsidR="00F4348D" w:rsidRPr="00F4348D">
              <w:rPr>
                <w:rFonts w:hAnsi="宋体" w:hint="eastAsia"/>
                <w:spacing w:val="20"/>
                <w:sz w:val="24"/>
              </w:rPr>
              <w:t>蒋生龙</w:t>
            </w:r>
          </w:p>
        </w:tc>
        <w:tc>
          <w:tcPr>
            <w:tcW w:w="1585" w:type="dxa"/>
            <w:vMerge w:val="restart"/>
            <w:vAlign w:val="center"/>
          </w:tcPr>
          <w:p w:rsidR="000E3C72" w:rsidRPr="00AC30FF" w:rsidRDefault="007020FF">
            <w:pPr>
              <w:rPr>
                <w:sz w:val="24"/>
                <w:szCs w:val="24"/>
              </w:rPr>
            </w:pPr>
            <w:r w:rsidRPr="00AC30FF">
              <w:rPr>
                <w:rFonts w:hAnsi="宋体"/>
                <w:sz w:val="24"/>
                <w:szCs w:val="24"/>
              </w:rPr>
              <w:t>判定</w:t>
            </w:r>
          </w:p>
        </w:tc>
      </w:tr>
      <w:tr w:rsidR="000E3C72" w:rsidRPr="00AC30FF">
        <w:trPr>
          <w:trHeight w:val="403"/>
        </w:trPr>
        <w:tc>
          <w:tcPr>
            <w:tcW w:w="2160" w:type="dxa"/>
            <w:vMerge/>
            <w:vAlign w:val="center"/>
          </w:tcPr>
          <w:p w:rsidR="000E3C72" w:rsidRPr="00AC30FF" w:rsidRDefault="000E3C72"/>
        </w:tc>
        <w:tc>
          <w:tcPr>
            <w:tcW w:w="960" w:type="dxa"/>
            <w:vMerge/>
            <w:vAlign w:val="center"/>
          </w:tcPr>
          <w:p w:rsidR="000E3C72" w:rsidRPr="00AC30FF" w:rsidRDefault="000E3C72"/>
        </w:tc>
        <w:tc>
          <w:tcPr>
            <w:tcW w:w="10004" w:type="dxa"/>
            <w:vAlign w:val="center"/>
          </w:tcPr>
          <w:p w:rsidR="000E3C72" w:rsidRPr="00AC30FF" w:rsidRDefault="00BE37DA" w:rsidP="00F4348D">
            <w:pPr>
              <w:spacing w:before="120"/>
            </w:pPr>
            <w:r>
              <w:rPr>
                <w:rFonts w:hAnsi="宋体"/>
                <w:sz w:val="24"/>
                <w:szCs w:val="24"/>
              </w:rPr>
              <w:t>审核员：文波</w:t>
            </w:r>
            <w:r w:rsidR="00785485">
              <w:rPr>
                <w:rFonts w:hAnsi="宋体" w:hint="eastAsia"/>
                <w:sz w:val="24"/>
                <w:szCs w:val="24"/>
              </w:rPr>
              <w:t>、</w:t>
            </w:r>
            <w:r w:rsidR="00F4348D" w:rsidRPr="00F4348D">
              <w:rPr>
                <w:rFonts w:hAnsi="宋体" w:hint="eastAsia"/>
                <w:sz w:val="24"/>
                <w:szCs w:val="24"/>
              </w:rPr>
              <w:t>柴梦妮</w:t>
            </w:r>
            <w:r>
              <w:rPr>
                <w:rFonts w:hAnsi="宋体" w:hint="eastAsia"/>
                <w:sz w:val="24"/>
                <w:szCs w:val="24"/>
              </w:rPr>
              <w:t xml:space="preserve">     </w:t>
            </w:r>
            <w:r w:rsidR="007020FF" w:rsidRPr="00AC30FF">
              <w:rPr>
                <w:rFonts w:hAnsi="宋体"/>
                <w:sz w:val="24"/>
                <w:szCs w:val="24"/>
              </w:rPr>
              <w:t>审核时间：</w:t>
            </w:r>
            <w:r w:rsidR="007020FF" w:rsidRPr="00AC30FF">
              <w:rPr>
                <w:sz w:val="24"/>
                <w:szCs w:val="24"/>
              </w:rPr>
              <w:t>202</w:t>
            </w:r>
            <w:r>
              <w:rPr>
                <w:rFonts w:hint="eastAsia"/>
                <w:sz w:val="24"/>
                <w:szCs w:val="24"/>
              </w:rPr>
              <w:t>1</w:t>
            </w:r>
            <w:r w:rsidR="007020FF" w:rsidRPr="00AC30FF">
              <w:rPr>
                <w:rFonts w:hAnsi="宋体"/>
                <w:sz w:val="24"/>
                <w:szCs w:val="24"/>
              </w:rPr>
              <w:t>年</w:t>
            </w:r>
            <w:r w:rsidR="00F4348D">
              <w:rPr>
                <w:rFonts w:hint="eastAsia"/>
                <w:sz w:val="24"/>
                <w:szCs w:val="24"/>
              </w:rPr>
              <w:t>9</w:t>
            </w:r>
            <w:r w:rsidR="007020FF" w:rsidRPr="00AC30FF">
              <w:rPr>
                <w:rFonts w:hAnsi="宋体"/>
                <w:sz w:val="24"/>
                <w:szCs w:val="24"/>
              </w:rPr>
              <w:t>月</w:t>
            </w:r>
            <w:r w:rsidR="00F4348D">
              <w:rPr>
                <w:rFonts w:hint="eastAsia"/>
                <w:sz w:val="24"/>
                <w:szCs w:val="24"/>
              </w:rPr>
              <w:t>9</w:t>
            </w:r>
            <w:r w:rsidR="007020FF" w:rsidRPr="00AC30FF">
              <w:rPr>
                <w:rFonts w:hAnsi="宋体"/>
                <w:sz w:val="24"/>
                <w:szCs w:val="24"/>
              </w:rPr>
              <w:t>日</w:t>
            </w:r>
            <w:r w:rsidR="00670716">
              <w:rPr>
                <w:rFonts w:hAnsi="宋体" w:hint="eastAsia"/>
                <w:sz w:val="24"/>
                <w:szCs w:val="24"/>
              </w:rPr>
              <w:t xml:space="preserve"> </w:t>
            </w:r>
          </w:p>
        </w:tc>
        <w:tc>
          <w:tcPr>
            <w:tcW w:w="1585" w:type="dxa"/>
            <w:vMerge/>
          </w:tcPr>
          <w:p w:rsidR="000E3C72" w:rsidRPr="00AC30FF" w:rsidRDefault="000E3C72"/>
        </w:tc>
      </w:tr>
      <w:tr w:rsidR="000E3C72" w:rsidRPr="00AC30FF">
        <w:trPr>
          <w:trHeight w:val="516"/>
        </w:trPr>
        <w:tc>
          <w:tcPr>
            <w:tcW w:w="2160" w:type="dxa"/>
            <w:vMerge/>
            <w:vAlign w:val="center"/>
          </w:tcPr>
          <w:p w:rsidR="000E3C72" w:rsidRPr="00AC30FF" w:rsidRDefault="000E3C72"/>
        </w:tc>
        <w:tc>
          <w:tcPr>
            <w:tcW w:w="960" w:type="dxa"/>
            <w:vMerge/>
            <w:vAlign w:val="center"/>
          </w:tcPr>
          <w:p w:rsidR="000E3C72" w:rsidRPr="00AC30FF" w:rsidRDefault="000E3C72"/>
        </w:tc>
        <w:tc>
          <w:tcPr>
            <w:tcW w:w="10004" w:type="dxa"/>
            <w:vAlign w:val="center"/>
          </w:tcPr>
          <w:p w:rsidR="00180EA0" w:rsidRDefault="007020FF" w:rsidP="00264D4C">
            <w:pPr>
              <w:spacing w:beforeLines="30" w:afterLines="30" w:line="288" w:lineRule="auto"/>
              <w:rPr>
                <w:rFonts w:hAnsi="宋体"/>
                <w:sz w:val="24"/>
                <w:szCs w:val="24"/>
              </w:rPr>
            </w:pPr>
            <w:r w:rsidRPr="00AC30FF">
              <w:rPr>
                <w:rFonts w:hAnsi="宋体"/>
                <w:sz w:val="24"/>
                <w:szCs w:val="24"/>
              </w:rPr>
              <w:t>审核条款：</w:t>
            </w:r>
          </w:p>
          <w:p w:rsidR="00CA3787" w:rsidRPr="00CA3787" w:rsidRDefault="00CA3787" w:rsidP="00264D4C">
            <w:pPr>
              <w:spacing w:beforeLines="30" w:afterLines="30" w:line="288" w:lineRule="auto"/>
              <w:rPr>
                <w:sz w:val="24"/>
                <w:szCs w:val="24"/>
              </w:rPr>
            </w:pPr>
            <w:r w:rsidRPr="00CA3787">
              <w:rPr>
                <w:rFonts w:hint="eastAsia"/>
                <w:sz w:val="24"/>
                <w:szCs w:val="24"/>
              </w:rPr>
              <w:t>QMS:4.1</w:t>
            </w:r>
            <w:r w:rsidRPr="00CA3787">
              <w:rPr>
                <w:rFonts w:hint="eastAsia"/>
                <w:sz w:val="24"/>
                <w:szCs w:val="24"/>
              </w:rPr>
              <w:t>理解组织及其环境、</w:t>
            </w:r>
            <w:r w:rsidRPr="00CA3787">
              <w:rPr>
                <w:rFonts w:hint="eastAsia"/>
                <w:sz w:val="24"/>
                <w:szCs w:val="24"/>
              </w:rPr>
              <w:t>4.2</w:t>
            </w:r>
            <w:r w:rsidRPr="00CA3787">
              <w:rPr>
                <w:rFonts w:hint="eastAsia"/>
                <w:sz w:val="24"/>
                <w:szCs w:val="24"/>
              </w:rPr>
              <w:t>理解相关方的需求和期望、</w:t>
            </w:r>
            <w:r w:rsidRPr="00CA3787">
              <w:rPr>
                <w:rFonts w:hint="eastAsia"/>
                <w:sz w:val="24"/>
                <w:szCs w:val="24"/>
              </w:rPr>
              <w:t xml:space="preserve">4.3 </w:t>
            </w:r>
            <w:r w:rsidRPr="00CA3787">
              <w:rPr>
                <w:rFonts w:hint="eastAsia"/>
                <w:sz w:val="24"/>
                <w:szCs w:val="24"/>
              </w:rPr>
              <w:t>确定管理体系的范围、</w:t>
            </w:r>
            <w:r w:rsidRPr="00CA3787">
              <w:rPr>
                <w:rFonts w:hint="eastAsia"/>
                <w:sz w:val="24"/>
                <w:szCs w:val="24"/>
              </w:rPr>
              <w:t>4.4</w:t>
            </w:r>
            <w:r w:rsidRPr="00CA3787">
              <w:rPr>
                <w:rFonts w:hint="eastAsia"/>
                <w:sz w:val="24"/>
                <w:szCs w:val="24"/>
              </w:rPr>
              <w:t>质量管理体系及其过程、</w:t>
            </w:r>
            <w:r w:rsidRPr="00CA3787">
              <w:rPr>
                <w:rFonts w:hint="eastAsia"/>
                <w:sz w:val="24"/>
                <w:szCs w:val="24"/>
              </w:rPr>
              <w:t>5.1</w:t>
            </w:r>
            <w:r w:rsidRPr="00CA3787">
              <w:rPr>
                <w:rFonts w:hint="eastAsia"/>
                <w:sz w:val="24"/>
                <w:szCs w:val="24"/>
              </w:rPr>
              <w:t>领导作用和承诺、</w:t>
            </w:r>
            <w:r w:rsidRPr="00CA3787">
              <w:rPr>
                <w:rFonts w:hint="eastAsia"/>
                <w:sz w:val="24"/>
                <w:szCs w:val="24"/>
              </w:rPr>
              <w:t>5.2</w:t>
            </w:r>
            <w:r w:rsidRPr="00CA3787">
              <w:rPr>
                <w:rFonts w:hint="eastAsia"/>
                <w:sz w:val="24"/>
                <w:szCs w:val="24"/>
              </w:rPr>
              <w:t>质量方针、</w:t>
            </w:r>
            <w:r w:rsidRPr="00CA3787">
              <w:rPr>
                <w:rFonts w:hint="eastAsia"/>
                <w:sz w:val="24"/>
                <w:szCs w:val="24"/>
              </w:rPr>
              <w:t>5.3</w:t>
            </w:r>
            <w:r w:rsidRPr="00CA3787">
              <w:rPr>
                <w:rFonts w:hint="eastAsia"/>
                <w:sz w:val="24"/>
                <w:szCs w:val="24"/>
              </w:rPr>
              <w:t>组织的岗位、职责和权限、</w:t>
            </w:r>
            <w:r w:rsidRPr="00CA3787">
              <w:rPr>
                <w:rFonts w:hint="eastAsia"/>
                <w:sz w:val="24"/>
                <w:szCs w:val="24"/>
              </w:rPr>
              <w:t>6.1</w:t>
            </w:r>
            <w:r w:rsidRPr="00CA3787">
              <w:rPr>
                <w:rFonts w:hint="eastAsia"/>
                <w:sz w:val="24"/>
                <w:szCs w:val="24"/>
              </w:rPr>
              <w:t>应对风险和机遇的措施、</w:t>
            </w:r>
            <w:r w:rsidRPr="00CA3787">
              <w:rPr>
                <w:rFonts w:hint="eastAsia"/>
                <w:sz w:val="24"/>
                <w:szCs w:val="24"/>
              </w:rPr>
              <w:t>6.2</w:t>
            </w:r>
            <w:r w:rsidRPr="00CA3787">
              <w:rPr>
                <w:rFonts w:hint="eastAsia"/>
                <w:sz w:val="24"/>
                <w:szCs w:val="24"/>
              </w:rPr>
              <w:t>质量目标及其实现的策划、</w:t>
            </w:r>
            <w:r w:rsidRPr="00CA3787">
              <w:rPr>
                <w:rFonts w:hint="eastAsia"/>
                <w:sz w:val="24"/>
                <w:szCs w:val="24"/>
              </w:rPr>
              <w:t>6.3</w:t>
            </w:r>
            <w:r w:rsidRPr="00CA3787">
              <w:rPr>
                <w:rFonts w:hint="eastAsia"/>
                <w:sz w:val="24"/>
                <w:szCs w:val="24"/>
              </w:rPr>
              <w:t>变更的策划、</w:t>
            </w:r>
            <w:r w:rsidRPr="00CA3787">
              <w:rPr>
                <w:rFonts w:hint="eastAsia"/>
                <w:sz w:val="24"/>
                <w:szCs w:val="24"/>
              </w:rPr>
              <w:t>7.1.1</w:t>
            </w:r>
            <w:r w:rsidRPr="00CA3787">
              <w:rPr>
                <w:rFonts w:hint="eastAsia"/>
                <w:sz w:val="24"/>
                <w:szCs w:val="24"/>
              </w:rPr>
              <w:t>资源总则、</w:t>
            </w:r>
            <w:r w:rsidRPr="00CA3787">
              <w:rPr>
                <w:rFonts w:hint="eastAsia"/>
                <w:sz w:val="24"/>
                <w:szCs w:val="24"/>
              </w:rPr>
              <w:t>7.4</w:t>
            </w:r>
            <w:r w:rsidRPr="00CA3787">
              <w:rPr>
                <w:rFonts w:hint="eastAsia"/>
                <w:sz w:val="24"/>
                <w:szCs w:val="24"/>
              </w:rPr>
              <w:t>沟通、</w:t>
            </w:r>
            <w:r w:rsidRPr="00CA3787">
              <w:rPr>
                <w:rFonts w:hint="eastAsia"/>
                <w:sz w:val="24"/>
                <w:szCs w:val="24"/>
              </w:rPr>
              <w:t>9.3</w:t>
            </w:r>
            <w:r w:rsidRPr="00CA3787">
              <w:rPr>
                <w:rFonts w:hint="eastAsia"/>
                <w:sz w:val="24"/>
                <w:szCs w:val="24"/>
              </w:rPr>
              <w:t>管理评审、</w:t>
            </w:r>
            <w:r w:rsidRPr="00CA3787">
              <w:rPr>
                <w:rFonts w:hint="eastAsia"/>
                <w:sz w:val="24"/>
                <w:szCs w:val="24"/>
              </w:rPr>
              <w:t>10.1</w:t>
            </w:r>
            <w:r w:rsidRPr="00CA3787">
              <w:rPr>
                <w:rFonts w:hint="eastAsia"/>
                <w:sz w:val="24"/>
                <w:szCs w:val="24"/>
              </w:rPr>
              <w:t>改进、</w:t>
            </w:r>
            <w:r w:rsidRPr="00CA3787">
              <w:rPr>
                <w:rFonts w:hint="eastAsia"/>
                <w:sz w:val="24"/>
                <w:szCs w:val="24"/>
              </w:rPr>
              <w:t>10.3</w:t>
            </w:r>
            <w:r w:rsidRPr="00CA3787">
              <w:rPr>
                <w:rFonts w:hint="eastAsia"/>
                <w:sz w:val="24"/>
                <w:szCs w:val="24"/>
              </w:rPr>
              <w:t>持续改进，</w:t>
            </w:r>
          </w:p>
          <w:p w:rsidR="000E3C72" w:rsidRPr="00AC30FF" w:rsidRDefault="00CA3787" w:rsidP="00264D4C">
            <w:pPr>
              <w:spacing w:beforeLines="30" w:afterLines="30" w:line="288" w:lineRule="auto"/>
              <w:rPr>
                <w:sz w:val="24"/>
                <w:szCs w:val="24"/>
              </w:rPr>
            </w:pPr>
            <w:r w:rsidRPr="00CA3787">
              <w:rPr>
                <w:rFonts w:hint="eastAsia"/>
                <w:sz w:val="24"/>
                <w:szCs w:val="24"/>
              </w:rPr>
              <w:t>标准</w:t>
            </w:r>
            <w:r w:rsidRPr="00CA3787">
              <w:rPr>
                <w:rFonts w:hint="eastAsia"/>
                <w:sz w:val="24"/>
                <w:szCs w:val="24"/>
              </w:rPr>
              <w:t>/</w:t>
            </w:r>
            <w:r w:rsidRPr="00CA3787">
              <w:rPr>
                <w:rFonts w:hint="eastAsia"/>
                <w:sz w:val="24"/>
                <w:szCs w:val="24"/>
              </w:rPr>
              <w:t>规范</w:t>
            </w:r>
            <w:r w:rsidRPr="00CA3787">
              <w:rPr>
                <w:rFonts w:hint="eastAsia"/>
                <w:sz w:val="24"/>
                <w:szCs w:val="24"/>
              </w:rPr>
              <w:t>/</w:t>
            </w:r>
            <w:r w:rsidRPr="00CA3787">
              <w:rPr>
                <w:rFonts w:hint="eastAsia"/>
                <w:sz w:val="24"/>
                <w:szCs w:val="24"/>
              </w:rPr>
              <w:t>法规的执行情况、上次审核不符合项的验证、认证证书、标志的使用情况、投诉或事故、监督抽查情况、体系变动；</w:t>
            </w:r>
          </w:p>
        </w:tc>
        <w:tc>
          <w:tcPr>
            <w:tcW w:w="1585" w:type="dxa"/>
            <w:vMerge/>
          </w:tcPr>
          <w:p w:rsidR="000E3C72" w:rsidRPr="00AC30FF" w:rsidRDefault="000E3C72"/>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理解组织及其环境</w:t>
            </w: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:4.1</w:t>
            </w:r>
          </w:p>
        </w:tc>
        <w:tc>
          <w:tcPr>
            <w:tcW w:w="10004" w:type="dxa"/>
          </w:tcPr>
          <w:p w:rsidR="002629E0" w:rsidRPr="00230C60" w:rsidRDefault="002629E0" w:rsidP="002629E0">
            <w:pPr>
              <w:spacing w:line="360" w:lineRule="auto"/>
              <w:ind w:firstLineChars="200" w:firstLine="420"/>
              <w:rPr>
                <w:rFonts w:hAnsi="宋体"/>
                <w:szCs w:val="24"/>
              </w:rPr>
            </w:pPr>
            <w:r w:rsidRPr="00230C60">
              <w:rPr>
                <w:rFonts w:hAnsi="宋体"/>
                <w:szCs w:val="24"/>
              </w:rPr>
              <w:t>面谈人员：最高管理者：</w:t>
            </w:r>
            <w:r w:rsidR="00F4348D" w:rsidRPr="00F4348D">
              <w:rPr>
                <w:rFonts w:hAnsi="宋体" w:hint="eastAsia"/>
                <w:szCs w:val="24"/>
              </w:rPr>
              <w:t>王龙飞</w:t>
            </w:r>
            <w:r w:rsidRPr="00230C60">
              <w:rPr>
                <w:rFonts w:hAnsi="宋体"/>
                <w:szCs w:val="24"/>
              </w:rPr>
              <w:t>，管代：</w:t>
            </w:r>
            <w:r w:rsidR="00F4348D" w:rsidRPr="00F4348D">
              <w:rPr>
                <w:rFonts w:hAnsi="宋体" w:hint="eastAsia"/>
                <w:szCs w:val="24"/>
              </w:rPr>
              <w:t>蒋生龙</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营业执照：</w:t>
            </w:r>
            <w:r w:rsidRPr="00230C60">
              <w:rPr>
                <w:rFonts w:hAnsi="宋体" w:hint="eastAsia"/>
                <w:szCs w:val="24"/>
              </w:rPr>
              <w:t xml:space="preserve"> </w:t>
            </w:r>
            <w:r w:rsidRPr="00230C60">
              <w:rPr>
                <w:rFonts w:hAnsi="宋体" w:hint="eastAsia"/>
                <w:szCs w:val="24"/>
              </w:rPr>
              <w:tab/>
            </w:r>
            <w:r w:rsidR="008617E4" w:rsidRPr="008617E4">
              <w:rPr>
                <w:rFonts w:hAnsi="宋体" w:hint="eastAsia"/>
                <w:szCs w:val="24"/>
              </w:rPr>
              <w:t>浙江飞龙管业集团有限公司</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统一社会信用代码：</w:t>
            </w:r>
            <w:r w:rsidRPr="00230C60">
              <w:rPr>
                <w:rFonts w:hAnsi="宋体"/>
                <w:szCs w:val="24"/>
              </w:rPr>
              <w:t xml:space="preserve">   </w:t>
            </w:r>
            <w:r w:rsidR="008617E4" w:rsidRPr="008617E4">
              <w:rPr>
                <w:rFonts w:hAnsi="宋体"/>
                <w:szCs w:val="24"/>
              </w:rPr>
              <w:t>913301837245225683</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成立日期：</w:t>
            </w:r>
            <w:r w:rsidRPr="00230C60">
              <w:rPr>
                <w:rFonts w:hAnsi="宋体" w:hint="eastAsia"/>
                <w:szCs w:val="24"/>
              </w:rPr>
              <w:t xml:space="preserve">   </w:t>
            </w:r>
            <w:r w:rsidR="008617E4" w:rsidRPr="002B5CCB">
              <w:rPr>
                <w:rFonts w:hint="eastAsia"/>
                <w:szCs w:val="24"/>
              </w:rPr>
              <w:t>2001</w:t>
            </w:r>
            <w:r w:rsidR="008617E4" w:rsidRPr="002B5CCB">
              <w:rPr>
                <w:rFonts w:hint="eastAsia"/>
                <w:szCs w:val="24"/>
              </w:rPr>
              <w:t>年</w:t>
            </w:r>
            <w:r w:rsidR="008617E4" w:rsidRPr="002B5CCB">
              <w:rPr>
                <w:rFonts w:hint="eastAsia"/>
                <w:szCs w:val="24"/>
              </w:rPr>
              <w:t>08</w:t>
            </w:r>
            <w:r w:rsidR="008617E4" w:rsidRPr="002B5CCB">
              <w:rPr>
                <w:rFonts w:hint="eastAsia"/>
                <w:szCs w:val="24"/>
              </w:rPr>
              <w:t>月</w:t>
            </w:r>
            <w:r w:rsidR="008617E4" w:rsidRPr="002B5CCB">
              <w:rPr>
                <w:rFonts w:hint="eastAsia"/>
                <w:szCs w:val="24"/>
              </w:rPr>
              <w:t>20</w:t>
            </w:r>
            <w:r w:rsidR="008617E4" w:rsidRPr="002B5CCB">
              <w:rPr>
                <w:rFonts w:hint="eastAsia"/>
                <w:szCs w:val="24"/>
              </w:rPr>
              <w:t>日</w:t>
            </w:r>
            <w:r w:rsidRPr="00230C60">
              <w:rPr>
                <w:rFonts w:hAnsi="宋体" w:hint="eastAsia"/>
                <w:szCs w:val="24"/>
              </w:rPr>
              <w:t xml:space="preserve">   </w:t>
            </w:r>
            <w:r w:rsidRPr="00230C60">
              <w:rPr>
                <w:rFonts w:hAnsi="宋体" w:hint="eastAsia"/>
                <w:szCs w:val="24"/>
              </w:rPr>
              <w:t>有效期：</w:t>
            </w:r>
            <w:r w:rsidR="008617E4" w:rsidRPr="002B5CCB">
              <w:rPr>
                <w:rFonts w:hint="eastAsia"/>
                <w:szCs w:val="24"/>
              </w:rPr>
              <w:t>2001</w:t>
            </w:r>
            <w:r w:rsidR="008617E4" w:rsidRPr="002B5CCB">
              <w:rPr>
                <w:rFonts w:hint="eastAsia"/>
                <w:szCs w:val="24"/>
              </w:rPr>
              <w:t>年</w:t>
            </w:r>
            <w:r w:rsidR="008617E4" w:rsidRPr="002B5CCB">
              <w:rPr>
                <w:rFonts w:hint="eastAsia"/>
                <w:szCs w:val="24"/>
              </w:rPr>
              <w:t>08</w:t>
            </w:r>
            <w:r w:rsidR="008617E4" w:rsidRPr="002B5CCB">
              <w:rPr>
                <w:rFonts w:hint="eastAsia"/>
                <w:szCs w:val="24"/>
              </w:rPr>
              <w:t>月</w:t>
            </w:r>
            <w:r w:rsidR="008617E4" w:rsidRPr="002B5CCB">
              <w:rPr>
                <w:rFonts w:hint="eastAsia"/>
                <w:szCs w:val="24"/>
              </w:rPr>
              <w:t>20</w:t>
            </w:r>
            <w:r w:rsidR="008617E4" w:rsidRPr="002B5CCB">
              <w:rPr>
                <w:rFonts w:hint="eastAsia"/>
                <w:szCs w:val="24"/>
              </w:rPr>
              <w:t>日</w:t>
            </w:r>
            <w:r w:rsidRPr="00230C60">
              <w:rPr>
                <w:rFonts w:hAnsi="宋体" w:hint="eastAsia"/>
                <w:szCs w:val="24"/>
              </w:rPr>
              <w:t>至</w:t>
            </w:r>
            <w:r>
              <w:rPr>
                <w:rFonts w:hAnsi="宋体" w:hint="eastAsia"/>
                <w:szCs w:val="24"/>
              </w:rPr>
              <w:t xml:space="preserve"> </w:t>
            </w:r>
            <w:r w:rsidR="008617E4" w:rsidRPr="008617E4">
              <w:rPr>
                <w:rFonts w:hAnsi="宋体" w:hint="eastAsia"/>
                <w:szCs w:val="24"/>
              </w:rPr>
              <w:t>9999</w:t>
            </w:r>
            <w:r w:rsidR="008617E4" w:rsidRPr="008617E4">
              <w:rPr>
                <w:rFonts w:hAnsi="宋体" w:hint="eastAsia"/>
                <w:szCs w:val="24"/>
              </w:rPr>
              <w:t>年</w:t>
            </w:r>
            <w:r w:rsidR="008617E4" w:rsidRPr="008617E4">
              <w:rPr>
                <w:rFonts w:hAnsi="宋体" w:hint="eastAsia"/>
                <w:szCs w:val="24"/>
              </w:rPr>
              <w:t>09</w:t>
            </w:r>
            <w:r w:rsidR="008617E4" w:rsidRPr="008617E4">
              <w:rPr>
                <w:rFonts w:hAnsi="宋体" w:hint="eastAsia"/>
                <w:szCs w:val="24"/>
              </w:rPr>
              <w:t>月</w:t>
            </w:r>
            <w:r w:rsidR="008617E4" w:rsidRPr="008617E4">
              <w:rPr>
                <w:rFonts w:hAnsi="宋体" w:hint="eastAsia"/>
                <w:szCs w:val="24"/>
              </w:rPr>
              <w:t>09</w:t>
            </w:r>
            <w:r w:rsidR="008617E4" w:rsidRPr="008617E4">
              <w:rPr>
                <w:rFonts w:hAnsi="宋体" w:hint="eastAsia"/>
                <w:szCs w:val="24"/>
              </w:rPr>
              <w:t>日</w:t>
            </w:r>
          </w:p>
          <w:p w:rsidR="002629E0" w:rsidRPr="00230C60" w:rsidRDefault="002629E0" w:rsidP="002629E0">
            <w:pPr>
              <w:spacing w:line="360" w:lineRule="auto"/>
              <w:ind w:firstLineChars="200" w:firstLine="420"/>
              <w:rPr>
                <w:rFonts w:hAnsi="宋体"/>
                <w:szCs w:val="24"/>
              </w:rPr>
            </w:pPr>
            <w:r w:rsidRPr="00230C60">
              <w:rPr>
                <w:rFonts w:hAnsi="宋体"/>
                <w:szCs w:val="24"/>
              </w:rPr>
              <w:t>法人代表</w:t>
            </w:r>
            <w:r>
              <w:rPr>
                <w:rFonts w:hAnsi="宋体"/>
                <w:szCs w:val="24"/>
              </w:rPr>
              <w:t>：</w:t>
            </w:r>
            <w:r w:rsidR="008617E4" w:rsidRPr="008617E4">
              <w:rPr>
                <w:rFonts w:hAnsi="宋体" w:hint="eastAsia"/>
                <w:szCs w:val="24"/>
              </w:rPr>
              <w:t>陈福珍</w:t>
            </w:r>
            <w:r w:rsidRPr="00230C60">
              <w:rPr>
                <w:rFonts w:hAnsi="宋体"/>
                <w:szCs w:val="24"/>
              </w:rPr>
              <w:t>，公司注册资本</w:t>
            </w:r>
            <w:r w:rsidR="008617E4" w:rsidRPr="008617E4">
              <w:rPr>
                <w:rFonts w:hAnsi="宋体"/>
                <w:szCs w:val="24"/>
              </w:rPr>
              <w:t>10003</w:t>
            </w:r>
            <w:r w:rsidRPr="00230C60">
              <w:rPr>
                <w:rFonts w:hAnsi="宋体"/>
                <w:szCs w:val="24"/>
              </w:rPr>
              <w:t>万元。</w:t>
            </w:r>
          </w:p>
          <w:p w:rsidR="002629E0" w:rsidRPr="00230C60" w:rsidRDefault="002629E0" w:rsidP="002629E0">
            <w:pPr>
              <w:spacing w:line="360" w:lineRule="auto"/>
              <w:ind w:firstLineChars="200" w:firstLine="420"/>
              <w:rPr>
                <w:rFonts w:hAnsi="宋体"/>
                <w:szCs w:val="24"/>
              </w:rPr>
            </w:pPr>
            <w:r w:rsidRPr="00230C60">
              <w:rPr>
                <w:rFonts w:hAnsi="宋体"/>
                <w:szCs w:val="24"/>
              </w:rPr>
              <w:t>注册地址：</w:t>
            </w:r>
            <w:r w:rsidR="008617E4" w:rsidRPr="008617E4">
              <w:rPr>
                <w:rFonts w:hAnsi="宋体" w:hint="eastAsia"/>
                <w:szCs w:val="24"/>
              </w:rPr>
              <w:t>浙江省杭州市富阳区场口镇场口东街</w:t>
            </w:r>
            <w:r w:rsidR="008617E4" w:rsidRPr="008617E4">
              <w:rPr>
                <w:rFonts w:hAnsi="宋体" w:hint="eastAsia"/>
                <w:szCs w:val="24"/>
              </w:rPr>
              <w:t>77</w:t>
            </w:r>
            <w:r w:rsidR="008617E4" w:rsidRPr="008617E4">
              <w:rPr>
                <w:rFonts w:hAnsi="宋体" w:hint="eastAsia"/>
                <w:szCs w:val="24"/>
              </w:rPr>
              <w:t>号</w:t>
            </w:r>
            <w:r w:rsidRPr="00230C60">
              <w:rPr>
                <w:rFonts w:hAnsi="宋体"/>
                <w:szCs w:val="24"/>
              </w:rPr>
              <w:t>。</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经营范围：</w:t>
            </w:r>
            <w:r w:rsidR="008617E4" w:rsidRPr="008617E4">
              <w:rPr>
                <w:rFonts w:hAnsi="宋体" w:hint="eastAsia"/>
                <w:szCs w:val="24"/>
              </w:rPr>
              <w:t>一般项目：塑料制品制造；有色金属压延加工；金属材料制造；金属结构制造；门窗制造加工；金属表面处理及热处理加工；玻璃纤维增强塑料制品制造；高性能有色金属及合金材料销售；新型金属功能材料销售；金属材料销售；建筑材料销售；有色金属合金销售；金属结构销售；金属制品销售；门窗销</w:t>
            </w:r>
            <w:r w:rsidR="008617E4" w:rsidRPr="008617E4">
              <w:rPr>
                <w:rFonts w:hAnsi="宋体" w:hint="eastAsia"/>
                <w:szCs w:val="24"/>
              </w:rPr>
              <w:lastRenderedPageBreak/>
              <w:t>售；塑料制品销售；玻璃纤维增强塑料制品销售；工程塑料及合成树脂销售；合成材料销售；机械零件、零部件销售；新材料技术研发；金属制品研发；技术服务、技术开发、技术咨询、技术交流、技术转让、技术推广</w:t>
            </w:r>
            <w:r w:rsidR="008617E4" w:rsidRPr="008617E4">
              <w:rPr>
                <w:rFonts w:hAnsi="宋体" w:hint="eastAsia"/>
                <w:szCs w:val="24"/>
              </w:rPr>
              <w:t>(</w:t>
            </w:r>
            <w:r w:rsidR="008617E4" w:rsidRPr="008617E4">
              <w:rPr>
                <w:rFonts w:hAnsi="宋体" w:hint="eastAsia"/>
                <w:szCs w:val="24"/>
              </w:rPr>
              <w:t>除依法须经批准的项目外，凭营业执照依法自主开展经营活动</w:t>
            </w:r>
            <w:r w:rsidR="008617E4" w:rsidRPr="008617E4">
              <w:rPr>
                <w:rFonts w:hAnsi="宋体" w:hint="eastAsia"/>
                <w:szCs w:val="24"/>
              </w:rPr>
              <w:t>)</w:t>
            </w:r>
            <w:r w:rsidRPr="00230C60">
              <w:rPr>
                <w:rFonts w:hAnsi="宋体" w:hint="eastAsia"/>
                <w:szCs w:val="24"/>
              </w:rPr>
              <w:t>。</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查国家企业信用信息公示系统，企业无异常经营记录、无违法失信记录。</w:t>
            </w:r>
          </w:p>
          <w:p w:rsidR="002629E0" w:rsidRDefault="002629E0" w:rsidP="00264D4C">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0C60">
              <w:rPr>
                <w:rFonts w:hAnsi="宋体"/>
                <w:szCs w:val="24"/>
              </w:rPr>
              <w:t>查到了企业的营业执照，经营范围包括了认证范围内产品。</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2629E0" w:rsidRDefault="008617E4"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铝合金</w:t>
            </w:r>
            <w:r w:rsidR="00785485">
              <w:rPr>
                <w:rFonts w:ascii="宋体" w:hAnsi="宋体" w:cs="Arial"/>
                <w:spacing w:val="-6"/>
                <w:szCs w:val="21"/>
              </w:rPr>
              <w:t>等</w:t>
            </w:r>
            <w:r w:rsidR="002629E0">
              <w:rPr>
                <w:rFonts w:ascii="宋体" w:hAnsi="宋体" w:cs="Arial"/>
                <w:spacing w:val="-6"/>
                <w:szCs w:val="21"/>
              </w:rPr>
              <w:t>的制造行业持续新建发展带来的机遇，安全环保的法规和政府对生产加工业的环保性、安全性和质量提出了越来越高的要求，行业有着非常大的提升空间，并取得迅速的发展。</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公司财务能保障公司质量管理体系运行所需</w:t>
            </w:r>
            <w:r>
              <w:rPr>
                <w:rFonts w:ascii="宋体" w:hAnsi="宋体" w:cs="Arial" w:hint="eastAsia"/>
                <w:spacing w:val="-6"/>
                <w:szCs w:val="21"/>
              </w:rPr>
              <w:t>，</w:t>
            </w:r>
            <w:r w:rsidR="00785485">
              <w:rPr>
                <w:rFonts w:ascii="宋体" w:hAnsi="宋体" w:cs="Arial"/>
                <w:spacing w:val="-6"/>
                <w:szCs w:val="21"/>
              </w:rPr>
              <w:t>公司的技术、</w:t>
            </w:r>
            <w:r>
              <w:rPr>
                <w:rFonts w:ascii="宋体" w:hAnsi="宋体" w:cs="Arial"/>
                <w:spacing w:val="-6"/>
                <w:szCs w:val="21"/>
              </w:rPr>
              <w:t>基础设施、环保安全设施配备齐全、过程运行环境控制良好</w:t>
            </w:r>
            <w:r>
              <w:rPr>
                <w:rFonts w:ascii="宋体" w:hAnsi="宋体" w:cs="Arial" w:hint="eastAsia"/>
                <w:spacing w:val="-6"/>
                <w:szCs w:val="21"/>
              </w:rPr>
              <w:t>。</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2629E0" w:rsidRDefault="002629E0" w:rsidP="00976027">
            <w:r>
              <w:lastRenderedPageBreak/>
              <w:t>符合</w:t>
            </w:r>
          </w:p>
        </w:tc>
      </w:tr>
      <w:tr w:rsidR="002629E0" w:rsidRPr="00AC30FF" w:rsidTr="00785485">
        <w:trPr>
          <w:trHeight w:val="703"/>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理解相关方的需求和期望</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lastRenderedPageBreak/>
              <w:t>Q</w:t>
            </w:r>
            <w:r w:rsidR="002629E0">
              <w:rPr>
                <w:rFonts w:ascii="宋体" w:hAnsi="宋体" w:cs="Arial" w:hint="eastAsia"/>
                <w:spacing w:val="-6"/>
                <w:szCs w:val="21"/>
              </w:rPr>
              <w:t>:4.2</w:t>
            </w:r>
          </w:p>
        </w:tc>
        <w:tc>
          <w:tcPr>
            <w:tcW w:w="10004" w:type="dxa"/>
          </w:tcPr>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公司确定了与质量、环境、职业健康安全管理体系有关的相关方包括顾客、采购环保合格原材料和合作供方、</w:t>
            </w:r>
            <w:r>
              <w:rPr>
                <w:rFonts w:ascii="宋体" w:hAnsi="宋体" w:cs="Arial"/>
                <w:spacing w:val="-6"/>
                <w:szCs w:val="21"/>
              </w:rPr>
              <w:lastRenderedPageBreak/>
              <w:t>工商行政行政部门、计量和安全部门、总公司、财政局、物流服务企业、当地环保部门、第三方检测机构等。</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2629E0" w:rsidRDefault="002629E0"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应对风险和机遇的措施</w:t>
            </w:r>
          </w:p>
          <w:p w:rsidR="002629E0" w:rsidRDefault="002629E0" w:rsidP="00976027">
            <w:pPr>
              <w:rPr>
                <w:rFonts w:ascii="宋体" w:hAnsi="宋体" w:cs="Arial"/>
                <w:spacing w:val="-6"/>
                <w:szCs w:val="21"/>
              </w:rPr>
            </w:pPr>
            <w:r>
              <w:rPr>
                <w:rFonts w:ascii="宋体" w:hAnsi="宋体" w:cs="Arial" w:hint="eastAsia"/>
                <w:spacing w:val="-6"/>
                <w:szCs w:val="21"/>
              </w:rPr>
              <w:t>确定管理体系的范围</w:t>
            </w:r>
          </w:p>
          <w:p w:rsidR="002629E0" w:rsidRDefault="002629E0" w:rsidP="00976027">
            <w:pPr>
              <w:rPr>
                <w:rFonts w:ascii="宋体" w:hAnsi="宋体" w:cs="Arial"/>
                <w:spacing w:val="-6"/>
                <w:szCs w:val="21"/>
              </w:rPr>
            </w:pPr>
            <w:r>
              <w:rPr>
                <w:rFonts w:ascii="宋体" w:hAnsi="宋体" w:cs="Arial" w:hint="eastAsia"/>
                <w:spacing w:val="-6"/>
                <w:szCs w:val="21"/>
              </w:rPr>
              <w:t>管理体系及其过程</w:t>
            </w:r>
          </w:p>
          <w:p w:rsidR="002629E0" w:rsidRDefault="002629E0" w:rsidP="00976027">
            <w:pPr>
              <w:rPr>
                <w:rFonts w:ascii="宋体" w:hAnsi="宋体" w:cs="Arial"/>
                <w:spacing w:val="-6"/>
                <w:szCs w:val="21"/>
              </w:rPr>
            </w:pPr>
            <w:r>
              <w:rPr>
                <w:rFonts w:ascii="宋体" w:hAnsi="宋体" w:cs="Arial" w:hint="eastAsia"/>
                <w:spacing w:val="-6"/>
                <w:szCs w:val="21"/>
              </w:rPr>
              <w:t>变更的策划</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:6.1</w:t>
            </w:r>
          </w:p>
          <w:p w:rsidR="002629E0" w:rsidRDefault="002629E0" w:rsidP="00976027">
            <w:pPr>
              <w:jc w:val="center"/>
              <w:rPr>
                <w:rFonts w:ascii="宋体" w:hAnsi="宋体" w:cs="Arial"/>
                <w:spacing w:val="-6"/>
                <w:szCs w:val="21"/>
              </w:rPr>
            </w:pPr>
            <w:r>
              <w:rPr>
                <w:rFonts w:ascii="宋体" w:hAnsi="宋体" w:cs="Arial" w:hint="eastAsia"/>
                <w:spacing w:val="-6"/>
                <w:szCs w:val="21"/>
              </w:rPr>
              <w:t>4.3</w:t>
            </w:r>
          </w:p>
          <w:p w:rsidR="002629E0" w:rsidRDefault="002629E0" w:rsidP="00976027">
            <w:pPr>
              <w:jc w:val="center"/>
              <w:rPr>
                <w:rFonts w:ascii="宋体" w:hAnsi="宋体" w:cs="Arial"/>
                <w:spacing w:val="-6"/>
                <w:szCs w:val="21"/>
              </w:rPr>
            </w:pPr>
            <w:r>
              <w:rPr>
                <w:rFonts w:ascii="宋体" w:hAnsi="宋体" w:cs="Arial" w:hint="eastAsia"/>
                <w:spacing w:val="-6"/>
                <w:szCs w:val="21"/>
              </w:rPr>
              <w:t>4.4</w:t>
            </w:r>
          </w:p>
          <w:p w:rsidR="002629E0" w:rsidRDefault="002629E0" w:rsidP="00976027">
            <w:pPr>
              <w:jc w:val="center"/>
              <w:rPr>
                <w:rFonts w:ascii="宋体" w:hAnsi="宋体" w:cs="Arial"/>
                <w:spacing w:val="-6"/>
                <w:szCs w:val="21"/>
              </w:rPr>
            </w:pPr>
            <w:r>
              <w:rPr>
                <w:rFonts w:ascii="宋体" w:hAnsi="宋体" w:cs="Arial" w:hint="eastAsia"/>
                <w:spacing w:val="-6"/>
                <w:szCs w:val="21"/>
              </w:rPr>
              <w:t>Q:6.3</w:t>
            </w:r>
          </w:p>
          <w:p w:rsidR="002629E0" w:rsidRDefault="002629E0" w:rsidP="00976027">
            <w:pPr>
              <w:jc w:val="center"/>
              <w:rPr>
                <w:rFonts w:ascii="宋体" w:hAnsi="宋体" w:cs="Arial"/>
                <w:spacing w:val="-6"/>
                <w:szCs w:val="21"/>
              </w:rPr>
            </w:pPr>
          </w:p>
        </w:tc>
        <w:tc>
          <w:tcPr>
            <w:tcW w:w="10004" w:type="dxa"/>
          </w:tcPr>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1E5291" w:rsidRDefault="001E5291" w:rsidP="00264D4C">
            <w:pPr>
              <w:adjustRightInd w:val="0"/>
              <w:snapToGrid w:val="0"/>
              <w:spacing w:beforeLines="30" w:afterLines="30" w:line="288" w:lineRule="auto"/>
              <w:ind w:rightChars="50" w:right="105" w:firstLineChars="200" w:firstLine="420"/>
              <w:textAlignment w:val="baseline"/>
            </w:pPr>
            <w:r>
              <w:rPr>
                <w:rFonts w:hint="eastAsia"/>
              </w:rPr>
              <w:t>如：监管部门监管力度的加大，如公司执行不规范，可能存在被查处的风险，各级部门严格按照公司的规章制度开展相关工作</w:t>
            </w:r>
          </w:p>
          <w:p w:rsidR="002629E0" w:rsidRDefault="001E5291" w:rsidP="00264D4C">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F54374">
              <w:rPr>
                <w:rFonts w:ascii="宋体" w:hAnsi="宋体" w:hint="eastAsia"/>
                <w:szCs w:val="21"/>
              </w:rPr>
              <w:t>管理团队经验的不足；管理团队更好的学习能力；采购人员、服务人员，技术人员和其他生产管理人员，由于他们的疏忽导致的风险，以及各岗位主要人员的离职等风险。组织管理层的管理体系等再培训，通过自学/外培等方式进一步提高管理团队经验，通过培训，人员质量意识提高，做到敬业。</w:t>
            </w:r>
          </w:p>
          <w:p w:rsidR="001E5291"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为应对相应的风险和机遇，公司依据GB/T19001-2016标准的要求并结合本公司的具体情况，采取PDCA的过程方法，建立、实施、保持并持续改进质量、环境、职业健康安全管理体系。编制《管理手册》</w:t>
            </w:r>
            <w:r w:rsidR="008617E4">
              <w:rPr>
                <w:rFonts w:ascii="宋体" w:hAnsi="宋体" w:cs="Arial" w:hint="eastAsia"/>
                <w:spacing w:val="-6"/>
                <w:szCs w:val="21"/>
              </w:rPr>
              <w:t>B/0</w:t>
            </w:r>
            <w:r>
              <w:rPr>
                <w:rFonts w:ascii="宋体" w:hAnsi="宋体" w:cs="Arial" w:hint="eastAsia"/>
                <w:spacing w:val="-6"/>
                <w:szCs w:val="21"/>
              </w:rPr>
              <w:t>版，管理体系于</w:t>
            </w:r>
            <w:r w:rsidR="00785485">
              <w:rPr>
                <w:rFonts w:ascii="宋体" w:hAnsi="宋体" w:cs="Arial" w:hint="eastAsia"/>
                <w:spacing w:val="-6"/>
                <w:szCs w:val="21"/>
              </w:rPr>
              <w:t>20</w:t>
            </w:r>
            <w:r w:rsidR="008617E4">
              <w:rPr>
                <w:rFonts w:ascii="宋体" w:hAnsi="宋体" w:cs="Arial" w:hint="eastAsia"/>
                <w:spacing w:val="-6"/>
                <w:szCs w:val="21"/>
              </w:rPr>
              <w:t>21</w:t>
            </w:r>
            <w:r>
              <w:rPr>
                <w:rFonts w:ascii="宋体" w:hAnsi="宋体" w:cs="Arial" w:hint="eastAsia"/>
                <w:spacing w:val="-6"/>
                <w:szCs w:val="21"/>
              </w:rPr>
              <w:t>.</w:t>
            </w:r>
            <w:r w:rsidR="008617E4">
              <w:rPr>
                <w:rFonts w:ascii="宋体" w:hAnsi="宋体" w:cs="Arial" w:hint="eastAsia"/>
                <w:spacing w:val="-6"/>
                <w:szCs w:val="21"/>
              </w:rPr>
              <w:t>5</w:t>
            </w:r>
            <w:r>
              <w:rPr>
                <w:rFonts w:ascii="宋体" w:hAnsi="宋体" w:cs="Arial" w:hint="eastAsia"/>
                <w:spacing w:val="-6"/>
                <w:szCs w:val="21"/>
              </w:rPr>
              <w:t>.</w:t>
            </w:r>
            <w:r w:rsidR="008617E4">
              <w:rPr>
                <w:rFonts w:ascii="宋体" w:hAnsi="宋体" w:cs="Arial" w:hint="eastAsia"/>
                <w:spacing w:val="-6"/>
                <w:szCs w:val="21"/>
              </w:rPr>
              <w:t>5</w:t>
            </w:r>
            <w:r>
              <w:rPr>
                <w:rFonts w:ascii="宋体" w:hAnsi="宋体" w:cs="Arial" w:hint="eastAsia"/>
                <w:spacing w:val="-6"/>
                <w:szCs w:val="21"/>
              </w:rPr>
              <w:t>建立并正式实施。另编制程序文件</w:t>
            </w:r>
            <w:r w:rsidR="008617E4">
              <w:rPr>
                <w:rFonts w:ascii="宋体" w:hAnsi="宋体" w:cs="Arial" w:hint="eastAsia"/>
                <w:spacing w:val="-6"/>
                <w:szCs w:val="21"/>
              </w:rPr>
              <w:t>26</w:t>
            </w:r>
            <w:r>
              <w:rPr>
                <w:rFonts w:ascii="宋体" w:hAnsi="宋体" w:cs="Arial" w:hint="eastAsia"/>
                <w:spacing w:val="-6"/>
                <w:szCs w:val="21"/>
              </w:rPr>
              <w:t>个，版本号：A/</w:t>
            </w:r>
            <w:r w:rsidR="008617E4">
              <w:rPr>
                <w:rFonts w:ascii="宋体" w:hAnsi="宋体" w:cs="Arial" w:hint="eastAsia"/>
                <w:spacing w:val="-6"/>
                <w:szCs w:val="21"/>
              </w:rPr>
              <w:t>2</w:t>
            </w:r>
            <w:r>
              <w:rPr>
                <w:rFonts w:ascii="宋体" w:hAnsi="宋体" w:cs="Arial" w:hint="eastAsia"/>
                <w:spacing w:val="-6"/>
                <w:szCs w:val="21"/>
              </w:rPr>
              <w:t>，</w:t>
            </w:r>
            <w:r w:rsidR="00785485">
              <w:rPr>
                <w:rFonts w:ascii="宋体" w:hAnsi="宋体" w:cs="Arial" w:hint="eastAsia"/>
                <w:spacing w:val="-6"/>
                <w:szCs w:val="21"/>
              </w:rPr>
              <w:t>20</w:t>
            </w:r>
            <w:r w:rsidR="00CA3787">
              <w:rPr>
                <w:rFonts w:ascii="宋体" w:hAnsi="宋体" w:cs="Arial" w:hint="eastAsia"/>
                <w:spacing w:val="-6"/>
                <w:szCs w:val="21"/>
              </w:rPr>
              <w:t>2</w:t>
            </w:r>
            <w:r w:rsidR="008617E4">
              <w:rPr>
                <w:rFonts w:ascii="宋体" w:hAnsi="宋体" w:cs="Arial" w:hint="eastAsia"/>
                <w:spacing w:val="-6"/>
                <w:szCs w:val="21"/>
              </w:rPr>
              <w:t>0</w:t>
            </w:r>
            <w:r>
              <w:rPr>
                <w:rFonts w:ascii="宋体" w:hAnsi="宋体" w:cs="Arial" w:hint="eastAsia"/>
                <w:spacing w:val="-6"/>
                <w:szCs w:val="21"/>
              </w:rPr>
              <w:t>年</w:t>
            </w:r>
            <w:r w:rsidR="00CA3787">
              <w:rPr>
                <w:rFonts w:ascii="宋体" w:hAnsi="宋体" w:cs="Arial" w:hint="eastAsia"/>
                <w:spacing w:val="-6"/>
                <w:szCs w:val="21"/>
              </w:rPr>
              <w:t>10</w:t>
            </w:r>
            <w:r>
              <w:rPr>
                <w:rFonts w:ascii="宋体" w:hAnsi="宋体" w:cs="Arial" w:hint="eastAsia"/>
                <w:spacing w:val="-6"/>
                <w:szCs w:val="21"/>
              </w:rPr>
              <w:t>月</w:t>
            </w:r>
            <w:r w:rsidR="00785485">
              <w:rPr>
                <w:rFonts w:ascii="宋体" w:hAnsi="宋体" w:cs="Arial" w:hint="eastAsia"/>
                <w:spacing w:val="-6"/>
                <w:szCs w:val="21"/>
              </w:rPr>
              <w:t>1</w:t>
            </w:r>
            <w:r w:rsidR="008617E4">
              <w:rPr>
                <w:rFonts w:ascii="宋体" w:hAnsi="宋体" w:cs="Arial" w:hint="eastAsia"/>
                <w:spacing w:val="-6"/>
                <w:szCs w:val="21"/>
              </w:rPr>
              <w:t>5</w:t>
            </w:r>
            <w:r>
              <w:rPr>
                <w:rFonts w:ascii="宋体" w:hAnsi="宋体" w:cs="Arial" w:hint="eastAsia"/>
                <w:spacing w:val="-6"/>
                <w:szCs w:val="21"/>
              </w:rPr>
              <w:t>日实施；制作了作业指导书；建立有外来文件清单，</w:t>
            </w:r>
            <w:r w:rsidRPr="008617E4">
              <w:rPr>
                <w:rFonts w:ascii="宋体" w:hAnsi="宋体" w:cs="Arial" w:hint="eastAsia"/>
                <w:spacing w:val="-6"/>
                <w:szCs w:val="21"/>
              </w:rPr>
              <w:t>收集法律法规和技术标准、规范等</w:t>
            </w:r>
            <w:r w:rsidR="008617E4" w:rsidRPr="008617E4">
              <w:rPr>
                <w:rFonts w:ascii="宋体" w:hAnsi="宋体" w:cs="Arial" w:hint="eastAsia"/>
                <w:spacing w:val="-6"/>
                <w:szCs w:val="21"/>
              </w:rPr>
              <w:t>20</w:t>
            </w:r>
            <w:r w:rsidRPr="008617E4">
              <w:rPr>
                <w:rFonts w:ascii="宋体" w:hAnsi="宋体" w:cs="Arial" w:hint="eastAsia"/>
                <w:spacing w:val="-6"/>
                <w:szCs w:val="21"/>
              </w:rPr>
              <w:t>个；</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2629E0" w:rsidRDefault="008617E4"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铝合金的</w:t>
            </w:r>
            <w:r w:rsidR="002629E0" w:rsidRPr="00986A7B">
              <w:rPr>
                <w:rFonts w:ascii="宋体" w:hAnsi="宋体" w:cs="Arial" w:hint="eastAsia"/>
                <w:spacing w:val="-6"/>
                <w:szCs w:val="21"/>
              </w:rPr>
              <w:t xml:space="preserve">生产工艺流程如下： </w:t>
            </w:r>
          </w:p>
          <w:p w:rsidR="008617E4" w:rsidRDefault="00817562" w:rsidP="00264D4C">
            <w:pPr>
              <w:adjustRightInd w:val="0"/>
              <w:snapToGrid w:val="0"/>
              <w:spacing w:beforeLines="30" w:afterLines="30" w:line="288" w:lineRule="auto"/>
              <w:ind w:rightChars="50" w:right="105" w:firstLineChars="200" w:firstLine="400"/>
              <w:textAlignment w:val="baseline"/>
              <w:rPr>
                <w:rFonts w:ascii="仿宋" w:eastAsia="仿宋" w:hAnsi="仿宋" w:cs="仿宋"/>
                <w:b/>
                <w:bCs/>
                <w:color w:val="000000"/>
                <w:sz w:val="28"/>
                <w:szCs w:val="28"/>
              </w:rPr>
            </w:pPr>
            <w:r w:rsidRPr="003F3C15">
              <w:rPr>
                <w:rFonts w:hint="eastAsia"/>
                <w:sz w:val="20"/>
              </w:rPr>
              <w:t>原材料→加热剪切→挤压→矫直→切割→</w:t>
            </w:r>
            <w:r>
              <w:rPr>
                <w:rFonts w:hint="eastAsia"/>
                <w:sz w:val="20"/>
              </w:rPr>
              <w:t>时效</w:t>
            </w:r>
            <w:r w:rsidRPr="003F3C15">
              <w:rPr>
                <w:rFonts w:hint="eastAsia"/>
                <w:sz w:val="20"/>
              </w:rPr>
              <w:t>→水洗表面处理→喷涂→开齿→穿条→压合→检验→包装入</w:t>
            </w:r>
            <w:r w:rsidRPr="003F3C15">
              <w:rPr>
                <w:rFonts w:hint="eastAsia"/>
                <w:sz w:val="20"/>
              </w:rPr>
              <w:lastRenderedPageBreak/>
              <w:t>库</w:t>
            </w:r>
            <w:r w:rsidR="00B667A5">
              <w:rPr>
                <w:rFonts w:ascii="宋体" w:hAnsi="宋体" w:cs="Arial" w:hint="eastAsia"/>
                <w:spacing w:val="-6"/>
                <w:szCs w:val="21"/>
              </w:rPr>
              <w:t>。</w:t>
            </w:r>
          </w:p>
          <w:p w:rsidR="002629E0" w:rsidRDefault="00CA3787"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Q</w:t>
            </w:r>
            <w:r w:rsidR="00785485">
              <w:rPr>
                <w:rFonts w:ascii="宋体" w:hAnsi="宋体" w:cs="Arial" w:hint="eastAsia"/>
                <w:spacing w:val="-6"/>
                <w:szCs w:val="21"/>
              </w:rPr>
              <w:t>MS</w:t>
            </w:r>
            <w:r w:rsidRPr="0096561C">
              <w:rPr>
                <w:rFonts w:ascii="宋体" w:hAnsi="宋体" w:cs="Arial" w:hint="eastAsia"/>
                <w:spacing w:val="-6"/>
                <w:szCs w:val="21"/>
              </w:rPr>
              <w:t>：</w:t>
            </w:r>
            <w:r w:rsidR="00B667A5" w:rsidRPr="00B667A5">
              <w:rPr>
                <w:rFonts w:ascii="宋体" w:hAnsi="宋体" w:cs="Arial" w:hint="eastAsia"/>
                <w:spacing w:val="-6"/>
                <w:szCs w:val="21"/>
              </w:rPr>
              <w:t>电力、通信、市政用塑料管道及电力玻璃钢管道、铝合金的制造</w:t>
            </w:r>
            <w:r w:rsidR="00CA3787" w:rsidRPr="00CA3787">
              <w:rPr>
                <w:rFonts w:ascii="宋体" w:hAnsi="宋体" w:cs="Arial" w:hint="eastAsia"/>
                <w:spacing w:val="-6"/>
                <w:szCs w:val="21"/>
              </w:rPr>
              <w:t>。</w:t>
            </w:r>
          </w:p>
          <w:p w:rsidR="00CA3787" w:rsidRPr="0096561C" w:rsidRDefault="00B667A5"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本次审核为补充审核，扩大</w:t>
            </w:r>
            <w:r w:rsidR="00CA3787">
              <w:rPr>
                <w:rFonts w:ascii="宋体" w:hAnsi="宋体" w:cs="Arial" w:hint="eastAsia"/>
                <w:spacing w:val="-6"/>
                <w:szCs w:val="21"/>
              </w:rPr>
              <w:t>范围</w:t>
            </w:r>
            <w:r>
              <w:rPr>
                <w:rFonts w:ascii="宋体" w:hAnsi="宋体" w:cs="Arial" w:hint="eastAsia"/>
                <w:spacing w:val="-6"/>
                <w:szCs w:val="21"/>
              </w:rPr>
              <w:t>：铝合金的制造</w:t>
            </w:r>
            <w:r w:rsidR="00CA3787">
              <w:rPr>
                <w:rFonts w:ascii="宋体" w:hAnsi="宋体" w:cs="Arial" w:hint="eastAsia"/>
                <w:spacing w:val="-6"/>
                <w:szCs w:val="21"/>
              </w:rPr>
              <w:t>。</w:t>
            </w:r>
          </w:p>
          <w:p w:rsidR="001E5291" w:rsidRPr="00584C56" w:rsidRDefault="002629E0" w:rsidP="00264D4C">
            <w:pPr>
              <w:spacing w:beforeLines="30" w:afterLines="30" w:line="288" w:lineRule="auto"/>
              <w:ind w:firstLineChars="200" w:firstLine="396"/>
              <w:rPr>
                <w:rFonts w:eastAsiaTheme="minorEastAsia"/>
              </w:rPr>
            </w:pPr>
            <w:r>
              <w:rPr>
                <w:rFonts w:ascii="宋体" w:hAnsi="宋体" w:cs="Arial"/>
                <w:spacing w:val="-6"/>
                <w:szCs w:val="21"/>
              </w:rPr>
              <w:t>不适用条款：</w:t>
            </w:r>
            <w:r w:rsidR="00B667A5">
              <w:rPr>
                <w:rFonts w:ascii="宋体" w:hAnsi="宋体" w:cs="Arial" w:hint="eastAsia"/>
                <w:spacing w:val="-6"/>
                <w:szCs w:val="21"/>
              </w:rPr>
              <w:t>8.3条款</w:t>
            </w:r>
            <w:r w:rsidR="001E5291">
              <w:rPr>
                <w:rFonts w:eastAsiaTheme="minorEastAsia" w:hAnsiTheme="minorEastAsia"/>
              </w:rPr>
              <w:t>。</w:t>
            </w:r>
            <w:r w:rsidR="00B667A5" w:rsidRPr="00B667A5">
              <w:rPr>
                <w:rFonts w:eastAsiaTheme="minorEastAsia" w:hAnsiTheme="minorEastAsia" w:hint="eastAsia"/>
              </w:rPr>
              <w:t>公司按照国家标准、行业标准、企业规范及客户提供的要求，按照传统工艺提供生产和服务，不需进行产品的设计和开发，其生产过程不涉及</w:t>
            </w:r>
            <w:r w:rsidR="00B667A5" w:rsidRPr="00B667A5">
              <w:rPr>
                <w:rFonts w:eastAsiaTheme="minorEastAsia" w:hAnsiTheme="minorEastAsia" w:hint="eastAsia"/>
              </w:rPr>
              <w:t>GB/T19001-2016/ISO 9001</w:t>
            </w:r>
            <w:r w:rsidR="00B667A5" w:rsidRPr="00B667A5">
              <w:rPr>
                <w:rFonts w:eastAsiaTheme="minorEastAsia" w:hAnsiTheme="minorEastAsia" w:hint="eastAsia"/>
              </w:rPr>
              <w:t>：</w:t>
            </w:r>
            <w:r w:rsidR="00B667A5" w:rsidRPr="00B667A5">
              <w:rPr>
                <w:rFonts w:eastAsiaTheme="minorEastAsia" w:hAnsiTheme="minorEastAsia" w:hint="eastAsia"/>
              </w:rPr>
              <w:t>2015</w:t>
            </w:r>
            <w:r w:rsidR="00B667A5" w:rsidRPr="00B667A5">
              <w:rPr>
                <w:rFonts w:eastAsiaTheme="minorEastAsia" w:hAnsiTheme="minorEastAsia" w:hint="eastAsia"/>
              </w:rPr>
              <w:t>标准中</w:t>
            </w:r>
            <w:r w:rsidR="00B667A5" w:rsidRPr="00B667A5">
              <w:rPr>
                <w:rFonts w:eastAsiaTheme="minorEastAsia" w:hAnsiTheme="minorEastAsia" w:hint="eastAsia"/>
              </w:rPr>
              <w:t>8.3</w:t>
            </w:r>
            <w:r w:rsidR="00B667A5" w:rsidRPr="00B667A5">
              <w:rPr>
                <w:rFonts w:eastAsiaTheme="minorEastAsia" w:hAnsiTheme="minorEastAsia" w:hint="eastAsia"/>
              </w:rPr>
              <w:t>条款内容，其不适用的要求不影响组织确保其产品和服务合格的能力和责任，对增强顾客满意也不会产生影响，不适用合理</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17562">
              <w:rPr>
                <w:rFonts w:ascii="宋体" w:hAnsi="宋体" w:cs="Arial" w:hint="eastAsia"/>
                <w:spacing w:val="-6"/>
                <w:szCs w:val="21"/>
              </w:rPr>
              <w:t>经</w:t>
            </w:r>
            <w:r w:rsidRPr="00817562">
              <w:rPr>
                <w:rFonts w:ascii="宋体" w:hAnsi="宋体" w:cs="Arial"/>
                <w:spacing w:val="-6"/>
                <w:szCs w:val="21"/>
              </w:rPr>
              <w:t>识别</w:t>
            </w:r>
            <w:r w:rsidRPr="00817562">
              <w:rPr>
                <w:rFonts w:ascii="宋体" w:hAnsi="宋体" w:cs="Arial" w:hint="eastAsia"/>
                <w:spacing w:val="-6"/>
                <w:szCs w:val="21"/>
              </w:rPr>
              <w:t>，公司</w:t>
            </w:r>
            <w:r w:rsidRPr="00817562">
              <w:rPr>
                <w:rFonts w:ascii="宋体" w:hAnsi="宋体" w:cs="Arial"/>
                <w:spacing w:val="-6"/>
                <w:szCs w:val="21"/>
              </w:rPr>
              <w:t>无外包过程</w:t>
            </w:r>
            <w:r w:rsidRPr="00817562">
              <w:rPr>
                <w:rFonts w:ascii="宋体" w:hAnsi="宋体" w:cs="Arial" w:hint="eastAsia"/>
                <w:spacing w:val="-6"/>
                <w:szCs w:val="21"/>
              </w:rPr>
              <w:t>。</w:t>
            </w:r>
          </w:p>
        </w:tc>
        <w:tc>
          <w:tcPr>
            <w:tcW w:w="1585" w:type="dxa"/>
          </w:tcPr>
          <w:p w:rsidR="002629E0" w:rsidRDefault="002629E0"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领导作用和承诺</w:t>
            </w:r>
          </w:p>
          <w:p w:rsidR="002629E0" w:rsidRDefault="002629E0" w:rsidP="00976027">
            <w:pPr>
              <w:rPr>
                <w:rFonts w:ascii="宋体" w:hAnsi="宋体" w:cs="Arial"/>
                <w:spacing w:val="-6"/>
                <w:szCs w:val="21"/>
              </w:rPr>
            </w:pPr>
            <w:r>
              <w:rPr>
                <w:rFonts w:ascii="宋体" w:hAnsi="宋体" w:cs="Arial" w:hint="eastAsia"/>
                <w:spacing w:val="-6"/>
                <w:szCs w:val="21"/>
              </w:rPr>
              <w:t>组织的岗位、职责和权限</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:5.1</w:t>
            </w:r>
          </w:p>
          <w:p w:rsidR="002629E0" w:rsidRDefault="002629E0" w:rsidP="00976027">
            <w:pPr>
              <w:jc w:val="center"/>
              <w:rPr>
                <w:rFonts w:ascii="宋体" w:hAnsi="宋体" w:cs="Arial"/>
                <w:spacing w:val="-6"/>
                <w:szCs w:val="21"/>
              </w:rPr>
            </w:pPr>
            <w:r>
              <w:rPr>
                <w:rFonts w:ascii="宋体" w:hAnsi="宋体" w:cs="Arial" w:hint="eastAsia"/>
                <w:spacing w:val="-6"/>
                <w:szCs w:val="21"/>
              </w:rPr>
              <w:t>5.3</w:t>
            </w:r>
          </w:p>
          <w:p w:rsidR="002629E0" w:rsidRDefault="002629E0" w:rsidP="00976027"/>
        </w:tc>
        <w:tc>
          <w:tcPr>
            <w:tcW w:w="10004" w:type="dxa"/>
          </w:tcPr>
          <w:p w:rsidR="002629E0" w:rsidRDefault="001E5291"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w:t>
            </w:r>
            <w:r w:rsidR="002629E0">
              <w:rPr>
                <w:rFonts w:ascii="宋体" w:hAnsi="宋体" w:cs="Arial" w:hint="eastAsia"/>
                <w:spacing w:val="-6"/>
                <w:szCs w:val="21"/>
              </w:rPr>
              <w:t>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2629E0" w:rsidRDefault="001E5291"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w:t>
            </w:r>
            <w:r w:rsidR="00B667A5">
              <w:rPr>
                <w:rFonts w:ascii="宋体" w:hAnsi="宋体" w:cs="Arial"/>
                <w:spacing w:val="-6"/>
                <w:szCs w:val="21"/>
              </w:rPr>
              <w:t>办公室、生产部、品质部、销售部、采购部</w:t>
            </w:r>
            <w:r w:rsidR="002629E0">
              <w:rPr>
                <w:rFonts w:ascii="宋体" w:hAnsi="宋体" w:cs="Arial"/>
                <w:spacing w:val="-6"/>
                <w:szCs w:val="21"/>
              </w:rPr>
              <w:t>；</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2629E0" w:rsidRDefault="002629E0"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管理方针</w:t>
            </w:r>
          </w:p>
          <w:p w:rsidR="002629E0" w:rsidRDefault="002629E0" w:rsidP="00976027">
            <w:r>
              <w:rPr>
                <w:rFonts w:ascii="宋体" w:hAnsi="宋体" w:cs="Arial" w:hint="eastAsia"/>
                <w:spacing w:val="-6"/>
                <w:szCs w:val="21"/>
              </w:rPr>
              <w:t>目标及其实现的策划</w:t>
            </w: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:5.2</w:t>
            </w:r>
          </w:p>
          <w:p w:rsidR="002629E0" w:rsidRDefault="002629E0" w:rsidP="00976027">
            <w:pPr>
              <w:jc w:val="center"/>
              <w:rPr>
                <w:rFonts w:ascii="宋体" w:hAnsi="宋体" w:cs="Arial"/>
                <w:spacing w:val="-6"/>
                <w:szCs w:val="21"/>
              </w:rPr>
            </w:pPr>
            <w:r>
              <w:rPr>
                <w:rFonts w:ascii="宋体" w:hAnsi="宋体" w:cs="Arial" w:hint="eastAsia"/>
                <w:spacing w:val="-6"/>
                <w:szCs w:val="21"/>
              </w:rPr>
              <w:t>6.2</w:t>
            </w:r>
          </w:p>
        </w:tc>
        <w:tc>
          <w:tcPr>
            <w:tcW w:w="10004" w:type="dxa"/>
          </w:tcPr>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2629E0" w:rsidRDefault="00B667A5" w:rsidP="00264D4C">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681C43">
              <w:rPr>
                <w:rFonts w:hAnsi="宋体" w:hint="eastAsia"/>
                <w:szCs w:val="24"/>
              </w:rPr>
              <w:t>精益求精</w:t>
            </w:r>
            <w:r w:rsidRPr="00681C43">
              <w:rPr>
                <w:rFonts w:hAnsi="宋体" w:hint="eastAsia"/>
                <w:szCs w:val="24"/>
              </w:rPr>
              <w:t>,</w:t>
            </w:r>
            <w:r w:rsidRPr="00681C43">
              <w:rPr>
                <w:rFonts w:hAnsi="宋体" w:hint="eastAsia"/>
                <w:szCs w:val="24"/>
              </w:rPr>
              <w:t>以优质的产品谋求企业发展</w:t>
            </w:r>
            <w:r w:rsidRPr="00681C43">
              <w:rPr>
                <w:rFonts w:hAnsi="宋体" w:hint="eastAsia"/>
                <w:szCs w:val="24"/>
              </w:rPr>
              <w:t xml:space="preserve">; </w:t>
            </w:r>
            <w:r w:rsidRPr="00681C43">
              <w:rPr>
                <w:rFonts w:hAnsi="宋体" w:hint="eastAsia"/>
                <w:szCs w:val="24"/>
              </w:rPr>
              <w:t>诚实守信</w:t>
            </w:r>
            <w:r w:rsidRPr="00681C43">
              <w:rPr>
                <w:rFonts w:hAnsi="宋体" w:hint="eastAsia"/>
                <w:szCs w:val="24"/>
              </w:rPr>
              <w:t>,</w:t>
            </w:r>
            <w:r w:rsidRPr="00681C43">
              <w:rPr>
                <w:rFonts w:hAnsi="宋体" w:hint="eastAsia"/>
                <w:szCs w:val="24"/>
              </w:rPr>
              <w:t>以一流的服务赢得客户满意</w:t>
            </w:r>
            <w:r w:rsidR="002629E0" w:rsidRPr="007B3917">
              <w:rPr>
                <w:rFonts w:ascii="宋体" w:hAnsi="宋体" w:cs="Arial" w:hint="eastAsia"/>
                <w:spacing w:val="-6"/>
                <w:szCs w:val="21"/>
              </w:rPr>
              <w:t>。</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2629E0" w:rsidRPr="0096561C"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质量目标：</w:t>
            </w:r>
          </w:p>
          <w:p w:rsidR="00B667A5" w:rsidRPr="00B667A5" w:rsidRDefault="00B667A5" w:rsidP="00264D4C">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B667A5">
              <w:rPr>
                <w:rFonts w:ascii="宋体" w:hAnsi="宋体" w:cs="Arial" w:hint="eastAsia"/>
                <w:spacing w:val="-6"/>
                <w:szCs w:val="21"/>
              </w:rPr>
              <w:t>产品出厂合格率100%；</w:t>
            </w:r>
          </w:p>
          <w:p w:rsidR="006D6373" w:rsidRPr="006D6373" w:rsidRDefault="00B667A5" w:rsidP="00264D4C">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B667A5">
              <w:rPr>
                <w:rFonts w:ascii="宋体" w:hAnsi="宋体" w:cs="Arial" w:hint="eastAsia"/>
                <w:spacing w:val="-6"/>
                <w:szCs w:val="21"/>
              </w:rPr>
              <w:lastRenderedPageBreak/>
              <w:t>客户满意度大于95分</w:t>
            </w:r>
            <w:r w:rsidR="00785485" w:rsidRPr="00785485">
              <w:rPr>
                <w:rFonts w:ascii="宋体" w:hAnsi="宋体" w:cs="Arial" w:hint="eastAsia"/>
                <w:spacing w:val="-6"/>
                <w:szCs w:val="21"/>
              </w:rPr>
              <w:t>；</w:t>
            </w:r>
          </w:p>
          <w:p w:rsidR="002629E0" w:rsidRPr="0096561C" w:rsidRDefault="006D6373"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D6373">
              <w:rPr>
                <w:rFonts w:ascii="宋体" w:hAnsi="宋体" w:cs="Arial" w:hint="eastAsia"/>
                <w:spacing w:val="-6"/>
                <w:szCs w:val="21"/>
              </w:rPr>
              <w:t>组织对公司质量目标、指标予以分解，并在相关职能层次部门建立分目标，查见《质量目标考核表》202</w:t>
            </w:r>
            <w:r w:rsidR="00B667A5">
              <w:rPr>
                <w:rFonts w:ascii="宋体" w:hAnsi="宋体" w:cs="Arial" w:hint="eastAsia"/>
                <w:spacing w:val="-6"/>
                <w:szCs w:val="21"/>
              </w:rPr>
              <w:t>1</w:t>
            </w:r>
            <w:r w:rsidRPr="006D6373">
              <w:rPr>
                <w:rFonts w:ascii="宋体" w:hAnsi="宋体" w:cs="Arial" w:hint="eastAsia"/>
                <w:spacing w:val="-6"/>
                <w:szCs w:val="21"/>
              </w:rPr>
              <w:t>年</w:t>
            </w:r>
            <w:r w:rsidR="00B667A5">
              <w:rPr>
                <w:rFonts w:ascii="宋体" w:hAnsi="宋体" w:cs="Arial" w:hint="eastAsia"/>
                <w:spacing w:val="-6"/>
                <w:szCs w:val="21"/>
              </w:rPr>
              <w:t>9</w:t>
            </w:r>
            <w:r w:rsidRPr="006D6373">
              <w:rPr>
                <w:rFonts w:ascii="宋体" w:hAnsi="宋体" w:cs="Arial" w:hint="eastAsia"/>
                <w:spacing w:val="-6"/>
                <w:szCs w:val="21"/>
              </w:rPr>
              <w:t>月</w:t>
            </w:r>
            <w:r w:rsidR="00B667A5">
              <w:rPr>
                <w:rFonts w:ascii="宋体" w:hAnsi="宋体" w:cs="Arial" w:hint="eastAsia"/>
                <w:spacing w:val="-6"/>
                <w:szCs w:val="21"/>
              </w:rPr>
              <w:t>2</w:t>
            </w:r>
            <w:r w:rsidRPr="006D6373">
              <w:rPr>
                <w:rFonts w:ascii="宋体" w:hAnsi="宋体" w:cs="Arial" w:hint="eastAsia"/>
                <w:spacing w:val="-6"/>
                <w:szCs w:val="21"/>
              </w:rPr>
              <w:t>日完成情况。</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w:t>
            </w:r>
            <w:r w:rsidR="00CA3787">
              <w:rPr>
                <w:rFonts w:ascii="宋体" w:hAnsi="宋体" w:cs="Arial" w:hint="eastAsia"/>
                <w:spacing w:val="-6"/>
                <w:szCs w:val="21"/>
              </w:rPr>
              <w:t>各目标的</w:t>
            </w:r>
            <w:r>
              <w:rPr>
                <w:rFonts w:ascii="宋体" w:hAnsi="宋体" w:cs="Arial" w:hint="eastAsia"/>
                <w:spacing w:val="-6"/>
                <w:szCs w:val="21"/>
              </w:rPr>
              <w:t>管理方案和控制措施。基本符合。</w:t>
            </w:r>
          </w:p>
          <w:p w:rsidR="002629E0"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保留“管理目标/指标分解考核表”，显示对管理目标进行了分解，2021年</w:t>
            </w:r>
            <w:r w:rsidR="00B667A5">
              <w:rPr>
                <w:rFonts w:ascii="宋体" w:hAnsi="宋体" w:cs="Arial" w:hint="eastAsia"/>
                <w:spacing w:val="-6"/>
                <w:szCs w:val="21"/>
              </w:rPr>
              <w:t>5</w:t>
            </w:r>
            <w:r>
              <w:rPr>
                <w:rFonts w:ascii="宋体" w:hAnsi="宋体" w:cs="Arial" w:hint="eastAsia"/>
                <w:spacing w:val="-6"/>
                <w:szCs w:val="21"/>
              </w:rPr>
              <w:t>月-</w:t>
            </w:r>
            <w:r w:rsidR="00B667A5">
              <w:rPr>
                <w:rFonts w:ascii="宋体" w:hAnsi="宋体" w:cs="Arial" w:hint="eastAsia"/>
                <w:spacing w:val="-6"/>
                <w:szCs w:val="21"/>
              </w:rPr>
              <w:t>8</w:t>
            </w:r>
            <w:r>
              <w:rPr>
                <w:rFonts w:ascii="宋体" w:hAnsi="宋体" w:cs="Arial" w:hint="eastAsia"/>
                <w:spacing w:val="-6"/>
                <w:szCs w:val="21"/>
              </w:rPr>
              <w:t>月所有目标均已完成。</w:t>
            </w:r>
          </w:p>
        </w:tc>
        <w:tc>
          <w:tcPr>
            <w:tcW w:w="1585" w:type="dxa"/>
          </w:tcPr>
          <w:p w:rsidR="002629E0" w:rsidRDefault="002629E0" w:rsidP="00976027">
            <w:r>
              <w:lastRenderedPageBreak/>
              <w:t>符合</w:t>
            </w:r>
          </w:p>
        </w:tc>
      </w:tr>
      <w:tr w:rsidR="00CA3787" w:rsidRPr="00AC30FF" w:rsidTr="00EE08AD">
        <w:trPr>
          <w:trHeight w:val="1255"/>
        </w:trPr>
        <w:tc>
          <w:tcPr>
            <w:tcW w:w="21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lastRenderedPageBreak/>
              <w:t>资源</w:t>
            </w:r>
          </w:p>
        </w:tc>
        <w:tc>
          <w:tcPr>
            <w:tcW w:w="9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t xml:space="preserve">Q7.1.1 </w:t>
            </w:r>
          </w:p>
          <w:p w:rsidR="00CA3787" w:rsidRPr="00CA3787" w:rsidRDefault="00CA3787" w:rsidP="00CA3787">
            <w:pPr>
              <w:rPr>
                <w:rFonts w:ascii="宋体" w:hAnsi="宋体" w:cs="Arial"/>
                <w:spacing w:val="-6"/>
                <w:szCs w:val="21"/>
              </w:rPr>
            </w:pPr>
          </w:p>
        </w:tc>
        <w:tc>
          <w:tcPr>
            <w:tcW w:w="10004" w:type="dxa"/>
            <w:vAlign w:val="center"/>
          </w:tcPr>
          <w:p w:rsidR="00B667A5" w:rsidRDefault="00B667A5" w:rsidP="00264D4C">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BE0CDD">
              <w:rPr>
                <w:rFonts w:hAnsi="宋体" w:hint="eastAsia"/>
                <w:szCs w:val="24"/>
              </w:rPr>
              <w:t>浙江飞龙管业集团有限公司</w:t>
            </w:r>
            <w:r>
              <w:rPr>
                <w:rFonts w:hAnsi="宋体" w:hint="eastAsia"/>
                <w:szCs w:val="24"/>
              </w:rPr>
              <w:t>投资</w:t>
            </w:r>
            <w:r>
              <w:rPr>
                <w:rFonts w:hAnsi="宋体" w:hint="eastAsia"/>
                <w:szCs w:val="24"/>
              </w:rPr>
              <w:t>30430</w:t>
            </w:r>
            <w:r>
              <w:rPr>
                <w:rFonts w:hAnsi="宋体" w:hint="eastAsia"/>
                <w:szCs w:val="24"/>
              </w:rPr>
              <w:t>万元，</w:t>
            </w:r>
            <w:r w:rsidRPr="002B2BE2">
              <w:rPr>
                <w:rFonts w:hAnsi="宋体" w:hint="eastAsia"/>
                <w:szCs w:val="24"/>
              </w:rPr>
              <w:t>注册资金</w:t>
            </w:r>
            <w:r>
              <w:rPr>
                <w:rFonts w:hAnsi="宋体" w:hint="eastAsia"/>
                <w:szCs w:val="24"/>
              </w:rPr>
              <w:t>10003</w:t>
            </w:r>
            <w:r w:rsidRPr="002B2BE2">
              <w:rPr>
                <w:rFonts w:hAnsi="宋体" w:hint="eastAsia"/>
                <w:szCs w:val="24"/>
              </w:rPr>
              <w:t>万元，占地面积</w:t>
            </w:r>
            <w:r w:rsidRPr="002B2BE2">
              <w:rPr>
                <w:rFonts w:hAnsi="宋体" w:hint="eastAsia"/>
                <w:szCs w:val="24"/>
              </w:rPr>
              <w:t>110</w:t>
            </w:r>
            <w:r>
              <w:rPr>
                <w:rFonts w:hAnsi="宋体" w:hint="eastAsia"/>
                <w:szCs w:val="24"/>
              </w:rPr>
              <w:t>亩</w:t>
            </w:r>
            <w:r w:rsidRPr="002B2BE2">
              <w:rPr>
                <w:rFonts w:hAnsi="宋体" w:hint="eastAsia"/>
                <w:szCs w:val="24"/>
              </w:rPr>
              <w:t>，主要生产</w:t>
            </w:r>
            <w:r>
              <w:rPr>
                <w:rFonts w:hAnsi="宋体" w:hint="eastAsia"/>
                <w:szCs w:val="24"/>
              </w:rPr>
              <w:t>PVC</w:t>
            </w:r>
            <w:r>
              <w:rPr>
                <w:rFonts w:hAnsi="宋体" w:hint="eastAsia"/>
                <w:szCs w:val="24"/>
              </w:rPr>
              <w:t>管、</w:t>
            </w:r>
            <w:r>
              <w:rPr>
                <w:rFonts w:hAnsi="宋体" w:hint="eastAsia"/>
                <w:szCs w:val="24"/>
              </w:rPr>
              <w:t>PE</w:t>
            </w:r>
            <w:r>
              <w:rPr>
                <w:rFonts w:hAnsi="宋体" w:hint="eastAsia"/>
                <w:szCs w:val="24"/>
              </w:rPr>
              <w:t>管、玻璃管</w:t>
            </w:r>
            <w:r w:rsidR="001D6224">
              <w:rPr>
                <w:rFonts w:hAnsi="宋体" w:hint="eastAsia"/>
                <w:szCs w:val="24"/>
              </w:rPr>
              <w:t>、铝合金</w:t>
            </w:r>
            <w:r w:rsidRPr="002B2BE2">
              <w:rPr>
                <w:rFonts w:hAnsi="宋体" w:hint="eastAsia"/>
                <w:szCs w:val="24"/>
              </w:rPr>
              <w:t>等产品</w:t>
            </w:r>
            <w:r w:rsidR="00C9585C">
              <w:rPr>
                <w:rFonts w:hAnsi="宋体" w:hint="eastAsia"/>
                <w:szCs w:val="24"/>
              </w:rPr>
              <w:t>；其中厂房</w:t>
            </w:r>
            <w:r w:rsidR="00C9585C">
              <w:rPr>
                <w:rFonts w:hAnsi="宋体" w:hint="eastAsia"/>
                <w:szCs w:val="24"/>
              </w:rPr>
              <w:t>3#</w:t>
            </w:r>
            <w:r w:rsidR="00C9585C">
              <w:rPr>
                <w:rFonts w:hAnsi="宋体" w:hint="eastAsia"/>
                <w:szCs w:val="24"/>
              </w:rPr>
              <w:t>及</w:t>
            </w:r>
            <w:r w:rsidR="00C9585C">
              <w:rPr>
                <w:rFonts w:hAnsi="宋体" w:hint="eastAsia"/>
                <w:szCs w:val="24"/>
              </w:rPr>
              <w:t>4#</w:t>
            </w:r>
            <w:r w:rsidR="00C9585C">
              <w:rPr>
                <w:rFonts w:hAnsi="宋体" w:hint="eastAsia"/>
                <w:szCs w:val="24"/>
              </w:rPr>
              <w:t>车间用于铝合金的制造。</w:t>
            </w:r>
          </w:p>
          <w:p w:rsidR="00CA3787" w:rsidRPr="00C9585C" w:rsidRDefault="00CA3787"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内部组织机构设置见组织机构图，设置了总经理、管理者代表、</w:t>
            </w:r>
            <w:r w:rsidR="00B667A5">
              <w:rPr>
                <w:rFonts w:ascii="宋体" w:hAnsi="宋体" w:cs="Arial" w:hint="eastAsia"/>
                <w:spacing w:val="-6"/>
                <w:szCs w:val="21"/>
              </w:rPr>
              <w:t>办公室</w:t>
            </w:r>
            <w:r w:rsidRPr="00CA3787">
              <w:rPr>
                <w:rFonts w:ascii="宋体" w:hAnsi="宋体" w:cs="Arial" w:hint="eastAsia"/>
                <w:spacing w:val="-6"/>
                <w:szCs w:val="21"/>
              </w:rPr>
              <w:t>、</w:t>
            </w:r>
            <w:r w:rsidR="00B667A5">
              <w:rPr>
                <w:rFonts w:ascii="宋体" w:hAnsi="宋体" w:cs="Arial" w:hint="eastAsia"/>
                <w:spacing w:val="-6"/>
                <w:szCs w:val="21"/>
              </w:rPr>
              <w:t>生产部、品质部、采购部、销售部</w:t>
            </w:r>
            <w:r w:rsidRPr="00CA3787">
              <w:rPr>
                <w:rFonts w:ascii="宋体" w:hAnsi="宋体" w:cs="Arial" w:hint="eastAsia"/>
                <w:spacing w:val="-6"/>
                <w:szCs w:val="21"/>
              </w:rPr>
              <w:t>。</w:t>
            </w:r>
            <w:r w:rsidR="001D6224" w:rsidRPr="002B2BE2">
              <w:rPr>
                <w:rFonts w:hAnsi="宋体" w:hint="eastAsia"/>
                <w:szCs w:val="24"/>
              </w:rPr>
              <w:t>现</w:t>
            </w:r>
            <w:r w:rsidR="001D6224" w:rsidRPr="00C9585C">
              <w:rPr>
                <w:rFonts w:hAnsi="宋体" w:hint="eastAsia"/>
                <w:szCs w:val="24"/>
              </w:rPr>
              <w:t>有员工</w:t>
            </w:r>
            <w:r w:rsidR="001D6224" w:rsidRPr="00C9585C">
              <w:rPr>
                <w:rFonts w:hAnsi="宋体" w:hint="eastAsia"/>
                <w:szCs w:val="24"/>
              </w:rPr>
              <w:t>45</w:t>
            </w:r>
            <w:r w:rsidR="001D6224" w:rsidRPr="00C9585C">
              <w:rPr>
                <w:rFonts w:hAnsi="宋体" w:hint="eastAsia"/>
                <w:szCs w:val="24"/>
              </w:rPr>
              <w:t>余人，</w:t>
            </w:r>
            <w:r w:rsidRPr="00C9585C">
              <w:rPr>
                <w:rFonts w:ascii="宋体" w:hAnsi="宋体" w:cs="Arial" w:hint="eastAsia"/>
                <w:spacing w:val="-6"/>
                <w:szCs w:val="21"/>
              </w:rPr>
              <w:t>组织结构设置与组织相关文件的描述一致；相关岗位的职责和权限有明确规定。</w:t>
            </w:r>
          </w:p>
          <w:p w:rsidR="00CA3787" w:rsidRPr="00C9585C" w:rsidRDefault="00CA3787" w:rsidP="00264D4C">
            <w:pPr>
              <w:adjustRightInd w:val="0"/>
              <w:snapToGrid w:val="0"/>
              <w:spacing w:beforeLines="30" w:afterLines="30" w:line="288" w:lineRule="auto"/>
              <w:ind w:rightChars="50" w:right="105" w:firstLineChars="100" w:firstLine="198"/>
              <w:textAlignment w:val="baseline"/>
              <w:rPr>
                <w:rFonts w:ascii="宋体" w:hAnsi="宋体" w:cs="Arial"/>
                <w:spacing w:val="-6"/>
                <w:szCs w:val="21"/>
              </w:rPr>
            </w:pPr>
            <w:r w:rsidRPr="00C9585C">
              <w:rPr>
                <w:rFonts w:ascii="宋体" w:hAnsi="宋体" w:cs="Arial" w:hint="eastAsia"/>
                <w:spacing w:val="-6"/>
                <w:szCs w:val="21"/>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1D6224" w:rsidRPr="00C9585C" w:rsidRDefault="001D6224" w:rsidP="00264D4C">
            <w:pPr>
              <w:adjustRightInd w:val="0"/>
              <w:snapToGrid w:val="0"/>
              <w:spacing w:beforeLines="30" w:afterLines="30" w:line="288" w:lineRule="auto"/>
              <w:ind w:rightChars="50" w:right="105" w:firstLineChars="100" w:firstLine="198"/>
              <w:textAlignment w:val="baseline"/>
              <w:rPr>
                <w:rFonts w:ascii="宋体" w:hAnsi="宋体" w:cs="Arial"/>
                <w:spacing w:val="-6"/>
                <w:szCs w:val="21"/>
              </w:rPr>
            </w:pPr>
            <w:r w:rsidRPr="00C9585C">
              <w:rPr>
                <w:rFonts w:ascii="宋体" w:hAnsi="宋体" w:cs="Arial" w:hint="eastAsia"/>
                <w:spacing w:val="-6"/>
                <w:szCs w:val="21"/>
              </w:rPr>
              <w:t>公司主要设备包括：</w:t>
            </w:r>
            <w:r w:rsidR="00C9585C" w:rsidRPr="00C9585C">
              <w:rPr>
                <w:rFonts w:eastAsiaTheme="minorEastAsia" w:hAnsiTheme="minorEastAsia" w:hint="eastAsia"/>
                <w:szCs w:val="21"/>
              </w:rPr>
              <w:t>挤压机、牵引机、节能铝棒炉、节能模具炉、全自动冷床线、时效炉、立式喷涂线、全自动喷枪、开齿机、复合机、滚压机、切桥机、贴膜机、包装机</w:t>
            </w:r>
            <w:r w:rsidRPr="00C9585C">
              <w:rPr>
                <w:rFonts w:ascii="宋体" w:hAnsi="宋体" w:cs="Arial" w:hint="eastAsia"/>
                <w:spacing w:val="-6"/>
                <w:szCs w:val="21"/>
              </w:rPr>
              <w:t>；行车、叉车、</w:t>
            </w:r>
            <w:r w:rsidR="00C9585C" w:rsidRPr="00C9585C">
              <w:rPr>
                <w:rFonts w:ascii="宋体" w:hAnsi="宋体" w:cs="Arial" w:hint="eastAsia"/>
                <w:spacing w:val="-6"/>
                <w:szCs w:val="21"/>
              </w:rPr>
              <w:t>储气罐、</w:t>
            </w:r>
            <w:r w:rsidRPr="00C9585C">
              <w:rPr>
                <w:rFonts w:ascii="宋体" w:hAnsi="宋体" w:cs="Arial" w:hint="eastAsia"/>
                <w:spacing w:val="-6"/>
                <w:szCs w:val="21"/>
              </w:rPr>
              <w:t>电梯等特种设备；</w:t>
            </w:r>
            <w:r w:rsidR="00C9585C" w:rsidRPr="00C9585C">
              <w:rPr>
                <w:rFonts w:ascii="宋体" w:hAnsi="宋体" w:cs="Arial" w:hint="eastAsia"/>
                <w:spacing w:val="-6"/>
                <w:szCs w:val="21"/>
              </w:rPr>
              <w:t>带表卡尺、万能角度尺、韦氏硬度计、涡流侧厚仪、数字温度计、漆模冲击器、色差仪、壁厚千分尺、钢卷尺</w:t>
            </w:r>
            <w:r w:rsidRPr="00C9585C">
              <w:rPr>
                <w:rFonts w:ascii="宋体" w:hAnsi="宋体" w:cs="Arial" w:hint="eastAsia"/>
                <w:spacing w:val="-6"/>
                <w:szCs w:val="21"/>
              </w:rPr>
              <w:t>等监测测量设备</w:t>
            </w:r>
          </w:p>
          <w:p w:rsidR="00CA3787" w:rsidRPr="00CA3787" w:rsidRDefault="001D6224"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9585C">
              <w:rPr>
                <w:rFonts w:ascii="宋体" w:hAnsi="宋体" w:cs="Arial" w:hint="eastAsia"/>
                <w:spacing w:val="-6"/>
                <w:szCs w:val="21"/>
              </w:rPr>
              <w:t>目前，公司资源配置持续满足产品</w:t>
            </w:r>
            <w:r>
              <w:rPr>
                <w:rFonts w:ascii="宋体" w:hAnsi="宋体" w:cs="Arial" w:hint="eastAsia"/>
                <w:spacing w:val="-6"/>
                <w:szCs w:val="21"/>
              </w:rPr>
              <w:t>生产</w:t>
            </w:r>
            <w:r w:rsidR="00CA3787" w:rsidRPr="00CA3787">
              <w:rPr>
                <w:rFonts w:ascii="宋体" w:hAnsi="宋体" w:cs="Arial" w:hint="eastAsia"/>
                <w:spacing w:val="-6"/>
                <w:szCs w:val="21"/>
              </w:rPr>
              <w:t>和管理体系运行需要。</w:t>
            </w:r>
          </w:p>
        </w:tc>
        <w:tc>
          <w:tcPr>
            <w:tcW w:w="1585" w:type="dxa"/>
          </w:tcPr>
          <w:p w:rsidR="00CA3787" w:rsidRDefault="00CA3787" w:rsidP="00976027">
            <w:r>
              <w:t>符合</w:t>
            </w:r>
          </w:p>
        </w:tc>
      </w:tr>
      <w:tr w:rsidR="00CA3787" w:rsidRPr="00AC30FF" w:rsidTr="00EE08AD">
        <w:trPr>
          <w:trHeight w:val="1255"/>
        </w:trPr>
        <w:tc>
          <w:tcPr>
            <w:tcW w:w="21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t>沟通</w:t>
            </w:r>
          </w:p>
        </w:tc>
        <w:tc>
          <w:tcPr>
            <w:tcW w:w="9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t xml:space="preserve">7.4  </w:t>
            </w:r>
          </w:p>
        </w:tc>
        <w:tc>
          <w:tcPr>
            <w:tcW w:w="10004" w:type="dxa"/>
            <w:vAlign w:val="center"/>
          </w:tcPr>
          <w:p w:rsidR="00CA3787" w:rsidRPr="00CA3787" w:rsidRDefault="00CA3787"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公司通过各种会议、文件下发、培训、检查、电话、交谈、微信、互联网等形式，对合同、销售、服务、质量、体系等进行内部沟通，促进各部门和岗位相互了解和信任，达到全员增强质量安全的意识。</w:t>
            </w:r>
          </w:p>
          <w:p w:rsidR="00CA3787" w:rsidRPr="00CA3787" w:rsidRDefault="00CA3787"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利用电话、信函、走访、回访、顾客满意度调查等方式进行外部信息交流，确保质量信息与相关方得到有效沟通。</w:t>
            </w:r>
          </w:p>
          <w:p w:rsidR="00CA3787" w:rsidRPr="00CA3787" w:rsidRDefault="00CA3787"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lastRenderedPageBreak/>
              <w:t>各部门负责与业务有关的内外部信息沟通，管理者代表负责就与质量管理体系有关事宜的外部联络、沟通。</w:t>
            </w:r>
          </w:p>
          <w:p w:rsidR="00CA3787" w:rsidRPr="00CA3787" w:rsidRDefault="00CA3787"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目前公司内外信息交流渠道顺畅、交流信息广泛。</w:t>
            </w:r>
          </w:p>
        </w:tc>
        <w:tc>
          <w:tcPr>
            <w:tcW w:w="1585" w:type="dxa"/>
          </w:tcPr>
          <w:p w:rsidR="00CA3787" w:rsidRDefault="00CA3787"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管理评审</w:t>
            </w:r>
          </w:p>
        </w:tc>
        <w:tc>
          <w:tcPr>
            <w:tcW w:w="960" w:type="dxa"/>
          </w:tcPr>
          <w:p w:rsidR="002629E0" w:rsidRDefault="006D6373"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:9.3</w:t>
            </w:r>
          </w:p>
        </w:tc>
        <w:tc>
          <w:tcPr>
            <w:tcW w:w="10004" w:type="dxa"/>
          </w:tcPr>
          <w:p w:rsidR="002629E0" w:rsidRPr="002337EC"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sidRPr="002337EC">
              <w:rPr>
                <w:rFonts w:ascii="宋体" w:hAnsi="宋体" w:cs="Arial" w:hint="eastAsia"/>
                <w:spacing w:val="-6"/>
                <w:szCs w:val="21"/>
              </w:rPr>
              <w:t>2021年</w:t>
            </w:r>
            <w:r w:rsidR="001D6224">
              <w:rPr>
                <w:rFonts w:ascii="宋体" w:hAnsi="宋体" w:cs="Arial" w:hint="eastAsia"/>
                <w:spacing w:val="-6"/>
                <w:szCs w:val="21"/>
              </w:rPr>
              <w:t>8</w:t>
            </w:r>
            <w:r w:rsidRPr="002337EC">
              <w:rPr>
                <w:rFonts w:ascii="宋体" w:hAnsi="宋体" w:cs="Arial" w:hint="eastAsia"/>
                <w:spacing w:val="-6"/>
                <w:szCs w:val="21"/>
              </w:rPr>
              <w:t>月</w:t>
            </w:r>
            <w:r w:rsidR="001D6224">
              <w:rPr>
                <w:rFonts w:ascii="宋体" w:hAnsi="宋体" w:cs="Arial" w:hint="eastAsia"/>
                <w:spacing w:val="-6"/>
                <w:szCs w:val="21"/>
              </w:rPr>
              <w:t>25</w:t>
            </w:r>
            <w:r w:rsidRPr="002337EC">
              <w:rPr>
                <w:rFonts w:ascii="宋体" w:hAnsi="宋体" w:cs="Arial" w:hint="eastAsia"/>
                <w:spacing w:val="-6"/>
                <w:szCs w:val="21"/>
              </w:rPr>
              <w:t>日召开管理评审会议，由</w:t>
            </w:r>
            <w:r w:rsidR="006D6373" w:rsidRPr="002337EC">
              <w:rPr>
                <w:rFonts w:ascii="宋体" w:hAnsi="宋体" w:cs="Arial" w:hint="eastAsia"/>
                <w:spacing w:val="-6"/>
                <w:szCs w:val="21"/>
              </w:rPr>
              <w:t>总经理</w:t>
            </w:r>
            <w:r w:rsidR="001D6224">
              <w:rPr>
                <w:rFonts w:ascii="宋体" w:hAnsi="宋体" w:cs="Arial" w:hint="eastAsia"/>
                <w:spacing w:val="-6"/>
                <w:szCs w:val="21"/>
              </w:rPr>
              <w:t>王飞龙</w:t>
            </w:r>
            <w:r w:rsidRPr="002337EC">
              <w:rPr>
                <w:rFonts w:ascii="宋体" w:hAnsi="宋体" w:cs="Arial" w:hint="eastAsia"/>
                <w:spacing w:val="-6"/>
                <w:szCs w:val="21"/>
              </w:rPr>
              <w:t>主持；</w:t>
            </w:r>
          </w:p>
          <w:p w:rsidR="002629E0" w:rsidRPr="002337EC"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保留管理评审计划、管理评审报告、管理评审会议纪要等；</w:t>
            </w:r>
          </w:p>
          <w:p w:rsidR="002629E0" w:rsidRPr="002337EC"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管理评审输入充分；</w:t>
            </w:r>
          </w:p>
          <w:p w:rsidR="002629E0" w:rsidRPr="002337EC"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管理评审结论：管理体系的建立和运行是充分的、适宜的、有效的。</w:t>
            </w:r>
          </w:p>
          <w:p w:rsidR="002629E0" w:rsidRPr="002337EC"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改进措施要求：</w:t>
            </w:r>
          </w:p>
          <w:p w:rsidR="001D6224" w:rsidRPr="001D6224" w:rsidRDefault="001D6224"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D6224">
              <w:rPr>
                <w:rFonts w:ascii="宋体" w:hAnsi="宋体" w:cs="Arial" w:hint="eastAsia"/>
                <w:spacing w:val="-6"/>
                <w:szCs w:val="21"/>
              </w:rPr>
              <w:t>⑴进一步加强对GB/T19001-2016 idt ISO9001:2015标准和质量管理体系文件的培训学习，采用自学与辅导相结合的办法，提高对标准的理解能力和对体系文件的执行能力，由办公室拟定具体计划和措施。</w:t>
            </w:r>
          </w:p>
          <w:p w:rsidR="006D6373" w:rsidRPr="002337EC" w:rsidRDefault="001D6224"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D6224">
              <w:rPr>
                <w:rFonts w:ascii="宋体" w:hAnsi="宋体" w:cs="Arial" w:hint="eastAsia"/>
                <w:spacing w:val="-6"/>
                <w:szCs w:val="21"/>
              </w:rPr>
              <w:t>⑵要继续加强质量检验的力度，增加过程检验人员，由办公室会同质检组从优秀的生产员工中挑选2名进行培训，择优任用。</w:t>
            </w:r>
            <w:r w:rsidR="008918D1" w:rsidRPr="008918D1">
              <w:rPr>
                <w:rFonts w:ascii="宋体" w:hAnsi="宋体" w:cs="Arial" w:hint="eastAsia"/>
                <w:spacing w:val="-6"/>
                <w:szCs w:val="21"/>
              </w:rPr>
              <w:t>。</w:t>
            </w:r>
          </w:p>
          <w:bookmarkEnd w:id="0"/>
          <w:p w:rsidR="002629E0" w:rsidRPr="002337EC" w:rsidRDefault="002629E0" w:rsidP="00264D4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已拟制改善计划，并逐步实施中。</w:t>
            </w:r>
          </w:p>
          <w:p w:rsidR="006D6373" w:rsidRPr="002337EC" w:rsidRDefault="001D6224" w:rsidP="00264D4C">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Pr>
                <w:rFonts w:ascii="宋体" w:hAnsi="宋体" w:hint="eastAsia"/>
                <w:szCs w:val="21"/>
              </w:rPr>
              <w:t>查上一次</w:t>
            </w:r>
            <w:r w:rsidR="006D6373" w:rsidRPr="002337EC">
              <w:rPr>
                <w:rFonts w:ascii="宋体" w:hAnsi="宋体" w:hint="eastAsia"/>
                <w:szCs w:val="21"/>
              </w:rPr>
              <w:t>管理评审会议决议完成情况，</w:t>
            </w:r>
            <w:r>
              <w:rPr>
                <w:rFonts w:ascii="宋体" w:hAnsi="宋体" w:hint="eastAsia"/>
                <w:szCs w:val="21"/>
              </w:rPr>
              <w:t>付</w:t>
            </w:r>
            <w:r w:rsidRPr="00A44F5C">
              <w:rPr>
                <w:rFonts w:hAnsi="宋体" w:hint="eastAsia"/>
                <w:szCs w:val="24"/>
              </w:rPr>
              <w:t>贮存搬运有关的过程中涉及贮存区域和搬运路线的合理性需进一步调整</w:t>
            </w:r>
            <w:r w:rsidR="006D6373" w:rsidRPr="002337EC">
              <w:rPr>
                <w:rFonts w:ascii="宋体" w:hAnsi="宋体" w:hint="eastAsia"/>
                <w:szCs w:val="21"/>
              </w:rPr>
              <w:t>；已由</w:t>
            </w:r>
            <w:r>
              <w:rPr>
                <w:rFonts w:ascii="宋体" w:hAnsi="宋体" w:hint="eastAsia"/>
                <w:szCs w:val="21"/>
              </w:rPr>
              <w:t>办公室组织各部门负责人共同完成</w:t>
            </w:r>
            <w:r w:rsidR="006D6373" w:rsidRPr="002337EC">
              <w:rPr>
                <w:rFonts w:ascii="宋体" w:hAnsi="宋体" w:hint="eastAsia"/>
                <w:szCs w:val="21"/>
              </w:rPr>
              <w:t>。</w:t>
            </w:r>
          </w:p>
          <w:p w:rsidR="002629E0" w:rsidRPr="002337EC" w:rsidRDefault="002629E0" w:rsidP="00264D4C">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37EC">
              <w:rPr>
                <w:rFonts w:ascii="宋体" w:hAnsi="宋体" w:hint="eastAsia"/>
                <w:szCs w:val="21"/>
              </w:rPr>
              <w:t>管理评审的策划及实施符合要求。</w:t>
            </w:r>
          </w:p>
        </w:tc>
        <w:tc>
          <w:tcPr>
            <w:tcW w:w="1585" w:type="dxa"/>
          </w:tcPr>
          <w:p w:rsidR="002629E0" w:rsidRDefault="002629E0"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改进</w:t>
            </w:r>
          </w:p>
          <w:p w:rsidR="002629E0" w:rsidRDefault="002629E0" w:rsidP="00976027">
            <w:pPr>
              <w:rPr>
                <w:rFonts w:ascii="宋体" w:hAnsi="宋体" w:cs="Arial"/>
                <w:spacing w:val="-6"/>
                <w:szCs w:val="21"/>
              </w:rPr>
            </w:pPr>
            <w:r>
              <w:rPr>
                <w:rFonts w:ascii="宋体" w:hAnsi="宋体" w:cs="Arial" w:hint="eastAsia"/>
                <w:spacing w:val="-6"/>
                <w:szCs w:val="21"/>
              </w:rPr>
              <w:t>持续改进</w:t>
            </w:r>
          </w:p>
        </w:tc>
        <w:tc>
          <w:tcPr>
            <w:tcW w:w="960" w:type="dxa"/>
          </w:tcPr>
          <w:p w:rsidR="002629E0" w:rsidRDefault="006D6373"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:10.1</w:t>
            </w:r>
          </w:p>
          <w:p w:rsidR="002629E0" w:rsidRDefault="002629E0" w:rsidP="00976027">
            <w:pPr>
              <w:jc w:val="center"/>
              <w:rPr>
                <w:rFonts w:ascii="宋体" w:hAnsi="宋体" w:cs="Arial"/>
                <w:spacing w:val="-6"/>
                <w:szCs w:val="21"/>
              </w:rPr>
            </w:pPr>
            <w:r>
              <w:rPr>
                <w:rFonts w:ascii="宋体" w:hAnsi="宋体" w:cs="Arial" w:hint="eastAsia"/>
                <w:spacing w:val="-6"/>
                <w:szCs w:val="21"/>
              </w:rPr>
              <w:t>10.3</w:t>
            </w:r>
          </w:p>
        </w:tc>
        <w:tc>
          <w:tcPr>
            <w:tcW w:w="10004" w:type="dxa"/>
          </w:tcPr>
          <w:p w:rsidR="002629E0" w:rsidRPr="002337EC" w:rsidRDefault="006D6373" w:rsidP="00264D4C">
            <w:pPr>
              <w:spacing w:beforeLines="50" w:afterLines="50"/>
              <w:ind w:firstLineChars="200" w:firstLine="396"/>
              <w:rPr>
                <w:rFonts w:ascii="宋体" w:hAnsi="宋体"/>
                <w:szCs w:val="21"/>
              </w:rPr>
            </w:pPr>
            <w:r w:rsidRPr="002337EC">
              <w:rPr>
                <w:rFonts w:ascii="宋体" w:hAnsi="宋体" w:cs="Arial" w:hint="eastAsia"/>
                <w:spacing w:val="-6"/>
                <w:szCs w:val="21"/>
              </w:rPr>
              <w:t>管理者代表根据总经理意图组织持续改进过程的策划工作，由综合</w:t>
            </w:r>
            <w:r w:rsidR="002629E0" w:rsidRPr="002337EC">
              <w:rPr>
                <w:rFonts w:ascii="宋体" w:hAnsi="宋体" w:cs="Arial" w:hint="eastAsia"/>
                <w:spacing w:val="-6"/>
                <w:szCs w:val="21"/>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2629E0" w:rsidRPr="002337EC" w:rsidRDefault="001D6224" w:rsidP="00264D4C">
            <w:pPr>
              <w:adjustRightInd w:val="0"/>
              <w:snapToGrid w:val="0"/>
              <w:spacing w:beforeLines="30" w:afterLines="30" w:line="288" w:lineRule="auto"/>
              <w:ind w:rightChars="50" w:right="105" w:firstLineChars="200" w:firstLine="420"/>
              <w:textAlignment w:val="baseline"/>
              <w:rPr>
                <w:rFonts w:ascii="宋体" w:hAnsi="宋体"/>
                <w:szCs w:val="21"/>
              </w:rPr>
            </w:pPr>
            <w:r w:rsidRPr="001D6224">
              <w:rPr>
                <w:rFonts w:ascii="宋体" w:hAnsi="宋体" w:hint="eastAsia"/>
                <w:szCs w:val="21"/>
              </w:rPr>
              <w:t>查上一次管理评审会议决议完成情况，付贮存搬运有关的过程中涉及贮存区域和搬运路线的合理性需</w:t>
            </w:r>
            <w:r w:rsidRPr="001D6224">
              <w:rPr>
                <w:rFonts w:ascii="宋体" w:hAnsi="宋体" w:hint="eastAsia"/>
                <w:szCs w:val="21"/>
              </w:rPr>
              <w:lastRenderedPageBreak/>
              <w:t>进一步调整；已由办公室组织各部门负责人共同完成。</w:t>
            </w:r>
          </w:p>
        </w:tc>
        <w:tc>
          <w:tcPr>
            <w:tcW w:w="1585" w:type="dxa"/>
          </w:tcPr>
          <w:p w:rsidR="002629E0" w:rsidRDefault="002629E0" w:rsidP="00976027">
            <w:r>
              <w:lastRenderedPageBreak/>
              <w:t>符合</w:t>
            </w:r>
          </w:p>
        </w:tc>
      </w:tr>
      <w:tr w:rsidR="002629E0" w:rsidRPr="00AC30FF" w:rsidTr="001D6224">
        <w:trPr>
          <w:trHeight w:val="986"/>
        </w:trPr>
        <w:tc>
          <w:tcPr>
            <w:tcW w:w="2160" w:type="dxa"/>
            <w:vAlign w:val="center"/>
          </w:tcPr>
          <w:p w:rsidR="002629E0" w:rsidRPr="00440FC6" w:rsidRDefault="002629E0" w:rsidP="00976027">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2629E0" w:rsidRPr="00440FC6" w:rsidRDefault="002629E0" w:rsidP="00976027">
            <w:pPr>
              <w:rPr>
                <w:szCs w:val="21"/>
              </w:rPr>
            </w:pPr>
          </w:p>
        </w:tc>
        <w:tc>
          <w:tcPr>
            <w:tcW w:w="10004" w:type="dxa"/>
            <w:vAlign w:val="center"/>
          </w:tcPr>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上次审核不符合项的验证</w:t>
            </w:r>
          </w:p>
        </w:tc>
        <w:tc>
          <w:tcPr>
            <w:tcW w:w="960" w:type="dxa"/>
            <w:vAlign w:val="center"/>
          </w:tcPr>
          <w:p w:rsidR="002629E0" w:rsidRPr="00440FC6" w:rsidRDefault="002629E0" w:rsidP="00976027">
            <w:pPr>
              <w:rPr>
                <w:szCs w:val="21"/>
              </w:rPr>
            </w:pPr>
          </w:p>
        </w:tc>
        <w:tc>
          <w:tcPr>
            <w:tcW w:w="10004" w:type="dxa"/>
            <w:vAlign w:val="center"/>
          </w:tcPr>
          <w:p w:rsidR="002629E0" w:rsidRPr="00696335" w:rsidRDefault="002629E0" w:rsidP="00976027">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001D6224">
              <w:rPr>
                <w:rFonts w:hAnsi="宋体" w:hint="eastAsia"/>
                <w:color w:val="000000"/>
                <w:szCs w:val="21"/>
              </w:rPr>
              <w:t>质量</w:t>
            </w:r>
            <w:r w:rsidRPr="00696335">
              <w:rPr>
                <w:rFonts w:hAnsi="宋体" w:hint="eastAsia"/>
                <w:color w:val="000000"/>
                <w:szCs w:val="21"/>
              </w:rPr>
              <w:t>审核共发现不符合项</w:t>
            </w:r>
            <w:r w:rsidR="006D6373">
              <w:rPr>
                <w:rFonts w:hAnsi="宋体" w:hint="eastAsia"/>
                <w:color w:val="000000"/>
                <w:szCs w:val="21"/>
              </w:rPr>
              <w:t>1</w:t>
            </w:r>
            <w:r w:rsidRPr="00696335">
              <w:rPr>
                <w:rFonts w:hAnsi="宋体" w:hint="eastAsia"/>
                <w:color w:val="000000"/>
                <w:szCs w:val="21"/>
              </w:rPr>
              <w:t>个：</w:t>
            </w:r>
          </w:p>
          <w:p w:rsidR="002629E0" w:rsidRPr="00C16BEE" w:rsidRDefault="001D6224" w:rsidP="001D6224">
            <w:pPr>
              <w:snapToGrid w:val="0"/>
              <w:spacing w:line="360" w:lineRule="auto"/>
              <w:ind w:firstLineChars="200" w:firstLine="420"/>
              <w:rPr>
                <w:rFonts w:hAnsi="宋体"/>
                <w:color w:val="000000"/>
                <w:szCs w:val="21"/>
              </w:rPr>
            </w:pPr>
            <w:r w:rsidRPr="001D6224">
              <w:rPr>
                <w:rFonts w:hAnsi="宋体" w:hint="eastAsia"/>
                <w:color w:val="000000"/>
                <w:szCs w:val="21"/>
              </w:rPr>
              <w:t>公司未提供对升降平台设备的维护保养记录，不符合要求</w:t>
            </w:r>
            <w:r>
              <w:rPr>
                <w:rFonts w:hAnsi="宋体" w:hint="eastAsia"/>
                <w:color w:val="000000"/>
                <w:szCs w:val="21"/>
              </w:rPr>
              <w:t>。</w:t>
            </w:r>
          </w:p>
          <w:p w:rsidR="002629E0" w:rsidRPr="00DA3735" w:rsidRDefault="002629E0" w:rsidP="00976027">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认证证书、标志的使用情况</w:t>
            </w:r>
          </w:p>
        </w:tc>
        <w:tc>
          <w:tcPr>
            <w:tcW w:w="960" w:type="dxa"/>
            <w:vAlign w:val="center"/>
          </w:tcPr>
          <w:p w:rsidR="002629E0" w:rsidRPr="00440FC6" w:rsidRDefault="002629E0" w:rsidP="00976027">
            <w:pPr>
              <w:rPr>
                <w:szCs w:val="21"/>
              </w:rPr>
            </w:pPr>
          </w:p>
        </w:tc>
        <w:tc>
          <w:tcPr>
            <w:tcW w:w="10004" w:type="dxa"/>
            <w:vAlign w:val="center"/>
          </w:tcPr>
          <w:p w:rsidR="002629E0" w:rsidRPr="00440FC6" w:rsidRDefault="001D6224" w:rsidP="008918D1">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投诉或事故、监督抽查情况、</w:t>
            </w:r>
          </w:p>
        </w:tc>
        <w:tc>
          <w:tcPr>
            <w:tcW w:w="960" w:type="dxa"/>
            <w:vAlign w:val="center"/>
          </w:tcPr>
          <w:p w:rsidR="002629E0" w:rsidRPr="00440FC6" w:rsidRDefault="002629E0" w:rsidP="00976027">
            <w:pPr>
              <w:rPr>
                <w:szCs w:val="21"/>
              </w:rPr>
            </w:pPr>
          </w:p>
        </w:tc>
        <w:tc>
          <w:tcPr>
            <w:tcW w:w="10004" w:type="dxa"/>
            <w:vAlign w:val="center"/>
          </w:tcPr>
          <w:p w:rsidR="006D6373"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w:t>
            </w:r>
          </w:p>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未发生相关方的投诉。</w:t>
            </w:r>
          </w:p>
          <w:p w:rsidR="002629E0" w:rsidRPr="00440FC6" w:rsidRDefault="006D6373" w:rsidP="00976027">
            <w:pPr>
              <w:snapToGrid w:val="0"/>
              <w:spacing w:line="360" w:lineRule="auto"/>
              <w:ind w:firstLineChars="200" w:firstLine="420"/>
              <w:rPr>
                <w:rFonts w:hAnsi="宋体"/>
                <w:color w:val="000000"/>
                <w:szCs w:val="21"/>
              </w:rPr>
            </w:pPr>
            <w:r>
              <w:rPr>
                <w:rFonts w:hAnsi="宋体" w:hint="eastAsia"/>
                <w:color w:val="000000"/>
                <w:szCs w:val="21"/>
              </w:rPr>
              <w:t>无监督抽查情况发生</w:t>
            </w:r>
            <w:r w:rsidR="002629E0" w:rsidRPr="00440FC6">
              <w:rPr>
                <w:rFonts w:hAnsi="宋体" w:hint="eastAsia"/>
                <w:color w:val="000000"/>
                <w:szCs w:val="21"/>
              </w:rPr>
              <w:t>。</w:t>
            </w:r>
          </w:p>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2629E0" w:rsidRDefault="002629E0" w:rsidP="00976027">
            <w:pPr>
              <w:rPr>
                <w:sz w:val="24"/>
                <w:szCs w:val="24"/>
              </w:rPr>
            </w:pPr>
            <w:r>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eastAsiaTheme="minorEastAsia" w:hAnsiTheme="minorEastAsia" w:hint="eastAsia"/>
                <w:szCs w:val="21"/>
              </w:rPr>
              <w:t>体系变动</w:t>
            </w:r>
          </w:p>
        </w:tc>
        <w:tc>
          <w:tcPr>
            <w:tcW w:w="960" w:type="dxa"/>
            <w:vAlign w:val="center"/>
          </w:tcPr>
          <w:p w:rsidR="002629E0" w:rsidRPr="00440FC6" w:rsidRDefault="002629E0" w:rsidP="00976027">
            <w:pPr>
              <w:rPr>
                <w:szCs w:val="21"/>
              </w:rPr>
            </w:pPr>
          </w:p>
        </w:tc>
        <w:tc>
          <w:tcPr>
            <w:tcW w:w="10004" w:type="dxa"/>
            <w:vAlign w:val="center"/>
          </w:tcPr>
          <w:p w:rsidR="002629E0" w:rsidRPr="00BA7090" w:rsidRDefault="00CA3787" w:rsidP="001D6224">
            <w:pPr>
              <w:snapToGrid w:val="0"/>
              <w:spacing w:line="360" w:lineRule="auto"/>
              <w:ind w:firstLineChars="200" w:firstLine="396"/>
              <w:rPr>
                <w:rFonts w:hAnsi="宋体"/>
                <w:color w:val="000000"/>
                <w:szCs w:val="21"/>
              </w:rPr>
            </w:pPr>
            <w:r>
              <w:rPr>
                <w:rFonts w:ascii="宋体" w:hAnsi="宋体" w:cs="Arial" w:hint="eastAsia"/>
                <w:spacing w:val="-6"/>
                <w:szCs w:val="21"/>
              </w:rPr>
              <w:t>范围增加了</w:t>
            </w:r>
            <w:r w:rsidR="001D6224">
              <w:rPr>
                <w:rFonts w:ascii="宋体" w:hAnsi="宋体" w:cs="Arial" w:hint="eastAsia"/>
                <w:spacing w:val="-6"/>
                <w:szCs w:val="21"/>
              </w:rPr>
              <w:t>铝合金的制造</w:t>
            </w:r>
            <w:r>
              <w:rPr>
                <w:rFonts w:ascii="宋体" w:hAnsi="宋体" w:cs="Arial" w:hint="eastAsia"/>
                <w:spacing w:val="-6"/>
                <w:szCs w:val="21"/>
              </w:rPr>
              <w:t>。</w:t>
            </w:r>
            <w:r w:rsidR="001D6224">
              <w:rPr>
                <w:rFonts w:ascii="宋体" w:hAnsi="宋体" w:cs="Arial" w:hint="eastAsia"/>
                <w:spacing w:val="-6"/>
                <w:szCs w:val="21"/>
              </w:rPr>
              <w:t>更改了管理手册、作业文件</w:t>
            </w:r>
            <w:r>
              <w:rPr>
                <w:rFonts w:ascii="宋体" w:hAnsi="宋体" w:cs="Arial" w:hint="eastAsia"/>
                <w:spacing w:val="-6"/>
                <w:szCs w:val="21"/>
              </w:rPr>
              <w:t>，升级文件版本为</w:t>
            </w:r>
            <w:r w:rsidR="001D6224">
              <w:rPr>
                <w:rFonts w:ascii="宋体" w:hAnsi="宋体" w:cs="Arial" w:hint="eastAsia"/>
                <w:spacing w:val="-6"/>
                <w:szCs w:val="21"/>
              </w:rPr>
              <w:t>B0</w:t>
            </w:r>
            <w:r>
              <w:rPr>
                <w:rFonts w:ascii="宋体" w:hAnsi="宋体" w:cs="Arial" w:hint="eastAsia"/>
                <w:spacing w:val="-6"/>
                <w:szCs w:val="21"/>
              </w:rPr>
              <w:t>，经审批确认后</w:t>
            </w:r>
            <w:r w:rsidR="001D6224">
              <w:rPr>
                <w:rFonts w:ascii="宋体" w:hAnsi="宋体" w:cs="Arial" w:hint="eastAsia"/>
                <w:spacing w:val="-6"/>
                <w:szCs w:val="21"/>
              </w:rPr>
              <w:t>2021</w:t>
            </w:r>
            <w:r>
              <w:rPr>
                <w:rFonts w:ascii="宋体" w:hAnsi="宋体" w:cs="Arial" w:hint="eastAsia"/>
                <w:spacing w:val="-6"/>
                <w:szCs w:val="21"/>
              </w:rPr>
              <w:t>年</w:t>
            </w:r>
            <w:r w:rsidR="001D6224">
              <w:rPr>
                <w:rFonts w:ascii="宋体" w:hAnsi="宋体" w:cs="Arial" w:hint="eastAsia"/>
                <w:spacing w:val="-6"/>
                <w:szCs w:val="21"/>
              </w:rPr>
              <w:t>5</w:t>
            </w:r>
            <w:r>
              <w:rPr>
                <w:rFonts w:ascii="宋体" w:hAnsi="宋体" w:cs="Arial" w:hint="eastAsia"/>
                <w:spacing w:val="-6"/>
                <w:szCs w:val="21"/>
              </w:rPr>
              <w:t>月</w:t>
            </w:r>
            <w:r w:rsidR="001D6224">
              <w:rPr>
                <w:rFonts w:ascii="宋体" w:hAnsi="宋体" w:cs="Arial" w:hint="eastAsia"/>
                <w:spacing w:val="-6"/>
                <w:szCs w:val="21"/>
              </w:rPr>
              <w:t>5</w:t>
            </w:r>
            <w:r>
              <w:rPr>
                <w:rFonts w:ascii="宋体" w:hAnsi="宋体" w:cs="Arial" w:hint="eastAsia"/>
                <w:spacing w:val="-6"/>
                <w:szCs w:val="21"/>
              </w:rPr>
              <w:t>日重新发放。</w:t>
            </w:r>
          </w:p>
        </w:tc>
        <w:tc>
          <w:tcPr>
            <w:tcW w:w="1585" w:type="dxa"/>
          </w:tcPr>
          <w:p w:rsidR="002629E0" w:rsidRDefault="002629E0" w:rsidP="00976027">
            <w:pPr>
              <w:rPr>
                <w:sz w:val="24"/>
                <w:szCs w:val="24"/>
              </w:rPr>
            </w:pPr>
            <w:r>
              <w:rPr>
                <w:sz w:val="24"/>
                <w:szCs w:val="24"/>
              </w:rPr>
              <w:t>符合</w:t>
            </w:r>
          </w:p>
        </w:tc>
      </w:tr>
    </w:tbl>
    <w:p w:rsidR="002629E0" w:rsidRDefault="002629E0"/>
    <w:p w:rsidR="000E3C72" w:rsidRDefault="000E3C72"/>
    <w:p w:rsidR="000E3C72" w:rsidRDefault="007020FF">
      <w:pPr>
        <w:pStyle w:val="a4"/>
      </w:pPr>
      <w:r>
        <w:rPr>
          <w:rFonts w:hint="eastAsia"/>
        </w:rPr>
        <w:t>说明：不符合标注</w:t>
      </w:r>
      <w:r>
        <w:rPr>
          <w:rFonts w:hint="eastAsia"/>
        </w:rPr>
        <w:t>N</w:t>
      </w:r>
    </w:p>
    <w:sectPr w:rsidR="000E3C72" w:rsidSect="0074044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78F" w:rsidRDefault="0022778F">
      <w:r>
        <w:separator/>
      </w:r>
    </w:p>
  </w:endnote>
  <w:endnote w:type="continuationSeparator" w:id="1">
    <w:p w:rsidR="0022778F" w:rsidRDefault="00227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STXihei">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E3C72" w:rsidRDefault="00AD29CE">
            <w:pPr>
              <w:pStyle w:val="a4"/>
              <w:jc w:val="center"/>
            </w:pPr>
            <w:r>
              <w:rPr>
                <w:b/>
                <w:sz w:val="24"/>
                <w:szCs w:val="24"/>
              </w:rPr>
              <w:fldChar w:fldCharType="begin"/>
            </w:r>
            <w:r w:rsidR="007020FF">
              <w:rPr>
                <w:b/>
              </w:rPr>
              <w:instrText>PAGE</w:instrText>
            </w:r>
            <w:r>
              <w:rPr>
                <w:b/>
                <w:sz w:val="24"/>
                <w:szCs w:val="24"/>
              </w:rPr>
              <w:fldChar w:fldCharType="separate"/>
            </w:r>
            <w:r w:rsidR="009250A2">
              <w:rPr>
                <w:b/>
                <w:noProof/>
              </w:rPr>
              <w:t>1</w:t>
            </w:r>
            <w:r>
              <w:rPr>
                <w:b/>
                <w:sz w:val="24"/>
                <w:szCs w:val="24"/>
              </w:rPr>
              <w:fldChar w:fldCharType="end"/>
            </w:r>
            <w:r w:rsidR="007020FF">
              <w:rPr>
                <w:lang w:val="zh-CN"/>
              </w:rPr>
              <w:t xml:space="preserve"> / </w:t>
            </w:r>
            <w:r>
              <w:rPr>
                <w:b/>
                <w:sz w:val="24"/>
                <w:szCs w:val="24"/>
              </w:rPr>
              <w:fldChar w:fldCharType="begin"/>
            </w:r>
            <w:r w:rsidR="007020FF">
              <w:rPr>
                <w:b/>
              </w:rPr>
              <w:instrText>NUMPAGES</w:instrText>
            </w:r>
            <w:r>
              <w:rPr>
                <w:b/>
                <w:sz w:val="24"/>
                <w:szCs w:val="24"/>
              </w:rPr>
              <w:fldChar w:fldCharType="separate"/>
            </w:r>
            <w:r w:rsidR="009250A2">
              <w:rPr>
                <w:b/>
                <w:noProof/>
              </w:rPr>
              <w:t>7</w:t>
            </w:r>
            <w:r>
              <w:rPr>
                <w:b/>
                <w:sz w:val="24"/>
                <w:szCs w:val="24"/>
              </w:rPr>
              <w:fldChar w:fldCharType="end"/>
            </w:r>
          </w:p>
        </w:sdtContent>
      </w:sdt>
    </w:sdtContent>
  </w:sdt>
  <w:p w:rsidR="000E3C72" w:rsidRDefault="000E3C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78F" w:rsidRDefault="0022778F">
      <w:r>
        <w:separator/>
      </w:r>
    </w:p>
  </w:footnote>
  <w:footnote w:type="continuationSeparator" w:id="1">
    <w:p w:rsidR="0022778F" w:rsidRDefault="00227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72" w:rsidRDefault="007020F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3C72" w:rsidRDefault="00AD29CE">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 stroked="f">
          <v:textbox>
            <w:txbxContent>
              <w:p w:rsidR="000E3C72" w:rsidRDefault="007020F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020FF">
      <w:rPr>
        <w:rStyle w:val="CharChar1"/>
        <w:rFonts w:hint="default"/>
        <w:w w:val="90"/>
      </w:rPr>
      <w:t>Beijing International Standard united Certification Co.,Ltd.</w:t>
    </w:r>
  </w:p>
  <w:p w:rsidR="000E3C72" w:rsidRDefault="000E3C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E0C18"/>
    <w:multiLevelType w:val="multilevel"/>
    <w:tmpl w:val="4BBE0C18"/>
    <w:lvl w:ilvl="0">
      <w:start w:val="1"/>
      <w:numFmt w:val="decimal"/>
      <w:lvlText w:val="%1."/>
      <w:lvlJc w:val="left"/>
      <w:pPr>
        <w:ind w:left="360" w:hanging="360"/>
      </w:pPr>
      <w:rPr>
        <w:rFonts w:hAnsi="Times New Roman" w:cs="宋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DC1490"/>
    <w:multiLevelType w:val="multilevel"/>
    <w:tmpl w:val="5DDC14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55F78A"/>
    <w:multiLevelType w:val="singleLevel"/>
    <w:tmpl w:val="5F55F78A"/>
    <w:lvl w:ilvl="0">
      <w:start w:val="1"/>
      <w:numFmt w:val="decimal"/>
      <w:suff w:val="nothing"/>
      <w:lvlText w:val="%1."/>
      <w:lvlJc w:val="left"/>
    </w:lvl>
  </w:abstractNum>
  <w:abstractNum w:abstractNumId="3">
    <w:nsid w:val="7AEF0A86"/>
    <w:multiLevelType w:val="singleLevel"/>
    <w:tmpl w:val="7AEF0A86"/>
    <w:lvl w:ilvl="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B23AB"/>
    <w:rsid w:val="00002CA4"/>
    <w:rsid w:val="00012163"/>
    <w:rsid w:val="0001303A"/>
    <w:rsid w:val="0002595D"/>
    <w:rsid w:val="00044FFF"/>
    <w:rsid w:val="00064F5F"/>
    <w:rsid w:val="00067D61"/>
    <w:rsid w:val="000832F6"/>
    <w:rsid w:val="000A4305"/>
    <w:rsid w:val="000B1A06"/>
    <w:rsid w:val="000C3F67"/>
    <w:rsid w:val="000D00A4"/>
    <w:rsid w:val="000E13DA"/>
    <w:rsid w:val="000E3C72"/>
    <w:rsid w:val="00130411"/>
    <w:rsid w:val="00152B14"/>
    <w:rsid w:val="00180EA0"/>
    <w:rsid w:val="00187212"/>
    <w:rsid w:val="00190AF4"/>
    <w:rsid w:val="001A13C2"/>
    <w:rsid w:val="001B004F"/>
    <w:rsid w:val="001B0629"/>
    <w:rsid w:val="001B58D1"/>
    <w:rsid w:val="001B5FB9"/>
    <w:rsid w:val="001B756C"/>
    <w:rsid w:val="001C5338"/>
    <w:rsid w:val="001D6224"/>
    <w:rsid w:val="001E3D8B"/>
    <w:rsid w:val="001E5291"/>
    <w:rsid w:val="001E7756"/>
    <w:rsid w:val="001F080D"/>
    <w:rsid w:val="002273C1"/>
    <w:rsid w:val="0022778F"/>
    <w:rsid w:val="0023294F"/>
    <w:rsid w:val="002337EC"/>
    <w:rsid w:val="002373BB"/>
    <w:rsid w:val="002629E0"/>
    <w:rsid w:val="00264D4C"/>
    <w:rsid w:val="00290EE3"/>
    <w:rsid w:val="002A4EC1"/>
    <w:rsid w:val="002A6FB0"/>
    <w:rsid w:val="002B5122"/>
    <w:rsid w:val="002E1227"/>
    <w:rsid w:val="002E268C"/>
    <w:rsid w:val="002E6786"/>
    <w:rsid w:val="002F0E5B"/>
    <w:rsid w:val="00313911"/>
    <w:rsid w:val="00393689"/>
    <w:rsid w:val="003F7FB2"/>
    <w:rsid w:val="00410412"/>
    <w:rsid w:val="004313F5"/>
    <w:rsid w:val="00431872"/>
    <w:rsid w:val="00431C1F"/>
    <w:rsid w:val="0047139C"/>
    <w:rsid w:val="0047212A"/>
    <w:rsid w:val="004779A9"/>
    <w:rsid w:val="004A2E0D"/>
    <w:rsid w:val="004B5755"/>
    <w:rsid w:val="004C3B49"/>
    <w:rsid w:val="004D1D01"/>
    <w:rsid w:val="004D1DF3"/>
    <w:rsid w:val="004E43EF"/>
    <w:rsid w:val="005141A3"/>
    <w:rsid w:val="005165E4"/>
    <w:rsid w:val="005226A9"/>
    <w:rsid w:val="00530561"/>
    <w:rsid w:val="00541F7E"/>
    <w:rsid w:val="0055262E"/>
    <w:rsid w:val="005618F2"/>
    <w:rsid w:val="00565CE6"/>
    <w:rsid w:val="00591624"/>
    <w:rsid w:val="0059672C"/>
    <w:rsid w:val="005A4D19"/>
    <w:rsid w:val="005B23AB"/>
    <w:rsid w:val="005B6A2D"/>
    <w:rsid w:val="005C54C9"/>
    <w:rsid w:val="005D1BF4"/>
    <w:rsid w:val="005E63D1"/>
    <w:rsid w:val="006046D4"/>
    <w:rsid w:val="00623745"/>
    <w:rsid w:val="006402C7"/>
    <w:rsid w:val="00670716"/>
    <w:rsid w:val="006840F6"/>
    <w:rsid w:val="006A2CE3"/>
    <w:rsid w:val="006B7EA3"/>
    <w:rsid w:val="006D6373"/>
    <w:rsid w:val="006E7CB6"/>
    <w:rsid w:val="006F0D7A"/>
    <w:rsid w:val="006F600C"/>
    <w:rsid w:val="007020FF"/>
    <w:rsid w:val="00720A02"/>
    <w:rsid w:val="00740447"/>
    <w:rsid w:val="0076534A"/>
    <w:rsid w:val="00785485"/>
    <w:rsid w:val="007B1619"/>
    <w:rsid w:val="007D204F"/>
    <w:rsid w:val="007E6551"/>
    <w:rsid w:val="007F172A"/>
    <w:rsid w:val="007F40EF"/>
    <w:rsid w:val="00817562"/>
    <w:rsid w:val="00832BAA"/>
    <w:rsid w:val="00854CDE"/>
    <w:rsid w:val="008617E4"/>
    <w:rsid w:val="00870CDC"/>
    <w:rsid w:val="0088169E"/>
    <w:rsid w:val="008918D1"/>
    <w:rsid w:val="008B6AEE"/>
    <w:rsid w:val="008D7B65"/>
    <w:rsid w:val="008E17DE"/>
    <w:rsid w:val="009250A2"/>
    <w:rsid w:val="00960BB2"/>
    <w:rsid w:val="0097299A"/>
    <w:rsid w:val="00986692"/>
    <w:rsid w:val="009B4E0E"/>
    <w:rsid w:val="00A10015"/>
    <w:rsid w:val="00A36898"/>
    <w:rsid w:val="00A376B2"/>
    <w:rsid w:val="00A5085C"/>
    <w:rsid w:val="00A56A10"/>
    <w:rsid w:val="00A602C5"/>
    <w:rsid w:val="00A740D0"/>
    <w:rsid w:val="00A96E25"/>
    <w:rsid w:val="00AC30FF"/>
    <w:rsid w:val="00AD29CE"/>
    <w:rsid w:val="00AF6B90"/>
    <w:rsid w:val="00B0566F"/>
    <w:rsid w:val="00B159AE"/>
    <w:rsid w:val="00B43804"/>
    <w:rsid w:val="00B47BFF"/>
    <w:rsid w:val="00B657CE"/>
    <w:rsid w:val="00B667A5"/>
    <w:rsid w:val="00B72067"/>
    <w:rsid w:val="00BB6806"/>
    <w:rsid w:val="00BE37DA"/>
    <w:rsid w:val="00BF07D8"/>
    <w:rsid w:val="00BF10B2"/>
    <w:rsid w:val="00C04CCE"/>
    <w:rsid w:val="00C266CC"/>
    <w:rsid w:val="00C35165"/>
    <w:rsid w:val="00C611D5"/>
    <w:rsid w:val="00C7080B"/>
    <w:rsid w:val="00C71F93"/>
    <w:rsid w:val="00C9585C"/>
    <w:rsid w:val="00C97672"/>
    <w:rsid w:val="00CA3787"/>
    <w:rsid w:val="00CC2081"/>
    <w:rsid w:val="00CE1239"/>
    <w:rsid w:val="00CE26CB"/>
    <w:rsid w:val="00D231C4"/>
    <w:rsid w:val="00D34E06"/>
    <w:rsid w:val="00D41BD7"/>
    <w:rsid w:val="00D91E4C"/>
    <w:rsid w:val="00DB37F0"/>
    <w:rsid w:val="00DC5041"/>
    <w:rsid w:val="00E11462"/>
    <w:rsid w:val="00E32E72"/>
    <w:rsid w:val="00E47AB3"/>
    <w:rsid w:val="00E5289A"/>
    <w:rsid w:val="00E96011"/>
    <w:rsid w:val="00EA564B"/>
    <w:rsid w:val="00ED2842"/>
    <w:rsid w:val="00ED48C3"/>
    <w:rsid w:val="00ED7ADD"/>
    <w:rsid w:val="00EE0940"/>
    <w:rsid w:val="00EE4BD8"/>
    <w:rsid w:val="00F17A09"/>
    <w:rsid w:val="00F4348D"/>
    <w:rsid w:val="00F47325"/>
    <w:rsid w:val="00F56DDD"/>
    <w:rsid w:val="00F8750C"/>
    <w:rsid w:val="0593373F"/>
    <w:rsid w:val="068558D6"/>
    <w:rsid w:val="1F417C09"/>
    <w:rsid w:val="21E3408B"/>
    <w:rsid w:val="282323EB"/>
    <w:rsid w:val="294412D2"/>
    <w:rsid w:val="29CC2A0B"/>
    <w:rsid w:val="2DC87EEA"/>
    <w:rsid w:val="46E54FDC"/>
    <w:rsid w:val="4A9B5A0D"/>
    <w:rsid w:val="5D335D63"/>
    <w:rsid w:val="61652C61"/>
    <w:rsid w:val="63F27A84"/>
    <w:rsid w:val="6A837624"/>
    <w:rsid w:val="6E136662"/>
    <w:rsid w:val="6FB662E7"/>
    <w:rsid w:val="6FE959B7"/>
    <w:rsid w:val="70EC2869"/>
    <w:rsid w:val="75E24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4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40447"/>
    <w:rPr>
      <w:sz w:val="18"/>
      <w:szCs w:val="18"/>
    </w:rPr>
  </w:style>
  <w:style w:type="paragraph" w:styleId="a4">
    <w:name w:val="footer"/>
    <w:basedOn w:val="a"/>
    <w:link w:val="Char0"/>
    <w:uiPriority w:val="99"/>
    <w:unhideWhenUsed/>
    <w:qFormat/>
    <w:rsid w:val="00740447"/>
    <w:pPr>
      <w:tabs>
        <w:tab w:val="center" w:pos="4153"/>
        <w:tab w:val="right" w:pos="8306"/>
      </w:tabs>
      <w:snapToGrid w:val="0"/>
      <w:jc w:val="left"/>
    </w:pPr>
    <w:rPr>
      <w:sz w:val="18"/>
      <w:szCs w:val="18"/>
    </w:rPr>
  </w:style>
  <w:style w:type="paragraph" w:styleId="a5">
    <w:name w:val="header"/>
    <w:basedOn w:val="a"/>
    <w:link w:val="Char1"/>
    <w:unhideWhenUsed/>
    <w:rsid w:val="007404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40447"/>
    <w:rPr>
      <w:rFonts w:ascii="Times New Roman" w:eastAsia="宋体" w:hAnsi="Times New Roman" w:cs="Times New Roman"/>
      <w:sz w:val="18"/>
      <w:szCs w:val="18"/>
    </w:rPr>
  </w:style>
  <w:style w:type="character" w:customStyle="1" w:styleId="Char0">
    <w:name w:val="页脚 Char"/>
    <w:basedOn w:val="a0"/>
    <w:link w:val="a4"/>
    <w:uiPriority w:val="99"/>
    <w:qFormat/>
    <w:rsid w:val="00740447"/>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740447"/>
    <w:rPr>
      <w:rFonts w:ascii="Times New Roman" w:eastAsia="宋体" w:hAnsi="Times New Roman" w:cs="Times New Roman"/>
      <w:sz w:val="18"/>
      <w:szCs w:val="18"/>
    </w:rPr>
  </w:style>
  <w:style w:type="character" w:customStyle="1" w:styleId="CharChar1">
    <w:name w:val="Char Char1"/>
    <w:qFormat/>
    <w:locked/>
    <w:rsid w:val="00740447"/>
    <w:rPr>
      <w:rFonts w:ascii="宋体" w:eastAsia="宋体" w:hAnsi="Courier New" w:hint="eastAsia"/>
      <w:kern w:val="2"/>
      <w:sz w:val="21"/>
      <w:lang w:val="en-US" w:eastAsia="zh-CN" w:bidi="ar-SA"/>
    </w:rPr>
  </w:style>
  <w:style w:type="paragraph" w:customStyle="1" w:styleId="1">
    <w:name w:val="列表段落1"/>
    <w:basedOn w:val="a"/>
    <w:uiPriority w:val="99"/>
    <w:qFormat/>
    <w:rsid w:val="00740447"/>
    <w:pPr>
      <w:ind w:firstLineChars="200" w:firstLine="420"/>
    </w:pPr>
  </w:style>
  <w:style w:type="paragraph" w:customStyle="1" w:styleId="3">
    <w:name w:val="标题3"/>
    <w:basedOn w:val="a"/>
    <w:uiPriority w:val="99"/>
    <w:qFormat/>
    <w:rsid w:val="00740447"/>
    <w:pPr>
      <w:widowControl/>
      <w:kinsoku w:val="0"/>
      <w:autoSpaceDE w:val="0"/>
      <w:autoSpaceDN w:val="0"/>
      <w:adjustRightInd w:val="0"/>
      <w:spacing w:line="360" w:lineRule="auto"/>
    </w:pPr>
    <w:rPr>
      <w:rFonts w:ascii="宋体" w:hAnsi="宋体"/>
      <w:b/>
      <w:bCs/>
      <w:sz w:val="24"/>
      <w:szCs w:val="24"/>
    </w:rPr>
  </w:style>
  <w:style w:type="paragraph" w:styleId="a6">
    <w:name w:val="Normal (Web)"/>
    <w:basedOn w:val="a"/>
    <w:rsid w:val="001C5338"/>
    <w:pPr>
      <w:widowControl/>
      <w:spacing w:before="100" w:beforeAutospacing="1" w:after="100" w:afterAutospacing="1"/>
      <w:jc w:val="left"/>
    </w:pPr>
    <w:rPr>
      <w:rFonts w:ascii="宋体" w:hAnsi="宋体" w:cs="Century"/>
      <w:kern w:val="0"/>
      <w:sz w:val="24"/>
      <w:szCs w:val="24"/>
    </w:rPr>
  </w:style>
  <w:style w:type="paragraph" w:styleId="a7">
    <w:name w:val="Body Text Indent"/>
    <w:basedOn w:val="a"/>
    <w:link w:val="Char2"/>
    <w:rsid w:val="00C266CC"/>
    <w:pPr>
      <w:spacing w:line="400" w:lineRule="exact"/>
      <w:ind w:firstLine="492"/>
    </w:pPr>
    <w:rPr>
      <w:rFonts w:ascii="楷体_GB2312" w:eastAsia="楷体_GB2312" w:hAnsi="STXihei"/>
      <w:bCs/>
      <w:sz w:val="24"/>
    </w:rPr>
  </w:style>
  <w:style w:type="character" w:customStyle="1" w:styleId="Char2">
    <w:name w:val="正文文本缩进 Char"/>
    <w:basedOn w:val="a0"/>
    <w:link w:val="a7"/>
    <w:rsid w:val="00C266CC"/>
    <w:rPr>
      <w:rFonts w:ascii="楷体_GB2312" w:eastAsia="楷体_GB2312" w:hAnsi="STXihei"/>
      <w:bCs/>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7</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92</cp:revision>
  <dcterms:created xsi:type="dcterms:W3CDTF">2015-06-17T12:51:00Z</dcterms:created>
  <dcterms:modified xsi:type="dcterms:W3CDTF">2021-09-09T08:24:00Z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