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0075B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663C2">
        <w:trPr>
          <w:cantSplit/>
          <w:trHeight w:val="915"/>
        </w:trPr>
        <w:tc>
          <w:tcPr>
            <w:tcW w:w="1368" w:type="dxa"/>
          </w:tcPr>
          <w:p w:rsidR="00CE7DF8" w:rsidRDefault="000075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075B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075B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663C2">
        <w:trPr>
          <w:cantSplit/>
        </w:trPr>
        <w:tc>
          <w:tcPr>
            <w:tcW w:w="1368" w:type="dxa"/>
          </w:tcPr>
          <w:p w:rsidR="00CE7DF8" w:rsidRDefault="000075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075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成都榆善建设工程有限公司</w:t>
            </w:r>
            <w:bookmarkEnd w:id="11"/>
          </w:p>
        </w:tc>
        <w:tc>
          <w:tcPr>
            <w:tcW w:w="1290" w:type="dxa"/>
          </w:tcPr>
          <w:p w:rsidR="00CE7DF8" w:rsidRDefault="000075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A2027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熊斌</w:t>
            </w:r>
          </w:p>
        </w:tc>
      </w:tr>
      <w:tr w:rsidR="00B663C2">
        <w:trPr>
          <w:cantSplit/>
        </w:trPr>
        <w:tc>
          <w:tcPr>
            <w:tcW w:w="1368" w:type="dxa"/>
          </w:tcPr>
          <w:p w:rsidR="00CE7DF8" w:rsidRDefault="000075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Pr="007B682A" w:rsidRDefault="00A20278" w:rsidP="00A20278"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>工程部</w:t>
            </w:r>
          </w:p>
        </w:tc>
        <w:tc>
          <w:tcPr>
            <w:tcW w:w="1290" w:type="dxa"/>
          </w:tcPr>
          <w:p w:rsidR="00CE7DF8" w:rsidRDefault="000075B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A2027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2021.12.30</w:t>
            </w:r>
          </w:p>
        </w:tc>
      </w:tr>
      <w:tr w:rsidR="00B663C2">
        <w:trPr>
          <w:trHeight w:val="4138"/>
        </w:trPr>
        <w:tc>
          <w:tcPr>
            <w:tcW w:w="10035" w:type="dxa"/>
            <w:gridSpan w:val="4"/>
          </w:tcPr>
          <w:p w:rsidR="00CE7DF8" w:rsidRDefault="000075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0075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Pr="00A20278" w:rsidRDefault="00A20278" w:rsidP="00A2027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A20278">
              <w:rPr>
                <w:rFonts w:ascii="宋体" w:hAnsi="宋体" w:hint="eastAsia"/>
                <w:b/>
                <w:sz w:val="22"/>
                <w:szCs w:val="22"/>
              </w:rPr>
              <w:t>查在用检具，不能提供在用检测设备焊接检验尺、红外测温仪、干温湿度计、风速仪的有效校准或检定证书，</w:t>
            </w:r>
          </w:p>
          <w:p w:rsidR="00CE7DF8" w:rsidRPr="00A20278" w:rsidRDefault="00A20278" w:rsidP="00A2027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A2027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</w:p>
          <w:p w:rsidR="00CE7DF8" w:rsidRPr="00A20278" w:rsidRDefault="000075BA" w:rsidP="00A2027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A20278" w:rsidRDefault="000075BA" w:rsidP="00A2027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2" w:name="_GoBack"/>
            <w:bookmarkEnd w:id="12"/>
          </w:p>
          <w:p w:rsidR="00CE7DF8" w:rsidRPr="00A20278" w:rsidRDefault="000075BA" w:rsidP="00A2027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Pr="00A20278" w:rsidRDefault="000075BA" w:rsidP="00A2027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CE7DF8" w:rsidRDefault="000075B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A20278">
              <w:rPr>
                <w:rFonts w:ascii="宋体" w:hAnsi="宋体"/>
                <w:b/>
                <w:sz w:val="22"/>
                <w:szCs w:val="22"/>
              </w:rPr>
              <w:t>上述</w:t>
            </w:r>
            <w:r w:rsidRPr="00A20278">
              <w:rPr>
                <w:rFonts w:ascii="宋体" w:hAnsi="宋体" w:hint="eastAsia"/>
                <w:b/>
                <w:sz w:val="22"/>
                <w:szCs w:val="22"/>
              </w:rPr>
              <w:t>事实</w:t>
            </w:r>
            <w:r w:rsidRPr="00A20278">
              <w:rPr>
                <w:rFonts w:ascii="宋体" w:hAnsi="宋体"/>
                <w:b/>
                <w:sz w:val="22"/>
                <w:szCs w:val="22"/>
              </w:rPr>
              <w:t>不符合</w:t>
            </w:r>
            <w:r w:rsidRPr="00A20278">
              <w:rPr>
                <w:rFonts w:ascii="宋体" w:hAnsi="宋体"/>
                <w:b/>
                <w:sz w:val="22"/>
                <w:szCs w:val="22"/>
              </w:rPr>
              <w:t>：</w:t>
            </w:r>
            <w:r w:rsidR="00A20278">
              <w:rPr>
                <w:rFonts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A20278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A20278" w:rsidP="00A20278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0075BA"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 w:rsidR="000075BA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0075BA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11.4.2</w:t>
            </w:r>
            <w:r w:rsidR="000075BA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0075BA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0075BA" w:rsidP="00A2027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0075BA" w:rsidP="00A2027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0075BA" w:rsidP="00A20278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0075BA" w:rsidP="00A20278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0075BA" w:rsidP="00A2027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0075BA" w:rsidP="00A2027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0075BA" w:rsidP="00A2027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0075BA" w:rsidP="00A20278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0075B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075B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A20278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0075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075B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A20278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0075B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663C2">
        <w:trPr>
          <w:trHeight w:val="3768"/>
        </w:trPr>
        <w:tc>
          <w:tcPr>
            <w:tcW w:w="10035" w:type="dxa"/>
            <w:gridSpan w:val="4"/>
          </w:tcPr>
          <w:p w:rsidR="00CE7DF8" w:rsidRDefault="000075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0075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75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75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75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075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0075B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663C2">
        <w:trPr>
          <w:trHeight w:val="1702"/>
        </w:trPr>
        <w:tc>
          <w:tcPr>
            <w:tcW w:w="10028" w:type="dxa"/>
          </w:tcPr>
          <w:p w:rsidR="00CE7DF8" w:rsidRDefault="000075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</w:tc>
      </w:tr>
      <w:tr w:rsidR="00B663C2">
        <w:trPr>
          <w:trHeight w:val="1393"/>
        </w:trPr>
        <w:tc>
          <w:tcPr>
            <w:tcW w:w="10028" w:type="dxa"/>
          </w:tcPr>
          <w:p w:rsidR="00CE7DF8" w:rsidRDefault="000075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</w:tc>
      </w:tr>
      <w:tr w:rsidR="00B663C2">
        <w:trPr>
          <w:trHeight w:val="1854"/>
        </w:trPr>
        <w:tc>
          <w:tcPr>
            <w:tcW w:w="10028" w:type="dxa"/>
          </w:tcPr>
          <w:p w:rsidR="00CE7DF8" w:rsidRDefault="000075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</w:tc>
      </w:tr>
      <w:tr w:rsidR="00B663C2">
        <w:trPr>
          <w:trHeight w:val="1537"/>
        </w:trPr>
        <w:tc>
          <w:tcPr>
            <w:tcW w:w="10028" w:type="dxa"/>
          </w:tcPr>
          <w:p w:rsidR="00CE7DF8" w:rsidRDefault="000075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B663C2">
        <w:trPr>
          <w:trHeight w:val="1699"/>
        </w:trPr>
        <w:tc>
          <w:tcPr>
            <w:tcW w:w="10028" w:type="dxa"/>
          </w:tcPr>
          <w:p w:rsidR="00CE7DF8" w:rsidRDefault="000075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</w:tc>
      </w:tr>
      <w:tr w:rsidR="00B663C2">
        <w:trPr>
          <w:trHeight w:val="2485"/>
        </w:trPr>
        <w:tc>
          <w:tcPr>
            <w:tcW w:w="10028" w:type="dxa"/>
          </w:tcPr>
          <w:p w:rsidR="00CE7DF8" w:rsidRDefault="000075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</w:p>
          <w:p w:rsidR="00CE7DF8" w:rsidRDefault="000075B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A20278">
              <w:rPr>
                <w:rFonts w:eastAsia="方正仿宋简体" w:hint="eastAsia"/>
                <w:b/>
              </w:rPr>
              <w:t xml:space="preserve">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0075B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A20278">
        <w:rPr>
          <w:rFonts w:eastAsia="方正仿宋简体" w:hint="eastAsia"/>
          <w:b/>
        </w:rPr>
        <w:t xml:space="preserve">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BA" w:rsidRDefault="000075BA" w:rsidP="00B663C2">
      <w:r>
        <w:separator/>
      </w:r>
    </w:p>
  </w:endnote>
  <w:endnote w:type="continuationSeparator" w:id="0">
    <w:p w:rsidR="000075BA" w:rsidRDefault="000075BA" w:rsidP="00B6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0075B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BA" w:rsidRDefault="000075BA" w:rsidP="00B663C2">
      <w:r>
        <w:separator/>
      </w:r>
    </w:p>
  </w:footnote>
  <w:footnote w:type="continuationSeparator" w:id="0">
    <w:p w:rsidR="000075BA" w:rsidRDefault="000075BA" w:rsidP="00B66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0075BA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3C2" w:rsidRPr="00B663C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075B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075BA" w:rsidP="00A20278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3C2"/>
    <w:rsid w:val="000075BA"/>
    <w:rsid w:val="00A20278"/>
    <w:rsid w:val="00B6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2021-12-22T02:52:00Z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