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陕西秦航机械制造有限责任公司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2021.9.14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2021-09-12T09:00:52Z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