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20970-2025-Q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6827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诸暨市乐嘉工贸有限公司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006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诸暨市乐嘉工贸有限公司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04.01.00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2025年09月08日上午至2025年09月09日上午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Q:纱线的加工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浙江省绍兴市诸暨市大唐街道江北东路108号</w:t>
      </w:r>
    </w:p>
    <w:p w14:paraId="5FB2C4BD">
      <w:pPr>
        <w:spacing w:line="360" w:lineRule="auto"/>
        <w:ind w:firstLine="420" w:firstLineChars="200"/>
      </w:pPr>
      <w:r>
        <w:rPr>
          <w:rFonts w:hint="eastAsia"/>
        </w:rPr>
        <w:t>办公地址：</w:t>
      </w:r>
      <w:r>
        <w:rPr>
          <w:rFonts w:hint="eastAsia"/>
        </w:rPr>
        <w:t>浙江省绍兴市诸暨市大唐街道江北东路108号</w:t>
      </w:r>
    </w:p>
    <w:p w14:paraId="3E2A92FF">
      <w:pPr>
        <w:spacing w:line="360" w:lineRule="auto"/>
        <w:ind w:firstLine="420" w:firstLineChars="200"/>
      </w:pPr>
      <w:r>
        <w:rPr>
          <w:rFonts w:hint="eastAsia"/>
        </w:rPr>
        <w:t>经营地址：</w:t>
      </w:r>
      <w:bookmarkStart w:id="14" w:name="生产地址"/>
      <w:bookmarkEnd w:id="14"/>
      <w:r>
        <w:rPr>
          <w:rFonts w:hint="eastAsia"/>
        </w:rPr>
        <w:t>浙江省绍兴市诸暨市大唐街道江北东路108号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2025年09月07日 08:30至2025年09月07日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诸暨市乐嘉工贸有限公司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051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