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闭锁式不加厚油管吊卡表面硬度测试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HB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布</w:t>
            </w:r>
            <w:r>
              <w:rPr>
                <w:rFonts w:hint="eastAsia" w:ascii="Times New Roman" w:hAnsi="Times New Roman" w:cs="Times New Roman"/>
              </w:rPr>
              <w:t>氏</w:t>
            </w:r>
            <w:r>
              <w:rPr>
                <w:rFonts w:hint="eastAsia"/>
              </w:rPr>
              <w:t>硬度计</w:t>
            </w:r>
            <w:r>
              <w:rPr>
                <w:rFonts w:hint="eastAsia"/>
                <w:lang w:val="en-US" w:eastAsia="zh-CN"/>
              </w:rPr>
              <w:t>HBC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ascii="Times New Roman" w:hAnsi="Times New Roman" w:cs="Times New Roman"/>
              </w:rPr>
              <w:t>）HB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±</w:t>
            </w:r>
            <w:r>
              <w:rPr>
                <w:rFonts w:hint="eastAsia"/>
                <w:lang w:val="en-US" w:eastAsia="zh-CN"/>
              </w:rPr>
              <w:t>1.0</w:t>
            </w:r>
            <w:r>
              <w:rPr>
                <w:rFonts w:hint="eastAsia" w:cs="宋体"/>
                <w:lang w:val="en-US" w:eastAsia="zh-CN"/>
              </w:rPr>
              <w:t>%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HB时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最大允差为±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1.0</w:t>
            </w:r>
            <w:r>
              <w:rPr>
                <w:rFonts w:hint="eastAsia"/>
                <w:color w:val="000000"/>
                <w:szCs w:val="21"/>
              </w:rPr>
              <w:t>%×2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Cs w:val="21"/>
              </w:rPr>
              <w:t>＝±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2.65</w:t>
            </w:r>
            <w:r>
              <w:rPr>
                <w:rFonts w:hint="eastAsia"/>
                <w:color w:val="000000"/>
                <w:szCs w:val="21"/>
              </w:rPr>
              <w:t>HB</w:t>
            </w: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9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/>
                <w:snapToGrid w:val="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硬度测量过程控制规范</w:t>
            </w:r>
            <w:r>
              <w:rPr>
                <w:rFonts w:hint="eastAsia" w:ascii="Times New Roman" w:hAnsi="Times New Roman" w:cs="Times New Roman"/>
                <w:szCs w:val="21"/>
              </w:rPr>
              <w:t>》</w:t>
            </w:r>
            <w:r>
              <w:rPr>
                <w:rFonts w:hint="eastAsia" w:ascii="黑体" w:eastAsia="黑体"/>
                <w:snapToGrid w:val="0"/>
                <w:kern w:val="0"/>
                <w:szCs w:val="21"/>
                <w:lang w:val="en-US" w:eastAsia="zh-CN"/>
              </w:rPr>
              <w:t>QJ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-CLGF-</w:t>
            </w:r>
            <w:r>
              <w:rPr>
                <w:rFonts w:ascii="黑体" w:eastAsia="黑体"/>
                <w:snapToGrid w:val="0"/>
                <w:kern w:val="0"/>
                <w:szCs w:val="21"/>
              </w:rPr>
              <w:t>0</w:t>
            </w:r>
            <w:r>
              <w:rPr>
                <w:rFonts w:hint="eastAsia" w:ascii="黑体" w:eastAsia="黑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9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布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氏硬度计操作规程》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席长锁</w:t>
            </w:r>
            <w:bookmarkStart w:id="1" w:name="_GoBack"/>
            <w:bookmarkEnd w:id="1"/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见《闭锁式不加厚油管吊卡硬度测量不确定度评定》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见《闭锁式不加厚油管吊卡硬度测量过程有效性确认记录》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见《闭锁式不加厚油管吊卡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硬度测量过程监视统计表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5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580390" cy="321310"/>
            <wp:effectExtent l="0" t="0" r="3810" b="8890"/>
            <wp:docPr id="7" name="图片 7" descr="415f18b55d5a11a077ca46a14ce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5f18b55d5a11a077ca46a14ce117f"/>
                    <pic:cNvPicPr>
                      <a:picLocks noChangeAspect="1"/>
                    </pic:cNvPicPr>
                  </pic:nvPicPr>
                  <pic:blipFill>
                    <a:blip r:embed="rId6"/>
                    <a:srcRect l="12742" t="17995" r="23961" b="1696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D93BC5"/>
    <w:rsid w:val="57E03B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2021-09-19T05:30:39Z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E7FE9EDC26B149B5A3576733B79931AC</vt:lpwstr>
  </property>
</Properties>
</file>