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7"/>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376"/>
        <w:gridCol w:w="12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jc w:val="center"/>
              <w:rPr>
                <w:sz w:val="24"/>
                <w:szCs w:val="24"/>
              </w:rPr>
            </w:pPr>
            <w:r>
              <w:rPr>
                <w:rFonts w:hint="eastAsia"/>
                <w:sz w:val="24"/>
                <w:szCs w:val="24"/>
              </w:rPr>
              <w:t>涉及</w:t>
            </w:r>
          </w:p>
          <w:p>
            <w:pPr>
              <w:jc w:val="center"/>
            </w:pPr>
            <w:r>
              <w:rPr>
                <w:rFonts w:hint="eastAsia"/>
                <w:sz w:val="24"/>
                <w:szCs w:val="24"/>
              </w:rPr>
              <w:t>条款</w:t>
            </w:r>
          </w:p>
        </w:tc>
        <w:tc>
          <w:tcPr>
            <w:tcW w:w="10376" w:type="dxa"/>
            <w:vAlign w:val="center"/>
          </w:tcPr>
          <w:p>
            <w:pPr>
              <w:rPr>
                <w:rFonts w:hint="default" w:eastAsia="宋体"/>
                <w:sz w:val="24"/>
                <w:szCs w:val="24"/>
                <w:lang w:val="en-US" w:eastAsia="zh-CN"/>
              </w:rPr>
            </w:pPr>
            <w:r>
              <w:rPr>
                <w:rFonts w:hint="eastAsia"/>
                <w:sz w:val="24"/>
                <w:szCs w:val="24"/>
              </w:rPr>
              <w:t>受审核部门：</w:t>
            </w:r>
            <w:r>
              <w:rPr>
                <w:rFonts w:hint="eastAsia"/>
                <w:sz w:val="24"/>
                <w:szCs w:val="24"/>
                <w:lang w:val="en-US" w:eastAsia="zh-CN"/>
              </w:rPr>
              <w:t>管理层</w:t>
            </w:r>
            <w:r>
              <w:rPr>
                <w:sz w:val="24"/>
                <w:szCs w:val="24"/>
              </w:rPr>
              <w:t xml:space="preserve">    </w:t>
            </w:r>
            <w:r>
              <w:rPr>
                <w:rFonts w:hint="eastAsia"/>
                <w:sz w:val="24"/>
                <w:szCs w:val="24"/>
              </w:rPr>
              <w:t>主管领导：</w:t>
            </w:r>
            <w:r>
              <w:rPr>
                <w:rFonts w:hint="eastAsia"/>
                <w:sz w:val="24"/>
                <w:szCs w:val="24"/>
                <w:lang w:val="en-US" w:eastAsia="zh-CN"/>
              </w:rPr>
              <w:t>周伟</w:t>
            </w:r>
            <w:r>
              <w:rPr>
                <w:sz w:val="24"/>
                <w:szCs w:val="24"/>
              </w:rPr>
              <w:t xml:space="preserve">        </w:t>
            </w:r>
            <w:r>
              <w:rPr>
                <w:rFonts w:hint="eastAsia"/>
                <w:sz w:val="24"/>
                <w:szCs w:val="24"/>
              </w:rPr>
              <w:t>陪同人员：</w:t>
            </w:r>
            <w:r>
              <w:rPr>
                <w:rFonts w:hint="eastAsia"/>
                <w:sz w:val="24"/>
                <w:szCs w:val="24"/>
                <w:lang w:val="en-US" w:eastAsia="zh-CN"/>
              </w:rPr>
              <w:t>黄超</w:t>
            </w:r>
          </w:p>
        </w:tc>
        <w:tc>
          <w:tcPr>
            <w:tcW w:w="1213" w:type="dxa"/>
            <w:vMerge w:val="restart"/>
            <w:vAlign w:val="center"/>
          </w:tcPr>
          <w:p>
            <w:pPr>
              <w:jc w:val="cente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376" w:type="dxa"/>
            <w:vAlign w:val="center"/>
          </w:tcPr>
          <w:p>
            <w:pPr>
              <w:keepNext w:val="0"/>
              <w:keepLines w:val="0"/>
              <w:pageBreakBefore w:val="0"/>
              <w:widowControl w:val="0"/>
              <w:kinsoku/>
              <w:wordWrap/>
              <w:overflowPunct/>
              <w:topLinePunct w:val="0"/>
              <w:autoSpaceDE/>
              <w:autoSpaceDN/>
              <w:bidi w:val="0"/>
              <w:adjustRightInd/>
              <w:snapToGrid/>
              <w:textAlignment w:val="auto"/>
              <w:rPr>
                <w:rFonts w:hint="default" w:eastAsia="宋体"/>
                <w:lang w:val="en-US" w:eastAsia="zh-CN"/>
              </w:rPr>
            </w:pPr>
            <w:r>
              <w:rPr>
                <w:rFonts w:hint="eastAsia"/>
                <w:sz w:val="24"/>
                <w:szCs w:val="24"/>
              </w:rPr>
              <w:t>审核员：</w:t>
            </w:r>
            <w:r>
              <w:rPr>
                <w:rFonts w:hint="eastAsia"/>
                <w:sz w:val="24"/>
                <w:szCs w:val="24"/>
                <w:lang w:val="en-US" w:eastAsia="zh-CN"/>
              </w:rPr>
              <w:t>王宁敏</w:t>
            </w:r>
            <w:r>
              <w:rPr>
                <w:sz w:val="24"/>
                <w:szCs w:val="24"/>
              </w:rPr>
              <w:t xml:space="preserve">       </w:t>
            </w:r>
            <w:r>
              <w:rPr>
                <w:rFonts w:hint="eastAsia"/>
                <w:sz w:val="24"/>
                <w:szCs w:val="24"/>
              </w:rPr>
              <w:t>审核时间：</w:t>
            </w:r>
            <w:r>
              <w:rPr>
                <w:rFonts w:hint="eastAsia"/>
                <w:sz w:val="24"/>
                <w:szCs w:val="24"/>
                <w:lang w:val="en-US" w:eastAsia="zh-CN"/>
              </w:rPr>
              <w:t>2021-09-06  13:30-18:00</w:t>
            </w:r>
          </w:p>
        </w:tc>
        <w:tc>
          <w:tcPr>
            <w:tcW w:w="1213"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376" w:type="dxa"/>
            <w:vAlign w:val="center"/>
          </w:tcPr>
          <w:p>
            <w:pPr>
              <w:rPr>
                <w:sz w:val="24"/>
                <w:szCs w:val="24"/>
              </w:rPr>
            </w:pPr>
            <w:r>
              <w:rPr>
                <w:rFonts w:hint="eastAsia"/>
                <w:sz w:val="24"/>
                <w:szCs w:val="24"/>
              </w:rPr>
              <w:t>审核条款：</w:t>
            </w:r>
            <w:r>
              <w:rPr>
                <w:rFonts w:hint="eastAsia" w:ascii="宋体" w:hAnsi="宋体" w:eastAsia="宋体" w:cs="Times New Roman"/>
                <w:sz w:val="21"/>
                <w:szCs w:val="21"/>
                <w:lang w:val="en-US" w:eastAsia="zh-CN"/>
              </w:rPr>
              <w:t xml:space="preserve"> 4.1 理解组织及其所处的环境、4.2理解相关方的需求和期望、4.3 确定能源管理体系的范围、4.4 能源管理体系、5.1 领导作用和承诺、5.2 能源方针、5.3 组织的岗位、职责和权限、6.1 应对风险和机遇的措施、7.1 资源、9.3 管理评审、10.2 持续改进。</w:t>
            </w:r>
          </w:p>
        </w:tc>
        <w:tc>
          <w:tcPr>
            <w:tcW w:w="1213"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r>
              <w:rPr>
                <w:rFonts w:hint="eastAsia" w:ascii="Times New Roman" w:hAnsi="Times New Roman" w:cs="Times New Roman"/>
                <w:szCs w:val="22"/>
                <w:lang w:val="en-US" w:eastAsia="zh-CN"/>
              </w:rPr>
              <w:t>了解公司基本情况</w:t>
            </w:r>
          </w:p>
        </w:tc>
        <w:tc>
          <w:tcPr>
            <w:tcW w:w="960" w:type="dxa"/>
          </w:tcPr>
          <w:p/>
        </w:tc>
        <w:tc>
          <w:tcPr>
            <w:tcW w:w="10376" w:type="dxa"/>
          </w:tcPr>
          <w:p>
            <w:pPr>
              <w:ind w:firstLine="420" w:firstLineChars="200"/>
              <w:rPr>
                <w:rFonts w:hint="default"/>
                <w:lang w:val="en-US" w:eastAsia="zh-CN"/>
              </w:rPr>
            </w:pPr>
            <w:r>
              <w:rPr>
                <w:rFonts w:hint="eastAsia"/>
                <w:lang w:val="en-US" w:eastAsia="zh-CN"/>
              </w:rPr>
              <w:t>法人：李明琪，总经理：周伟。公司属性：有限责任公司（中外合资）。</w:t>
            </w:r>
          </w:p>
          <w:p>
            <w:pPr>
              <w:ind w:firstLine="420" w:firstLineChars="200"/>
              <w:rPr>
                <w:rFonts w:hint="eastAsia"/>
                <w:lang w:val="en-US" w:eastAsia="zh-CN"/>
              </w:rPr>
            </w:pPr>
            <w:r>
              <w:rPr>
                <w:rFonts w:hint="eastAsia"/>
                <w:lang w:val="en-US" w:eastAsia="zh-CN"/>
              </w:rPr>
              <w:t>成都联虹钼业有限公司，成立于2004年6月，是厦门钨业股份有限公司与日本联合材料株式会社共同组建的中日合资公司，由厦门钨业股份有限公司控股。厂房面积10000余平方米，专门生产钨钼金属板材及钨钼相关制品。 成都联虹钼业有限公司于2006年8月正式投产，采用日本联合材料株式会社钼产品专利技术，严格按照美国ASTM标准、日本JIS标准和中国国家标准，制造不同规格尺寸的钨钼制品，满足客户的要求。</w:t>
            </w:r>
          </w:p>
          <w:p>
            <w:pPr>
              <w:ind w:firstLine="420" w:firstLineChars="200"/>
              <w:rPr>
                <w:rFonts w:hint="eastAsia"/>
                <w:lang w:val="en-US" w:eastAsia="zh-CN"/>
              </w:rPr>
            </w:pPr>
            <w:r>
              <w:rPr>
                <w:rFonts w:hint="eastAsia"/>
                <w:lang w:val="en-US" w:eastAsia="zh-CN"/>
              </w:rPr>
              <w:t>营业执照注册地址：四川省成都市龙泉区经济技术开发区南京路198号。</w:t>
            </w:r>
          </w:p>
          <w:p>
            <w:pPr>
              <w:ind w:firstLine="420" w:firstLineChars="200"/>
              <w:rPr>
                <w:rFonts w:hint="eastAsia"/>
                <w:lang w:val="en-US" w:eastAsia="zh-CN"/>
              </w:rPr>
            </w:pPr>
            <w:r>
              <w:rPr>
                <w:rFonts w:hint="eastAsia"/>
                <w:lang w:val="en-US" w:eastAsia="zh-CN"/>
              </w:rPr>
              <w:t>经营地址：四川省成都市龙泉区经济技术开发区南京路198号，与生产或服务现场一致。</w:t>
            </w:r>
          </w:p>
          <w:p>
            <w:pPr>
              <w:ind w:firstLine="420" w:firstLineChars="200"/>
              <w:rPr>
                <w:rFonts w:hint="eastAsia"/>
                <w:lang w:val="en-US" w:eastAsia="zh-CN"/>
              </w:rPr>
            </w:pPr>
            <w:r>
              <w:rPr>
                <w:rFonts w:hint="eastAsia"/>
                <w:lang w:val="en-US" w:eastAsia="zh-CN"/>
              </w:rPr>
              <w:t>能源管理体系覆盖的人数总计 110 人，与认证申请一致。</w:t>
            </w:r>
          </w:p>
        </w:tc>
        <w:tc>
          <w:tcPr>
            <w:tcW w:w="121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2160" w:type="dxa"/>
          </w:tcPr>
          <w:p>
            <w:pPr>
              <w:rPr>
                <w:rFonts w:hint="eastAsia" w:ascii="宋体" w:hAnsi="宋体" w:cs="Times New Roman"/>
                <w:sz w:val="21"/>
                <w:szCs w:val="21"/>
                <w:lang w:val="en-US" w:eastAsia="zh-CN"/>
              </w:rPr>
            </w:pPr>
            <w:r>
              <w:rPr>
                <w:rFonts w:hint="eastAsia" w:ascii="宋体" w:hAnsi="宋体" w:eastAsia="宋体" w:cs="Times New Roman"/>
                <w:sz w:val="21"/>
                <w:szCs w:val="21"/>
                <w:lang w:val="en-US" w:eastAsia="zh-CN"/>
              </w:rPr>
              <w:t>理解组织及其所处的环境</w:t>
            </w:r>
            <w:r>
              <w:rPr>
                <w:rFonts w:hint="eastAsia" w:ascii="宋体" w:hAnsi="宋体" w:cs="Times New Roman"/>
                <w:sz w:val="21"/>
                <w:szCs w:val="21"/>
                <w:lang w:val="en-US" w:eastAsia="zh-CN"/>
              </w:rPr>
              <w:t>，</w:t>
            </w:r>
          </w:p>
          <w:p>
            <w:pPr>
              <w:rPr>
                <w:rFonts w:hint="default"/>
                <w:lang w:val="en-US"/>
              </w:rPr>
            </w:pPr>
            <w:r>
              <w:rPr>
                <w:rFonts w:hint="eastAsia" w:ascii="宋体" w:hAnsi="宋体" w:eastAsia="宋体" w:cs="Times New Roman"/>
                <w:sz w:val="21"/>
                <w:szCs w:val="21"/>
                <w:lang w:val="en-US" w:eastAsia="zh-CN"/>
              </w:rPr>
              <w:t>理解相关方的需求和期望</w:t>
            </w:r>
          </w:p>
        </w:tc>
        <w:tc>
          <w:tcPr>
            <w:tcW w:w="960" w:type="dxa"/>
          </w:tcPr>
          <w:p>
            <w:pPr>
              <w:rPr>
                <w:rFonts w:hint="default"/>
                <w:lang w:val="en-US"/>
              </w:rPr>
            </w:pPr>
            <w:r>
              <w:rPr>
                <w:rFonts w:hint="eastAsia" w:ascii="宋体" w:hAnsi="宋体" w:cs="Times New Roman"/>
                <w:sz w:val="21"/>
                <w:szCs w:val="21"/>
                <w:lang w:val="en-US" w:eastAsia="zh-CN"/>
              </w:rPr>
              <w:t>4</w:t>
            </w:r>
            <w:r>
              <w:rPr>
                <w:rFonts w:hint="eastAsia" w:ascii="宋体" w:hAnsi="宋体" w:eastAsia="宋体" w:cs="Times New Roman"/>
                <w:sz w:val="21"/>
                <w:szCs w:val="21"/>
                <w:lang w:val="en-US" w:eastAsia="zh-CN"/>
              </w:rPr>
              <w:t>.1</w:t>
            </w:r>
            <w:r>
              <w:rPr>
                <w:rFonts w:hint="eastAsia" w:ascii="宋体" w:hAnsi="宋体" w:cs="Times New Roman"/>
                <w:sz w:val="21"/>
                <w:szCs w:val="21"/>
                <w:lang w:val="en-US" w:eastAsia="zh-CN"/>
              </w:rPr>
              <w:t>/4.2</w:t>
            </w:r>
          </w:p>
        </w:tc>
        <w:tc>
          <w:tcPr>
            <w:tcW w:w="10376" w:type="dxa"/>
          </w:tcPr>
          <w:p>
            <w:pPr>
              <w:ind w:firstLine="420" w:firstLineChars="200"/>
              <w:jc w:val="left"/>
              <w:rPr>
                <w:rFonts w:hint="default"/>
                <w:lang w:val="en-US" w:eastAsia="zh-CN"/>
              </w:rPr>
            </w:pPr>
            <w:r>
              <w:rPr>
                <w:rFonts w:hint="default"/>
                <w:lang w:val="en-US" w:eastAsia="zh-CN"/>
              </w:rPr>
              <w:t>公司领导层结合公司的实际情况，充分识别外部、内部环境，以策划公司的能源管理活动，建立管理体系，改进能源绩效，以达到预期的目的。</w:t>
            </w:r>
          </w:p>
          <w:p>
            <w:pPr>
              <w:ind w:firstLine="420" w:firstLineChars="200"/>
              <w:jc w:val="left"/>
              <w:rPr>
                <w:rFonts w:hint="default"/>
                <w:lang w:val="en-US" w:eastAsia="zh-CN"/>
              </w:rPr>
            </w:pPr>
            <w:r>
              <w:rPr>
                <w:rFonts w:hint="default"/>
                <w:lang w:val="en-US" w:eastAsia="zh-CN"/>
              </w:rPr>
              <w:t>公司确定《组织环境与相关方要求控制程序》，与其宗旨有关的外部和内部问题，这些问题影响其实现其能源管理预期结果和改进其能源性能的能力。公司领导层在了解和识别内外部因素时，应充分考虑企业活动、产品和服务提供过程中发生相互作用的因素，并基于生命周期的观点实施能源因素的管理。公司领导层应采用适宜的方法，如定期召开经营管理会议，对这些内部和外部因素的中高风险进行监视和评审，确保充分识别、消除，降低或减缓风险，充分利用可能的发展机遇，保证实现企业效益及能源管理体系预期结果。</w:t>
            </w:r>
          </w:p>
          <w:p>
            <w:pPr>
              <w:ind w:firstLine="420" w:firstLineChars="200"/>
              <w:jc w:val="left"/>
              <w:rPr>
                <w:rFonts w:hint="default"/>
                <w:lang w:val="en-US" w:eastAsia="zh-CN"/>
              </w:rPr>
            </w:pPr>
            <w:r>
              <w:rPr>
                <w:rFonts w:hint="default"/>
                <w:lang w:val="en-US" w:eastAsia="zh-CN"/>
              </w:rPr>
              <w:t xml:space="preserve">质量管理部负责定期组织对这些内部和外部因素的相关信息进行监视和评审，以确保其充分和适宜。 </w:t>
            </w:r>
          </w:p>
          <w:p>
            <w:pPr>
              <w:ind w:firstLine="420" w:firstLineChars="200"/>
              <w:jc w:val="left"/>
              <w:rPr>
                <w:rFonts w:hint="eastAsia"/>
                <w:lang w:val="en-US" w:eastAsia="zh-CN"/>
              </w:rPr>
            </w:pPr>
            <w:r>
              <w:rPr>
                <w:rFonts w:hint="default"/>
                <w:lang w:val="en-US" w:eastAsia="zh-CN"/>
              </w:rPr>
              <w:t>公司制定《组织环境与相关方要求控制程序》</w:t>
            </w:r>
            <w:r>
              <w:rPr>
                <w:rFonts w:hint="eastAsia"/>
                <w:lang w:val="en-US" w:eastAsia="zh-CN"/>
              </w:rPr>
              <w:t>，</w:t>
            </w:r>
            <w:r>
              <w:rPr>
                <w:rFonts w:hint="default"/>
                <w:lang w:val="en-US" w:eastAsia="zh-CN"/>
              </w:rPr>
              <w:t>还确定了与能源绩效和能源管理体系有关的相关方，识别相关方的有关需求和期望，制订出双方共赢的发展方案。</w:t>
            </w:r>
            <w:r>
              <w:rPr>
                <w:rFonts w:hint="eastAsia"/>
                <w:lang w:val="en-US" w:eastAsia="zh-CN"/>
              </w:rPr>
              <w:t>公司的相关方有：识别的能源管理体系相关方为：顾客、供应商、员工、审核方、政府机构等。</w:t>
            </w:r>
          </w:p>
          <w:p>
            <w:pPr>
              <w:ind w:firstLine="420" w:firstLineChars="200"/>
              <w:jc w:val="left"/>
              <w:rPr>
                <w:rFonts w:hint="eastAsia" w:eastAsia="宋体"/>
                <w:lang w:val="en-US" w:eastAsia="zh-CN"/>
              </w:rPr>
            </w:pPr>
            <w:r>
              <w:rPr>
                <w:rFonts w:hint="eastAsia"/>
                <w:lang w:val="en-US" w:eastAsia="zh-CN"/>
              </w:rPr>
              <w:t>公司每年都对相关方客及其要求评审一次，发生变化时，采取措施应对</w:t>
            </w:r>
            <w:r>
              <w:rPr>
                <w:rFonts w:hint="eastAsia"/>
                <w:kern w:val="0"/>
                <w:szCs w:val="21"/>
                <w:lang w:val="en-US" w:eastAsia="zh-CN"/>
              </w:rPr>
              <w:t>等。</w:t>
            </w:r>
          </w:p>
        </w:tc>
        <w:tc>
          <w:tcPr>
            <w:tcW w:w="121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2160" w:type="dxa"/>
          </w:tcPr>
          <w:p>
            <w:r>
              <w:rPr>
                <w:rFonts w:hint="eastAsia" w:ascii="宋体" w:hAnsi="宋体" w:eastAsia="宋体" w:cs="Times New Roman"/>
                <w:sz w:val="21"/>
                <w:szCs w:val="21"/>
                <w:lang w:val="en-US" w:eastAsia="zh-CN"/>
              </w:rPr>
              <w:t>确定能源管理体系的范围</w:t>
            </w:r>
          </w:p>
        </w:tc>
        <w:tc>
          <w:tcPr>
            <w:tcW w:w="960" w:type="dxa"/>
          </w:tcPr>
          <w:p>
            <w:pPr>
              <w:rPr>
                <w:rFonts w:hint="eastAsia" w:eastAsia="宋体"/>
                <w:lang w:eastAsia="zh-CN"/>
              </w:rPr>
            </w:pPr>
            <w:r>
              <w:rPr>
                <w:rFonts w:hint="eastAsia" w:ascii="宋体" w:hAnsi="宋体" w:cs="Times New Roman"/>
                <w:sz w:val="21"/>
                <w:szCs w:val="21"/>
                <w:lang w:val="en-US" w:eastAsia="zh-CN"/>
              </w:rPr>
              <w:t>4</w:t>
            </w:r>
            <w:r>
              <w:rPr>
                <w:rFonts w:hint="eastAsia" w:ascii="宋体" w:hAnsi="宋体" w:eastAsia="宋体" w:cs="Times New Roman"/>
                <w:sz w:val="21"/>
                <w:szCs w:val="21"/>
              </w:rPr>
              <w:t>.</w:t>
            </w:r>
            <w:r>
              <w:rPr>
                <w:rFonts w:hint="eastAsia" w:ascii="宋体" w:hAnsi="宋体" w:cs="Times New Roman"/>
                <w:sz w:val="21"/>
                <w:szCs w:val="21"/>
                <w:lang w:val="en-US" w:eastAsia="zh-CN"/>
              </w:rPr>
              <w:t>3</w:t>
            </w:r>
          </w:p>
        </w:tc>
        <w:tc>
          <w:tcPr>
            <w:tcW w:w="10376" w:type="dxa"/>
          </w:tcPr>
          <w:p>
            <w:pPr>
              <w:ind w:firstLine="420" w:firstLineChars="200"/>
              <w:rPr>
                <w:rFonts w:hint="eastAsia"/>
                <w:lang w:val="en-US" w:eastAsia="zh-CN"/>
              </w:rPr>
            </w:pPr>
            <w:r>
              <w:rPr>
                <w:rFonts w:hint="eastAsia"/>
                <w:lang w:val="en-US" w:eastAsia="zh-CN"/>
              </w:rPr>
              <w:t>公司能源管理体系的边界和范围：</w:t>
            </w:r>
          </w:p>
          <w:p>
            <w:pPr>
              <w:ind w:firstLine="420" w:firstLineChars="200"/>
              <w:rPr>
                <w:rFonts w:hint="eastAsia"/>
                <w:lang w:val="en-US" w:eastAsia="zh-CN"/>
              </w:rPr>
            </w:pPr>
            <w:r>
              <w:rPr>
                <w:rFonts w:hint="eastAsia"/>
                <w:lang w:val="en-US" w:eastAsia="zh-CN"/>
              </w:rPr>
              <w:t>公司能源管理体系的范围为：位于四川省成都市龙泉区经济技术开发区南京路198号的成都联虹钼业有限公司的：钨、钼产品的设计、生产和售后服务所涉及的能源管理活动。</w:t>
            </w:r>
          </w:p>
          <w:p>
            <w:pPr>
              <w:ind w:firstLine="420" w:firstLineChars="200"/>
              <w:rPr>
                <w:rFonts w:hint="eastAsia"/>
                <w:lang w:val="en-US" w:eastAsia="zh-CN"/>
              </w:rPr>
            </w:pPr>
            <w:r>
              <w:rPr>
                <w:rFonts w:hint="eastAsia"/>
                <w:lang w:val="en-US" w:eastAsia="zh-CN"/>
              </w:rPr>
              <w:t>公司能源管理体系覆盖的范围：钨和钼生产，是按照现有国家法律法规及公司已有的销售流程和技术服务规范进行。</w:t>
            </w:r>
          </w:p>
          <w:p>
            <w:pPr>
              <w:ind w:firstLine="420" w:firstLineChars="200"/>
              <w:rPr>
                <w:rFonts w:hint="default" w:eastAsia="宋体"/>
                <w:lang w:val="en-US" w:eastAsia="zh-CN"/>
              </w:rPr>
            </w:pPr>
            <w:r>
              <w:rPr>
                <w:rFonts w:hint="eastAsia"/>
                <w:lang w:val="en-US" w:eastAsia="zh-CN"/>
              </w:rPr>
              <w:t>核算边界：位于四川省成都市龙泉区经济技术开发区南京路198号的钼坯、钼板、钨板及其他钨、钼相关制品的设计开发、生产和售后服务所涉及的能源管理活动，该活动涵盖了能源购入、转换、输送、使用所涉及的生产系统、辅助生产系统和附属生产系统活动全过程。</w:t>
            </w:r>
          </w:p>
        </w:tc>
        <w:tc>
          <w:tcPr>
            <w:tcW w:w="121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3" w:hRule="atLeast"/>
        </w:trPr>
        <w:tc>
          <w:tcPr>
            <w:tcW w:w="2160" w:type="dxa"/>
          </w:tcPr>
          <w:p>
            <w:pPr>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能源管理体系的建立与策划</w:t>
            </w:r>
          </w:p>
        </w:tc>
        <w:tc>
          <w:tcPr>
            <w:tcW w:w="960" w:type="dxa"/>
          </w:tcPr>
          <w:p>
            <w:pPr>
              <w:rPr>
                <w:rFonts w:hint="default" w:ascii="宋体" w:hAnsi="宋体" w:cs="Times New Roman"/>
                <w:sz w:val="21"/>
                <w:szCs w:val="21"/>
                <w:lang w:val="en-US" w:eastAsia="zh-CN"/>
              </w:rPr>
            </w:pPr>
            <w:r>
              <w:rPr>
                <w:rFonts w:hint="eastAsia" w:ascii="宋体" w:hAnsi="宋体" w:cs="Times New Roman"/>
                <w:sz w:val="21"/>
                <w:szCs w:val="21"/>
                <w:lang w:val="en-US" w:eastAsia="zh-CN"/>
              </w:rPr>
              <w:t>4.4</w:t>
            </w:r>
          </w:p>
        </w:tc>
        <w:tc>
          <w:tcPr>
            <w:tcW w:w="10376" w:type="dxa"/>
          </w:tcPr>
          <w:p>
            <w:pPr>
              <w:ind w:firstLine="400" w:firstLineChars="200"/>
              <w:rPr>
                <w:rFonts w:hint="eastAsia"/>
                <w:sz w:val="20"/>
                <w:lang w:val="en-US" w:eastAsia="zh-CN"/>
              </w:rPr>
            </w:pPr>
            <w:r>
              <w:rPr>
                <w:rFonts w:hint="eastAsia"/>
                <w:sz w:val="20"/>
                <w:lang w:val="en-US" w:eastAsia="zh-CN"/>
              </w:rPr>
              <w:t>公司总经理</w:t>
            </w:r>
            <w:r>
              <w:rPr>
                <w:rFonts w:hint="eastAsia"/>
                <w:b/>
                <w:bCs/>
                <w:sz w:val="20"/>
                <w:lang w:val="en-US" w:eastAsia="zh-CN"/>
              </w:rPr>
              <w:t>周伟</w:t>
            </w:r>
            <w:r>
              <w:rPr>
                <w:rFonts w:hint="eastAsia"/>
                <w:sz w:val="20"/>
                <w:lang w:val="en-US" w:eastAsia="zh-CN"/>
              </w:rPr>
              <w:t>重视节能降耗工作，为了系统高效地开展节约能源工作，使公司原有的节能管理更加系统化、规范化、标准化，公司根据GB/T 23332-2020 idt ISO 50001:2018、《RB/T 117-2014 能源管理体系有色金属企业认证要求》、《GB 31340 2014 钨精矿单位产品能源消耗限额》、《GB 29146-2012 钼精矿单位产品能源消耗限额》标准及国家相关法律法规，充分结合本公司能源管理的实际情况，建立能源管理体系，并编写“能源管理手册”及相应的能源控制文件，通过全面系统的策划、实施、检查和改进，对能源管理的全过程进行系统的科学监控，有效控制能源消耗并最终实现提高能源利用效率、降低能源消耗的目的。能源管理体系自2021年2月6日正式实施运行以来，至今已取得较好的能源绩效 。</w:t>
            </w:r>
          </w:p>
        </w:tc>
        <w:tc>
          <w:tcPr>
            <w:tcW w:w="121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3" w:hRule="atLeast"/>
        </w:trPr>
        <w:tc>
          <w:tcPr>
            <w:tcW w:w="2160" w:type="dxa"/>
          </w:tcPr>
          <w:p>
            <w:pPr>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领导作用和承诺</w:t>
            </w:r>
          </w:p>
        </w:tc>
        <w:tc>
          <w:tcPr>
            <w:tcW w:w="960" w:type="dxa"/>
          </w:tcPr>
          <w:p>
            <w:pPr>
              <w:rPr>
                <w:rFonts w:hint="eastAsia" w:ascii="宋体" w:hAnsi="宋体" w:cs="Times New Roman"/>
                <w:sz w:val="21"/>
                <w:szCs w:val="21"/>
                <w:lang w:val="en-US" w:eastAsia="zh-CN"/>
              </w:rPr>
            </w:pPr>
            <w:r>
              <w:rPr>
                <w:rFonts w:hint="eastAsia" w:ascii="宋体" w:hAnsi="宋体" w:eastAsia="宋体" w:cs="Times New Roman"/>
                <w:sz w:val="21"/>
                <w:szCs w:val="21"/>
                <w:lang w:val="en-US" w:eastAsia="zh-CN"/>
              </w:rPr>
              <w:t xml:space="preserve">5.1 </w:t>
            </w:r>
          </w:p>
        </w:tc>
        <w:tc>
          <w:tcPr>
            <w:tcW w:w="10376" w:type="dxa"/>
          </w:tcPr>
          <w:p>
            <w:pPr>
              <w:ind w:firstLine="400" w:firstLineChars="200"/>
              <w:rPr>
                <w:rFonts w:hint="eastAsia"/>
                <w:sz w:val="20"/>
                <w:lang w:val="en-US" w:eastAsia="zh-CN"/>
              </w:rPr>
            </w:pPr>
            <w:r>
              <w:rPr>
                <w:rFonts w:hint="eastAsia"/>
                <w:sz w:val="20"/>
                <w:lang w:val="en-US" w:eastAsia="zh-CN"/>
              </w:rPr>
              <w:t>公司总经理（最高管理者）在《能源管理手册》中承诺支持能源管理体系，并持续改进能源管理体系的有效性，通过贯彻落实国家及政府各项能源法规和政策、组建能源管理团队、建立能源方针、目标和能源指标、确保提供能源管理体系所需的资源、确保能源管理措施计划得以批准和实施、促进能源绩效和能源管理体系的持续改进、指导并支持员工为能源管理体系的有效性和能源绩效改进做出贡献等活动得以落实，均符合标准的要求。</w:t>
            </w:r>
          </w:p>
        </w:tc>
        <w:tc>
          <w:tcPr>
            <w:tcW w:w="121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3" w:hRule="atLeast"/>
        </w:trPr>
        <w:tc>
          <w:tcPr>
            <w:tcW w:w="2160" w:type="dxa"/>
          </w:tcPr>
          <w:p>
            <w:pPr>
              <w:rPr>
                <w:rFonts w:hint="default" w:ascii="宋体" w:hAnsi="宋体" w:eastAsia="宋体" w:cs="Times New Roman"/>
                <w:sz w:val="21"/>
                <w:szCs w:val="21"/>
                <w:lang w:val="en-US" w:eastAsia="zh-CN"/>
              </w:rPr>
            </w:pPr>
            <w:r>
              <w:rPr>
                <w:rFonts w:hint="eastAsia" w:ascii="宋体" w:hAnsi="宋体" w:eastAsia="宋体" w:cs="Times New Roman"/>
                <w:sz w:val="21"/>
                <w:szCs w:val="21"/>
                <w:lang w:val="en-US" w:eastAsia="zh-CN"/>
              </w:rPr>
              <w:t>能源方针</w:t>
            </w:r>
            <w:r>
              <w:rPr>
                <w:rFonts w:hint="eastAsia" w:ascii="宋体" w:hAnsi="宋体" w:cs="Times New Roman"/>
                <w:sz w:val="21"/>
                <w:szCs w:val="21"/>
                <w:lang w:val="en-US" w:eastAsia="zh-CN"/>
              </w:rPr>
              <w:t>/目标</w:t>
            </w:r>
          </w:p>
        </w:tc>
        <w:tc>
          <w:tcPr>
            <w:tcW w:w="960" w:type="dxa"/>
          </w:tcPr>
          <w:p>
            <w:pPr>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5.2</w:t>
            </w:r>
            <w:r>
              <w:rPr>
                <w:rFonts w:hint="eastAsia" w:ascii="宋体" w:hAnsi="宋体" w:cs="Times New Roman"/>
                <w:sz w:val="21"/>
                <w:szCs w:val="21"/>
                <w:lang w:val="en-US" w:eastAsia="zh-CN"/>
              </w:rPr>
              <w:t>/6.2</w:t>
            </w:r>
            <w:r>
              <w:rPr>
                <w:rFonts w:hint="eastAsia" w:ascii="宋体" w:hAnsi="宋体" w:eastAsia="宋体" w:cs="Times New Roman"/>
                <w:sz w:val="21"/>
                <w:szCs w:val="21"/>
                <w:lang w:val="en-US" w:eastAsia="zh-CN"/>
              </w:rPr>
              <w:t xml:space="preserve"> </w:t>
            </w:r>
          </w:p>
        </w:tc>
        <w:tc>
          <w:tcPr>
            <w:tcW w:w="10376" w:type="dxa"/>
          </w:tcPr>
          <w:p>
            <w:pPr>
              <w:ind w:firstLine="420" w:firstLineChars="200"/>
              <w:rPr>
                <w:rFonts w:hint="eastAsia"/>
                <w:lang w:val="en-US" w:eastAsia="zh-CN"/>
              </w:rPr>
            </w:pPr>
            <w:r>
              <w:rPr>
                <w:rFonts w:hint="eastAsia"/>
                <w:lang w:val="en-US" w:eastAsia="zh-CN"/>
              </w:rPr>
              <w:t xml:space="preserve">公司能源管理方针： </w:t>
            </w:r>
          </w:p>
          <w:p>
            <w:pPr>
              <w:ind w:firstLine="420" w:firstLineChars="200"/>
              <w:rPr>
                <w:rFonts w:hint="eastAsia"/>
                <w:lang w:val="en-US" w:eastAsia="zh-CN"/>
              </w:rPr>
            </w:pPr>
            <w:r>
              <w:rPr>
                <w:rFonts w:hint="eastAsia"/>
                <w:lang w:val="en-US" w:eastAsia="zh-CN"/>
              </w:rPr>
              <w:t>遵守法规、清洁生产；节能降耗、创新改造；能耗限额、持续改进。</w:t>
            </w:r>
          </w:p>
          <w:p>
            <w:pPr>
              <w:ind w:firstLine="420" w:firstLineChars="200"/>
              <w:rPr>
                <w:rFonts w:hint="eastAsia"/>
                <w:lang w:val="en-US" w:eastAsia="zh-CN"/>
              </w:rPr>
            </w:pPr>
            <w:r>
              <w:rPr>
                <w:rFonts w:hint="eastAsia"/>
                <w:lang w:val="en-US" w:eastAsia="zh-CN"/>
              </w:rPr>
              <w:t>能源方针内容基本符合标准要求和企业实际。能源方针由总经理批准发布，以书面、电子媒介、宣传栏等方式，便于员工、顾客及其他相关方所获取，并且予以评审。</w:t>
            </w:r>
          </w:p>
          <w:p>
            <w:pPr>
              <w:ind w:firstLine="800" w:firstLineChars="400"/>
              <w:rPr>
                <w:rFonts w:hint="default"/>
                <w:lang w:val="en-US" w:eastAsia="zh-CN"/>
              </w:rPr>
            </w:pPr>
            <w:r>
              <w:rPr>
                <w:rFonts w:hint="eastAsia"/>
                <w:sz w:val="20"/>
                <w:lang w:val="en-US" w:eastAsia="zh-CN"/>
              </w:rPr>
              <w:t xml:space="preserve"> </w:t>
            </w:r>
            <w:r>
              <w:rPr>
                <w:rFonts w:hint="eastAsia"/>
                <w:szCs w:val="22"/>
                <w:lang w:val="en-US" w:eastAsia="zh-CN"/>
              </w:rPr>
              <w:t>2020</w:t>
            </w:r>
            <w:bookmarkStart w:id="0" w:name="_GoBack"/>
            <w:bookmarkEnd w:id="0"/>
            <w:r>
              <w:rPr>
                <w:rFonts w:hint="eastAsia"/>
                <w:szCs w:val="22"/>
                <w:lang w:val="en-US" w:eastAsia="zh-CN"/>
              </w:rPr>
              <w:t>年能源管理体系目标指标为：公司级：单位产品能耗</w:t>
            </w:r>
            <w:r>
              <w:rPr>
                <w:rFonts w:hint="eastAsia" w:ascii="宋体" w:hAnsi="宋体" w:eastAsia="宋体" w:cs="宋体"/>
                <w:szCs w:val="22"/>
                <w:lang w:val="en-US" w:eastAsia="zh-CN"/>
              </w:rPr>
              <w:t>≦</w:t>
            </w:r>
            <w:r>
              <w:rPr>
                <w:rFonts w:hint="eastAsia"/>
                <w:szCs w:val="22"/>
                <w:lang w:val="en-US" w:eastAsia="zh-CN"/>
              </w:rPr>
              <w:t>1.48kgce/kg</w:t>
            </w:r>
          </w:p>
        </w:tc>
        <w:tc>
          <w:tcPr>
            <w:tcW w:w="121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2160" w:type="dxa"/>
          </w:tcPr>
          <w:p>
            <w:pPr>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组织的岗位、职责和权限</w:t>
            </w:r>
          </w:p>
        </w:tc>
        <w:tc>
          <w:tcPr>
            <w:tcW w:w="960" w:type="dxa"/>
          </w:tcPr>
          <w:p>
            <w:pPr>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 xml:space="preserve">5.3 </w:t>
            </w:r>
          </w:p>
        </w:tc>
        <w:tc>
          <w:tcPr>
            <w:tcW w:w="10376" w:type="dxa"/>
          </w:tcPr>
          <w:p>
            <w:pPr>
              <w:ind w:firstLine="400" w:firstLineChars="200"/>
              <w:rPr>
                <w:rFonts w:hint="eastAsia"/>
                <w:sz w:val="20"/>
                <w:lang w:val="en-US" w:eastAsia="zh-CN"/>
              </w:rPr>
            </w:pPr>
            <w:r>
              <w:rPr>
                <w:rFonts w:hint="eastAsia"/>
                <w:sz w:val="20"/>
                <w:lang w:val="en-US" w:eastAsia="zh-CN"/>
              </w:rPr>
              <w:t xml:space="preserve">公司成立能源管理团队，具体负责以下工作： </w:t>
            </w:r>
          </w:p>
          <w:p>
            <w:pPr>
              <w:ind w:firstLine="400" w:firstLineChars="200"/>
              <w:rPr>
                <w:rFonts w:hint="eastAsia"/>
                <w:sz w:val="20"/>
                <w:lang w:val="en-US" w:eastAsia="zh-CN"/>
              </w:rPr>
            </w:pPr>
            <w:r>
              <w:rPr>
                <w:rFonts w:hint="eastAsia"/>
                <w:sz w:val="20"/>
                <w:lang w:val="en-US" w:eastAsia="zh-CN"/>
              </w:rPr>
              <w:t>a)确保能源管理体系的建立、实施、维护和持续改进;</w:t>
            </w:r>
          </w:p>
          <w:p>
            <w:pPr>
              <w:ind w:firstLine="400" w:firstLineChars="200"/>
              <w:rPr>
                <w:rFonts w:hint="eastAsia"/>
                <w:sz w:val="20"/>
                <w:lang w:val="en-US" w:eastAsia="zh-CN"/>
              </w:rPr>
            </w:pPr>
            <w:r>
              <w:rPr>
                <w:rFonts w:hint="eastAsia"/>
                <w:sz w:val="20"/>
                <w:lang w:val="en-US" w:eastAsia="zh-CN"/>
              </w:rPr>
              <w:t>b)确保能源管理体系符合本文件的要求;</w:t>
            </w:r>
          </w:p>
          <w:p>
            <w:pPr>
              <w:ind w:firstLine="400" w:firstLineChars="200"/>
              <w:rPr>
                <w:rFonts w:hint="eastAsia"/>
                <w:sz w:val="20"/>
                <w:lang w:val="en-US" w:eastAsia="zh-CN"/>
              </w:rPr>
            </w:pPr>
            <w:r>
              <w:rPr>
                <w:rFonts w:hint="eastAsia"/>
                <w:sz w:val="20"/>
                <w:lang w:val="en-US" w:eastAsia="zh-CN"/>
              </w:rPr>
              <w:t>c)执行行动计划，持续改善能源性能;</w:t>
            </w:r>
          </w:p>
          <w:p>
            <w:pPr>
              <w:ind w:firstLine="400" w:firstLineChars="200"/>
              <w:rPr>
                <w:rFonts w:hint="eastAsia"/>
                <w:sz w:val="20"/>
                <w:lang w:val="en-US" w:eastAsia="zh-CN"/>
              </w:rPr>
            </w:pPr>
            <w:r>
              <w:rPr>
                <w:rFonts w:hint="eastAsia"/>
                <w:sz w:val="20"/>
                <w:lang w:val="en-US" w:eastAsia="zh-CN"/>
              </w:rPr>
              <w:t>d)定期向最高管理层汇报能源管理体系的绩效和能源绩效的改善情况;</w:t>
            </w:r>
          </w:p>
          <w:p>
            <w:pPr>
              <w:ind w:firstLine="400" w:firstLineChars="200"/>
              <w:rPr>
                <w:rFonts w:hint="eastAsia"/>
                <w:sz w:val="20"/>
                <w:lang w:val="en-US" w:eastAsia="zh-CN"/>
              </w:rPr>
            </w:pPr>
            <w:r>
              <w:rPr>
                <w:rFonts w:hint="eastAsia"/>
                <w:sz w:val="20"/>
                <w:lang w:val="en-US" w:eastAsia="zh-CN"/>
              </w:rPr>
              <w:t>e)建立标准和方法，以确保能源管理体系的操作和控制是有效的。</w:t>
            </w:r>
          </w:p>
          <w:p>
            <w:pPr>
              <w:ind w:firstLine="400" w:firstLineChars="200"/>
              <w:rPr>
                <w:rFonts w:hint="eastAsia"/>
                <w:sz w:val="20"/>
                <w:lang w:val="en-US" w:eastAsia="zh-CN"/>
              </w:rPr>
            </w:pPr>
            <w:r>
              <w:rPr>
                <w:rFonts w:hint="eastAsia"/>
                <w:sz w:val="20"/>
                <w:lang w:val="en-US" w:eastAsia="zh-CN"/>
              </w:rPr>
              <w:t>公司设有综合部、安全环保部、运营管理部、板材制品部、财务部、设计部、制坯部等，从管理层到各部门、各岗位能源职责权限均以文件化予以规定（在《能源管理手册》5.3条款中予以规定以及在《部门及岗位职责》中予以描述），编审批齐全。</w:t>
            </w:r>
          </w:p>
        </w:tc>
        <w:tc>
          <w:tcPr>
            <w:tcW w:w="121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3" w:hRule="atLeast"/>
        </w:trPr>
        <w:tc>
          <w:tcPr>
            <w:tcW w:w="2160" w:type="dxa"/>
          </w:tcPr>
          <w:p>
            <w:pPr>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应对风险和机遇的措施</w:t>
            </w:r>
          </w:p>
        </w:tc>
        <w:tc>
          <w:tcPr>
            <w:tcW w:w="960" w:type="dxa"/>
          </w:tcPr>
          <w:p>
            <w:pPr>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6.1</w:t>
            </w:r>
          </w:p>
        </w:tc>
        <w:tc>
          <w:tcPr>
            <w:tcW w:w="10376" w:type="dxa"/>
          </w:tcPr>
          <w:p>
            <w:pPr>
              <w:ind w:firstLine="400" w:firstLineChars="200"/>
              <w:rPr>
                <w:rFonts w:hint="eastAsia"/>
                <w:sz w:val="20"/>
                <w:lang w:val="en-US" w:eastAsia="zh-CN"/>
              </w:rPr>
            </w:pPr>
            <w:r>
              <w:rPr>
                <w:rFonts w:hint="eastAsia"/>
                <w:sz w:val="20"/>
                <w:lang w:val="en-US" w:eastAsia="zh-CN"/>
              </w:rPr>
              <w:t>公司管理层有一定的风险意识，将风险和机遇作为高层战略决策的重要内容，特别在涉及公司发展和新材料、新技术引用以及节能技术改造投资上能够充分识别风险和机遇，预测潜在的问题及其后果，以便在发生不利影响之前采取预防措施。同样，可识别和追踪可能提供潜在优势或有益结果的有利考量或环境。</w:t>
            </w:r>
          </w:p>
          <w:p>
            <w:pPr>
              <w:ind w:firstLine="400" w:firstLineChars="200"/>
              <w:rPr>
                <w:rFonts w:hint="eastAsia"/>
                <w:sz w:val="20"/>
                <w:lang w:val="en-US" w:eastAsia="zh-CN"/>
              </w:rPr>
            </w:pPr>
            <w:r>
              <w:rPr>
                <w:rFonts w:hint="eastAsia"/>
                <w:sz w:val="20"/>
                <w:lang w:val="en-US" w:eastAsia="zh-CN"/>
              </w:rPr>
              <w:t>策划能源管理体系时，应考虑应对风险和机遇，并对影响能源绩效的组织活动和过程进行评审。策划应与能源方针保持一致，并应形成持续改进能源绩效的措施。应确定需要应对的风险和机遇，组织已策划了《风险和机遇分析评价及应对措施控制程序》。</w:t>
            </w:r>
          </w:p>
        </w:tc>
        <w:tc>
          <w:tcPr>
            <w:tcW w:w="121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3" w:hRule="atLeast"/>
        </w:trPr>
        <w:tc>
          <w:tcPr>
            <w:tcW w:w="2160" w:type="dxa"/>
          </w:tcPr>
          <w:p>
            <w:pPr>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资源</w:t>
            </w:r>
          </w:p>
        </w:tc>
        <w:tc>
          <w:tcPr>
            <w:tcW w:w="960" w:type="dxa"/>
          </w:tcPr>
          <w:p>
            <w:pPr>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 xml:space="preserve">7.1 </w:t>
            </w:r>
          </w:p>
        </w:tc>
        <w:tc>
          <w:tcPr>
            <w:tcW w:w="10376" w:type="dxa"/>
          </w:tcPr>
          <w:p>
            <w:pPr>
              <w:ind w:firstLine="400" w:firstLineChars="200"/>
              <w:rPr>
                <w:rFonts w:hint="eastAsia"/>
                <w:color w:val="000000" w:themeColor="text1"/>
                <w:sz w:val="20"/>
                <w:lang w:val="en-US" w:eastAsia="zh-CN"/>
              </w:rPr>
            </w:pPr>
            <w:r>
              <w:rPr>
                <w:rFonts w:hint="eastAsia"/>
                <w:color w:val="000000" w:themeColor="text1"/>
                <w:sz w:val="20"/>
                <w:lang w:val="en-US" w:eastAsia="zh-CN"/>
              </w:rPr>
              <w:t>本公司注册资金：1亿元；公司配置有大型等高端采矿机械设备以及检验装备，占地面积：11355.15m2。</w:t>
            </w:r>
          </w:p>
          <w:p>
            <w:pPr>
              <w:ind w:firstLine="400" w:firstLineChars="200"/>
              <w:rPr>
                <w:rFonts w:hint="eastAsia"/>
                <w:sz w:val="20"/>
                <w:lang w:val="en-US" w:eastAsia="zh-CN"/>
              </w:rPr>
            </w:pPr>
            <w:r>
              <w:rPr>
                <w:rFonts w:hint="eastAsia"/>
                <w:sz w:val="20"/>
                <w:lang w:val="en-US" w:eastAsia="zh-CN"/>
              </w:rPr>
              <w:t>公司现有员工114名，其中47余人拥有大专以上文凭，3人拥有高级职称。经核实涉及能源管理体系覆盖员工约100人，管理人员 10人；操作人员77人；劳务派遣人员13人。</w:t>
            </w:r>
          </w:p>
          <w:p>
            <w:pPr>
              <w:ind w:firstLine="400" w:firstLineChars="200"/>
              <w:rPr>
                <w:rFonts w:hint="default"/>
                <w:sz w:val="20"/>
                <w:lang w:val="en-US" w:eastAsia="zh-CN"/>
              </w:rPr>
            </w:pPr>
            <w:r>
              <w:rPr>
                <w:rFonts w:hint="eastAsia"/>
                <w:sz w:val="20"/>
                <w:lang w:val="en-US" w:eastAsia="zh-CN"/>
              </w:rPr>
              <w:t>1、提供《主要耗能设备设施台账》，公司共有19台套设备。满足实际生产要求。</w:t>
            </w:r>
          </w:p>
          <w:tbl>
            <w:tblPr>
              <w:tblStyle w:val="8"/>
              <w:tblW w:w="101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5"/>
              <w:gridCol w:w="1724"/>
              <w:gridCol w:w="2291"/>
              <w:gridCol w:w="2634"/>
              <w:gridCol w:w="28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5" w:type="dxa"/>
                </w:tcPr>
                <w:p>
                  <w:pPr>
                    <w:jc w:val="center"/>
                    <w:rPr>
                      <w:rFonts w:hint="default"/>
                      <w:sz w:val="20"/>
                      <w:vertAlign w:val="baseline"/>
                      <w:lang w:val="en-US" w:eastAsia="zh-CN"/>
                    </w:rPr>
                  </w:pPr>
                  <w:r>
                    <w:rPr>
                      <w:rFonts w:hint="eastAsia"/>
                      <w:sz w:val="20"/>
                      <w:vertAlign w:val="baseline"/>
                      <w:lang w:val="en-US" w:eastAsia="zh-CN"/>
                    </w:rPr>
                    <w:t>序号</w:t>
                  </w:r>
                </w:p>
              </w:tc>
              <w:tc>
                <w:tcPr>
                  <w:tcW w:w="1724" w:type="dxa"/>
                </w:tcPr>
                <w:p>
                  <w:pPr>
                    <w:jc w:val="center"/>
                    <w:rPr>
                      <w:rFonts w:hint="default"/>
                      <w:sz w:val="20"/>
                      <w:vertAlign w:val="baseline"/>
                      <w:lang w:val="en-US" w:eastAsia="zh-CN"/>
                    </w:rPr>
                  </w:pPr>
                  <w:r>
                    <w:rPr>
                      <w:rFonts w:hint="eastAsia"/>
                      <w:sz w:val="20"/>
                      <w:vertAlign w:val="baseline"/>
                      <w:lang w:val="en-US" w:eastAsia="zh-CN"/>
                    </w:rPr>
                    <w:t>固定资产编号</w:t>
                  </w:r>
                </w:p>
              </w:tc>
              <w:tc>
                <w:tcPr>
                  <w:tcW w:w="2291" w:type="dxa"/>
                </w:tcPr>
                <w:p>
                  <w:pPr>
                    <w:jc w:val="center"/>
                    <w:rPr>
                      <w:rFonts w:hint="default"/>
                      <w:sz w:val="20"/>
                      <w:vertAlign w:val="baseline"/>
                      <w:lang w:val="en-US" w:eastAsia="zh-CN"/>
                    </w:rPr>
                  </w:pPr>
                  <w:r>
                    <w:rPr>
                      <w:rFonts w:hint="eastAsia"/>
                      <w:sz w:val="20"/>
                      <w:vertAlign w:val="baseline"/>
                      <w:lang w:val="en-US" w:eastAsia="zh-CN"/>
                    </w:rPr>
                    <w:t>名称</w:t>
                  </w:r>
                </w:p>
              </w:tc>
              <w:tc>
                <w:tcPr>
                  <w:tcW w:w="2634" w:type="dxa"/>
                </w:tcPr>
                <w:p>
                  <w:pPr>
                    <w:jc w:val="center"/>
                    <w:rPr>
                      <w:rFonts w:hint="default"/>
                      <w:sz w:val="20"/>
                      <w:vertAlign w:val="baseline"/>
                      <w:lang w:val="en-US" w:eastAsia="zh-CN"/>
                    </w:rPr>
                  </w:pPr>
                  <w:r>
                    <w:rPr>
                      <w:rFonts w:hint="eastAsia"/>
                      <w:sz w:val="20"/>
                      <w:vertAlign w:val="baseline"/>
                      <w:lang w:val="en-US" w:eastAsia="zh-CN"/>
                    </w:rPr>
                    <w:t>型号</w:t>
                  </w:r>
                </w:p>
              </w:tc>
              <w:tc>
                <w:tcPr>
                  <w:tcW w:w="2856" w:type="dxa"/>
                </w:tcPr>
                <w:p>
                  <w:pPr>
                    <w:jc w:val="center"/>
                    <w:rPr>
                      <w:rFonts w:hint="default"/>
                      <w:sz w:val="20"/>
                      <w:vertAlign w:val="baseline"/>
                      <w:lang w:val="en-US" w:eastAsia="zh-CN"/>
                    </w:rPr>
                  </w:pPr>
                  <w:r>
                    <w:rPr>
                      <w:rFonts w:hint="eastAsia"/>
                      <w:sz w:val="20"/>
                      <w:vertAlign w:val="baseline"/>
                      <w:lang w:val="en-US" w:eastAsia="zh-CN"/>
                    </w:rPr>
                    <w:t>所属部门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5" w:type="dxa"/>
                </w:tcPr>
                <w:p>
                  <w:pPr>
                    <w:jc w:val="center"/>
                    <w:rPr>
                      <w:rFonts w:hint="default"/>
                      <w:sz w:val="20"/>
                      <w:vertAlign w:val="baseline"/>
                      <w:lang w:val="en-US" w:eastAsia="zh-CN"/>
                    </w:rPr>
                  </w:pPr>
                  <w:r>
                    <w:rPr>
                      <w:rFonts w:hint="eastAsia"/>
                      <w:sz w:val="20"/>
                      <w:vertAlign w:val="baseline"/>
                      <w:lang w:val="en-US" w:eastAsia="zh-CN"/>
                    </w:rPr>
                    <w:t>1</w:t>
                  </w:r>
                </w:p>
              </w:tc>
              <w:tc>
                <w:tcPr>
                  <w:tcW w:w="1724" w:type="dxa"/>
                </w:tcPr>
                <w:p>
                  <w:pPr>
                    <w:rPr>
                      <w:rFonts w:hint="eastAsia"/>
                      <w:sz w:val="20"/>
                      <w:vertAlign w:val="baseline"/>
                      <w:lang w:val="en-US" w:eastAsia="zh-CN"/>
                    </w:rPr>
                  </w:pPr>
                  <w:r>
                    <w:rPr>
                      <w:rFonts w:hint="eastAsia"/>
                      <w:sz w:val="20"/>
                      <w:vertAlign w:val="baseline"/>
                      <w:lang w:val="en-US" w:eastAsia="zh-CN"/>
                    </w:rPr>
                    <w:t>JQ-000006</w:t>
                  </w:r>
                  <w:r>
                    <w:rPr>
                      <w:rFonts w:hint="eastAsia"/>
                      <w:sz w:val="20"/>
                      <w:vertAlign w:val="baseline"/>
                      <w:lang w:val="en-US" w:eastAsia="zh-CN"/>
                    </w:rPr>
                    <w:tab/>
                  </w:r>
                </w:p>
              </w:tc>
              <w:tc>
                <w:tcPr>
                  <w:tcW w:w="2291" w:type="dxa"/>
                </w:tcPr>
                <w:p>
                  <w:pPr>
                    <w:rPr>
                      <w:rFonts w:hint="eastAsia"/>
                      <w:sz w:val="20"/>
                      <w:vertAlign w:val="baseline"/>
                      <w:lang w:val="en-US" w:eastAsia="zh-CN"/>
                    </w:rPr>
                  </w:pPr>
                  <w:r>
                    <w:rPr>
                      <w:rFonts w:hint="eastAsia"/>
                      <w:sz w:val="20"/>
                      <w:vertAlign w:val="baseline"/>
                      <w:lang w:val="en-US" w:eastAsia="zh-CN"/>
                    </w:rPr>
                    <w:t>中频感应烧结炉</w:t>
                  </w:r>
                  <w:r>
                    <w:rPr>
                      <w:rFonts w:hint="eastAsia"/>
                      <w:sz w:val="20"/>
                      <w:vertAlign w:val="baseline"/>
                      <w:lang w:val="en-US" w:eastAsia="zh-CN"/>
                    </w:rPr>
                    <w:tab/>
                  </w:r>
                </w:p>
              </w:tc>
              <w:tc>
                <w:tcPr>
                  <w:tcW w:w="2634" w:type="dxa"/>
                </w:tcPr>
                <w:p>
                  <w:pPr>
                    <w:rPr>
                      <w:rFonts w:hint="eastAsia"/>
                      <w:sz w:val="20"/>
                      <w:vertAlign w:val="baseline"/>
                      <w:lang w:val="en-US" w:eastAsia="zh-CN"/>
                    </w:rPr>
                  </w:pPr>
                  <w:r>
                    <w:rPr>
                      <w:rFonts w:hint="eastAsia"/>
                      <w:sz w:val="20"/>
                      <w:vertAlign w:val="baseline"/>
                      <w:lang w:val="en-US" w:eastAsia="zh-CN"/>
                    </w:rPr>
                    <w:t>370*600*8MM</w:t>
                  </w:r>
                  <w:r>
                    <w:rPr>
                      <w:rFonts w:hint="eastAsia"/>
                      <w:sz w:val="20"/>
                      <w:vertAlign w:val="baseline"/>
                      <w:lang w:val="en-US" w:eastAsia="zh-CN"/>
                    </w:rPr>
                    <w:tab/>
                  </w:r>
                  <w:r>
                    <w:rPr>
                      <w:rFonts w:hint="eastAsia"/>
                      <w:sz w:val="20"/>
                      <w:vertAlign w:val="baseline"/>
                      <w:lang w:val="en-US" w:eastAsia="zh-CN"/>
                    </w:rPr>
                    <w:t>LHM</w:t>
                  </w:r>
                </w:p>
              </w:tc>
              <w:tc>
                <w:tcPr>
                  <w:tcW w:w="2856" w:type="dxa"/>
                </w:tcPr>
                <w:p>
                  <w:pPr>
                    <w:rPr>
                      <w:rFonts w:hint="eastAsia"/>
                      <w:sz w:val="20"/>
                      <w:vertAlign w:val="baseline"/>
                      <w:lang w:val="en-US" w:eastAsia="zh-CN"/>
                    </w:rPr>
                  </w:pPr>
                  <w:r>
                    <w:rPr>
                      <w:rFonts w:hint="eastAsia"/>
                      <w:sz w:val="20"/>
                      <w:vertAlign w:val="baseline"/>
                      <w:lang w:val="en-US" w:eastAsia="zh-CN"/>
                    </w:rPr>
                    <w:t>板材及制品部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5" w:type="dxa"/>
                </w:tcPr>
                <w:p>
                  <w:pPr>
                    <w:jc w:val="center"/>
                    <w:rPr>
                      <w:rFonts w:hint="default"/>
                      <w:sz w:val="20"/>
                      <w:vertAlign w:val="baseline"/>
                      <w:lang w:val="en-US" w:eastAsia="zh-CN"/>
                    </w:rPr>
                  </w:pPr>
                  <w:r>
                    <w:rPr>
                      <w:rFonts w:hint="eastAsia"/>
                      <w:sz w:val="20"/>
                      <w:vertAlign w:val="baseline"/>
                      <w:lang w:val="en-US" w:eastAsia="zh-CN"/>
                    </w:rPr>
                    <w:t>2</w:t>
                  </w:r>
                </w:p>
              </w:tc>
              <w:tc>
                <w:tcPr>
                  <w:tcW w:w="1724" w:type="dxa"/>
                </w:tcPr>
                <w:p>
                  <w:pPr>
                    <w:rPr>
                      <w:rFonts w:hint="eastAsia"/>
                      <w:sz w:val="20"/>
                      <w:vertAlign w:val="baseline"/>
                      <w:lang w:val="en-US" w:eastAsia="zh-CN"/>
                    </w:rPr>
                  </w:pPr>
                  <w:r>
                    <w:rPr>
                      <w:rFonts w:hint="eastAsia"/>
                      <w:sz w:val="20"/>
                      <w:vertAlign w:val="baseline"/>
                      <w:lang w:val="en-US" w:eastAsia="zh-CN"/>
                    </w:rPr>
                    <w:t>JQ-000079</w:t>
                  </w:r>
                  <w:r>
                    <w:rPr>
                      <w:rFonts w:hint="eastAsia"/>
                      <w:sz w:val="20"/>
                      <w:vertAlign w:val="baseline"/>
                      <w:lang w:val="en-US" w:eastAsia="zh-CN"/>
                    </w:rPr>
                    <w:tab/>
                  </w:r>
                </w:p>
              </w:tc>
              <w:tc>
                <w:tcPr>
                  <w:tcW w:w="2291" w:type="dxa"/>
                </w:tcPr>
                <w:p>
                  <w:pPr>
                    <w:rPr>
                      <w:rFonts w:hint="eastAsia"/>
                      <w:sz w:val="20"/>
                      <w:vertAlign w:val="baseline"/>
                      <w:lang w:val="en-US" w:eastAsia="zh-CN"/>
                    </w:rPr>
                  </w:pPr>
                  <w:r>
                    <w:rPr>
                      <w:rFonts w:hint="eastAsia"/>
                      <w:sz w:val="20"/>
                      <w:vertAlign w:val="baseline"/>
                      <w:lang w:val="en-US" w:eastAsia="zh-CN"/>
                    </w:rPr>
                    <w:t>钼坩埚退火炉</w:t>
                  </w:r>
                  <w:r>
                    <w:rPr>
                      <w:rFonts w:hint="eastAsia"/>
                      <w:sz w:val="20"/>
                      <w:vertAlign w:val="baseline"/>
                      <w:lang w:val="en-US" w:eastAsia="zh-CN"/>
                    </w:rPr>
                    <w:tab/>
                  </w:r>
                </w:p>
              </w:tc>
              <w:tc>
                <w:tcPr>
                  <w:tcW w:w="2634" w:type="dxa"/>
                </w:tcPr>
                <w:p>
                  <w:pPr>
                    <w:rPr>
                      <w:rFonts w:hint="eastAsia"/>
                      <w:sz w:val="20"/>
                      <w:vertAlign w:val="baseline"/>
                      <w:lang w:val="en-US" w:eastAsia="zh-CN"/>
                    </w:rPr>
                  </w:pPr>
                  <w:r>
                    <w:rPr>
                      <w:rFonts w:hint="eastAsia"/>
                      <w:sz w:val="20"/>
                      <w:vertAlign w:val="baseline"/>
                      <w:lang w:val="en-US" w:eastAsia="zh-CN"/>
                    </w:rPr>
                    <w:t>非标</w:t>
                  </w:r>
                  <w:r>
                    <w:rPr>
                      <w:rFonts w:hint="eastAsia"/>
                      <w:sz w:val="20"/>
                      <w:vertAlign w:val="baseline"/>
                      <w:lang w:val="en-US" w:eastAsia="zh-CN"/>
                    </w:rPr>
                    <w:tab/>
                  </w:r>
                  <w:r>
                    <w:rPr>
                      <w:rFonts w:hint="eastAsia"/>
                      <w:sz w:val="20"/>
                      <w:vertAlign w:val="baseline"/>
                      <w:lang w:val="en-US" w:eastAsia="zh-CN"/>
                    </w:rPr>
                    <w:t>LHM</w:t>
                  </w:r>
                </w:p>
              </w:tc>
              <w:tc>
                <w:tcPr>
                  <w:tcW w:w="2856" w:type="dxa"/>
                </w:tcPr>
                <w:p>
                  <w:pPr>
                    <w:rPr>
                      <w:rFonts w:hint="eastAsia"/>
                      <w:sz w:val="20"/>
                      <w:vertAlign w:val="baseline"/>
                      <w:lang w:val="en-US" w:eastAsia="zh-CN"/>
                    </w:rPr>
                  </w:pPr>
                  <w:r>
                    <w:rPr>
                      <w:rFonts w:hint="eastAsia"/>
                      <w:sz w:val="20"/>
                      <w:vertAlign w:val="baseline"/>
                      <w:lang w:val="en-US" w:eastAsia="zh-CN"/>
                    </w:rPr>
                    <w:t>板材及制品部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5" w:type="dxa"/>
                </w:tcPr>
                <w:p>
                  <w:pPr>
                    <w:jc w:val="center"/>
                    <w:rPr>
                      <w:rFonts w:hint="default"/>
                      <w:sz w:val="20"/>
                      <w:vertAlign w:val="baseline"/>
                      <w:lang w:val="en-US" w:eastAsia="zh-CN"/>
                    </w:rPr>
                  </w:pPr>
                  <w:r>
                    <w:rPr>
                      <w:rFonts w:hint="eastAsia"/>
                      <w:sz w:val="20"/>
                      <w:vertAlign w:val="baseline"/>
                      <w:lang w:val="en-US" w:eastAsia="zh-CN"/>
                    </w:rPr>
                    <w:t>3</w:t>
                  </w:r>
                </w:p>
              </w:tc>
              <w:tc>
                <w:tcPr>
                  <w:tcW w:w="1724" w:type="dxa"/>
                </w:tcPr>
                <w:p>
                  <w:pPr>
                    <w:rPr>
                      <w:rFonts w:hint="eastAsia"/>
                      <w:sz w:val="20"/>
                      <w:vertAlign w:val="baseline"/>
                      <w:lang w:val="en-US" w:eastAsia="zh-CN"/>
                    </w:rPr>
                  </w:pPr>
                  <w:r>
                    <w:rPr>
                      <w:rFonts w:hint="eastAsia"/>
                      <w:sz w:val="20"/>
                      <w:lang w:val="en-US" w:eastAsia="zh-CN"/>
                    </w:rPr>
                    <w:t>JQ-000085</w:t>
                  </w:r>
                </w:p>
              </w:tc>
              <w:tc>
                <w:tcPr>
                  <w:tcW w:w="2291" w:type="dxa"/>
                </w:tcPr>
                <w:p>
                  <w:pPr>
                    <w:rPr>
                      <w:rFonts w:hint="eastAsia"/>
                      <w:sz w:val="20"/>
                      <w:vertAlign w:val="baseline"/>
                      <w:lang w:val="en-US" w:eastAsia="zh-CN"/>
                    </w:rPr>
                  </w:pPr>
                  <w:r>
                    <w:rPr>
                      <w:rFonts w:hint="eastAsia"/>
                      <w:sz w:val="20"/>
                      <w:lang w:val="en-US" w:eastAsia="zh-CN"/>
                    </w:rPr>
                    <w:t>800热轧1#用钼加热炉</w:t>
                  </w:r>
                </w:p>
              </w:tc>
              <w:tc>
                <w:tcPr>
                  <w:tcW w:w="2634" w:type="dxa"/>
                </w:tcPr>
                <w:p>
                  <w:pPr>
                    <w:rPr>
                      <w:rFonts w:hint="eastAsia"/>
                      <w:sz w:val="20"/>
                      <w:vertAlign w:val="baseline"/>
                      <w:lang w:val="en-US" w:eastAsia="zh-CN"/>
                    </w:rPr>
                  </w:pPr>
                </w:p>
              </w:tc>
              <w:tc>
                <w:tcPr>
                  <w:tcW w:w="2856" w:type="dxa"/>
                </w:tcPr>
                <w:p>
                  <w:pPr>
                    <w:rPr>
                      <w:rFonts w:hint="eastAsia"/>
                      <w:sz w:val="20"/>
                      <w:vertAlign w:val="baseline"/>
                      <w:lang w:val="en-US" w:eastAsia="zh-CN"/>
                    </w:rPr>
                  </w:pPr>
                  <w:r>
                    <w:rPr>
                      <w:rFonts w:hint="eastAsia"/>
                      <w:sz w:val="20"/>
                      <w:lang w:val="en-US" w:eastAsia="zh-CN"/>
                    </w:rPr>
                    <w:t>LHM板材及制品部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5" w:type="dxa"/>
                </w:tcPr>
                <w:p>
                  <w:pPr>
                    <w:jc w:val="center"/>
                    <w:rPr>
                      <w:rFonts w:hint="default"/>
                      <w:sz w:val="20"/>
                      <w:vertAlign w:val="baseline"/>
                      <w:lang w:val="en-US" w:eastAsia="zh-CN"/>
                    </w:rPr>
                  </w:pPr>
                  <w:r>
                    <w:rPr>
                      <w:rFonts w:hint="eastAsia"/>
                      <w:sz w:val="20"/>
                      <w:vertAlign w:val="baseline"/>
                      <w:lang w:val="en-US" w:eastAsia="zh-CN"/>
                    </w:rPr>
                    <w:t>4</w:t>
                  </w:r>
                </w:p>
              </w:tc>
              <w:tc>
                <w:tcPr>
                  <w:tcW w:w="1724" w:type="dxa"/>
                </w:tcPr>
                <w:p>
                  <w:pPr>
                    <w:rPr>
                      <w:rFonts w:hint="eastAsia"/>
                      <w:sz w:val="20"/>
                      <w:vertAlign w:val="baseline"/>
                      <w:lang w:val="en-US" w:eastAsia="zh-CN"/>
                    </w:rPr>
                  </w:pPr>
                  <w:r>
                    <w:rPr>
                      <w:rFonts w:hint="eastAsia"/>
                      <w:sz w:val="20"/>
                      <w:lang w:val="en-US" w:eastAsia="zh-CN"/>
                    </w:rPr>
                    <w:t>JQ-000086</w:t>
                  </w:r>
                </w:p>
              </w:tc>
              <w:tc>
                <w:tcPr>
                  <w:tcW w:w="2291" w:type="dxa"/>
                </w:tcPr>
                <w:p>
                  <w:pPr>
                    <w:rPr>
                      <w:rFonts w:hint="eastAsia"/>
                      <w:sz w:val="20"/>
                      <w:vertAlign w:val="baseline"/>
                      <w:lang w:val="en-US" w:eastAsia="zh-CN"/>
                    </w:rPr>
                  </w:pPr>
                  <w:r>
                    <w:rPr>
                      <w:rFonts w:hint="eastAsia"/>
                      <w:sz w:val="20"/>
                      <w:lang w:val="en-US" w:eastAsia="zh-CN"/>
                    </w:rPr>
                    <w:t>800热轧2#用钼加热炉</w:t>
                  </w:r>
                </w:p>
              </w:tc>
              <w:tc>
                <w:tcPr>
                  <w:tcW w:w="2634" w:type="dxa"/>
                </w:tcPr>
                <w:p>
                  <w:pPr>
                    <w:rPr>
                      <w:rFonts w:hint="eastAsia"/>
                      <w:sz w:val="20"/>
                      <w:vertAlign w:val="baseline"/>
                      <w:lang w:val="en-US" w:eastAsia="zh-CN"/>
                    </w:rPr>
                  </w:pPr>
                </w:p>
              </w:tc>
              <w:tc>
                <w:tcPr>
                  <w:tcW w:w="2856" w:type="dxa"/>
                </w:tcPr>
                <w:p>
                  <w:pPr>
                    <w:rPr>
                      <w:rFonts w:hint="eastAsia"/>
                      <w:sz w:val="20"/>
                      <w:vertAlign w:val="baseline"/>
                      <w:lang w:val="en-US" w:eastAsia="zh-CN"/>
                    </w:rPr>
                  </w:pPr>
                  <w:r>
                    <w:rPr>
                      <w:rFonts w:hint="eastAsia"/>
                      <w:sz w:val="20"/>
                      <w:lang w:val="en-US" w:eastAsia="zh-CN"/>
                    </w:rPr>
                    <w:t>LHM板材及制品部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5" w:type="dxa"/>
                </w:tcPr>
                <w:p>
                  <w:pPr>
                    <w:jc w:val="center"/>
                    <w:rPr>
                      <w:rFonts w:hint="default"/>
                      <w:sz w:val="20"/>
                      <w:vertAlign w:val="baseline"/>
                      <w:lang w:val="en-US" w:eastAsia="zh-CN"/>
                    </w:rPr>
                  </w:pPr>
                  <w:r>
                    <w:rPr>
                      <w:rFonts w:hint="eastAsia"/>
                      <w:sz w:val="20"/>
                      <w:vertAlign w:val="baseline"/>
                      <w:lang w:val="en-US" w:eastAsia="zh-CN"/>
                    </w:rPr>
                    <w:t>5</w:t>
                  </w:r>
                </w:p>
              </w:tc>
              <w:tc>
                <w:tcPr>
                  <w:tcW w:w="1724" w:type="dxa"/>
                </w:tcPr>
                <w:p>
                  <w:pPr>
                    <w:rPr>
                      <w:rFonts w:hint="eastAsia"/>
                      <w:sz w:val="20"/>
                      <w:vertAlign w:val="baseline"/>
                      <w:lang w:val="en-US" w:eastAsia="zh-CN"/>
                    </w:rPr>
                  </w:pPr>
                  <w:r>
                    <w:rPr>
                      <w:rFonts w:hint="eastAsia"/>
                      <w:sz w:val="20"/>
                      <w:lang w:val="en-US" w:eastAsia="zh-CN"/>
                    </w:rPr>
                    <w:t>JQ-000087</w:t>
                  </w:r>
                </w:p>
              </w:tc>
              <w:tc>
                <w:tcPr>
                  <w:tcW w:w="2291" w:type="dxa"/>
                </w:tcPr>
                <w:p>
                  <w:pPr>
                    <w:rPr>
                      <w:rFonts w:hint="eastAsia"/>
                      <w:sz w:val="20"/>
                      <w:vertAlign w:val="baseline"/>
                      <w:lang w:val="en-US" w:eastAsia="zh-CN"/>
                    </w:rPr>
                  </w:pPr>
                  <w:r>
                    <w:rPr>
                      <w:rFonts w:hint="eastAsia"/>
                      <w:sz w:val="20"/>
                      <w:lang w:val="en-US" w:eastAsia="zh-CN"/>
                    </w:rPr>
                    <w:t>800热轧3#用钼加热炉</w:t>
                  </w:r>
                </w:p>
              </w:tc>
              <w:tc>
                <w:tcPr>
                  <w:tcW w:w="2634" w:type="dxa"/>
                </w:tcPr>
                <w:p>
                  <w:pPr>
                    <w:rPr>
                      <w:rFonts w:hint="eastAsia"/>
                      <w:sz w:val="20"/>
                      <w:vertAlign w:val="baseline"/>
                      <w:lang w:val="en-US" w:eastAsia="zh-CN"/>
                    </w:rPr>
                  </w:pPr>
                </w:p>
              </w:tc>
              <w:tc>
                <w:tcPr>
                  <w:tcW w:w="2856" w:type="dxa"/>
                </w:tcPr>
                <w:p>
                  <w:pPr>
                    <w:rPr>
                      <w:rFonts w:hint="eastAsia"/>
                      <w:sz w:val="20"/>
                      <w:vertAlign w:val="baseline"/>
                      <w:lang w:val="en-US" w:eastAsia="zh-CN"/>
                    </w:rPr>
                  </w:pPr>
                  <w:r>
                    <w:rPr>
                      <w:rFonts w:hint="eastAsia"/>
                      <w:sz w:val="20"/>
                      <w:lang w:val="en-US" w:eastAsia="zh-CN"/>
                    </w:rPr>
                    <w:t>LHM板材及制品部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5" w:type="dxa"/>
                </w:tcPr>
                <w:p>
                  <w:pPr>
                    <w:jc w:val="center"/>
                    <w:rPr>
                      <w:rFonts w:hint="default"/>
                      <w:sz w:val="20"/>
                      <w:vertAlign w:val="baseline"/>
                      <w:lang w:val="en-US" w:eastAsia="zh-CN"/>
                    </w:rPr>
                  </w:pPr>
                  <w:r>
                    <w:rPr>
                      <w:rFonts w:hint="eastAsia"/>
                      <w:sz w:val="20"/>
                      <w:vertAlign w:val="baseline"/>
                      <w:lang w:val="en-US" w:eastAsia="zh-CN"/>
                    </w:rPr>
                    <w:t>6</w:t>
                  </w:r>
                </w:p>
              </w:tc>
              <w:tc>
                <w:tcPr>
                  <w:tcW w:w="1724" w:type="dxa"/>
                </w:tcPr>
                <w:p>
                  <w:pPr>
                    <w:rPr>
                      <w:rFonts w:hint="eastAsia"/>
                      <w:sz w:val="20"/>
                      <w:vertAlign w:val="baseline"/>
                      <w:lang w:val="en-US" w:eastAsia="zh-CN"/>
                    </w:rPr>
                  </w:pPr>
                  <w:r>
                    <w:rPr>
                      <w:rFonts w:hint="eastAsia"/>
                      <w:sz w:val="20"/>
                      <w:lang w:val="en-US" w:eastAsia="zh-CN"/>
                    </w:rPr>
                    <w:t>JQ-000088</w:t>
                  </w:r>
                </w:p>
              </w:tc>
              <w:tc>
                <w:tcPr>
                  <w:tcW w:w="2291" w:type="dxa"/>
                </w:tcPr>
                <w:p>
                  <w:pPr>
                    <w:rPr>
                      <w:rFonts w:hint="eastAsia"/>
                      <w:sz w:val="20"/>
                      <w:vertAlign w:val="baseline"/>
                      <w:lang w:val="en-US" w:eastAsia="zh-CN"/>
                    </w:rPr>
                  </w:pPr>
                  <w:r>
                    <w:rPr>
                      <w:rFonts w:hint="eastAsia"/>
                      <w:sz w:val="20"/>
                      <w:lang w:val="en-US" w:eastAsia="zh-CN"/>
                    </w:rPr>
                    <w:t>800退火炉</w:t>
                  </w:r>
                </w:p>
              </w:tc>
              <w:tc>
                <w:tcPr>
                  <w:tcW w:w="2634" w:type="dxa"/>
                </w:tcPr>
                <w:p>
                  <w:pPr>
                    <w:rPr>
                      <w:rFonts w:hint="eastAsia"/>
                      <w:sz w:val="20"/>
                      <w:vertAlign w:val="baseline"/>
                      <w:lang w:val="en-US" w:eastAsia="zh-CN"/>
                    </w:rPr>
                  </w:pPr>
                </w:p>
              </w:tc>
              <w:tc>
                <w:tcPr>
                  <w:tcW w:w="2856" w:type="dxa"/>
                </w:tcPr>
                <w:p>
                  <w:pPr>
                    <w:rPr>
                      <w:rFonts w:hint="eastAsia"/>
                      <w:sz w:val="20"/>
                      <w:vertAlign w:val="baseline"/>
                      <w:lang w:val="en-US" w:eastAsia="zh-CN"/>
                    </w:rPr>
                  </w:pPr>
                  <w:r>
                    <w:rPr>
                      <w:rFonts w:hint="eastAsia"/>
                      <w:sz w:val="20"/>
                      <w:lang w:val="en-US" w:eastAsia="zh-CN"/>
                    </w:rPr>
                    <w:t>LHM板材及制品部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5" w:type="dxa"/>
                </w:tcPr>
                <w:p>
                  <w:pPr>
                    <w:jc w:val="center"/>
                    <w:rPr>
                      <w:rFonts w:hint="default"/>
                      <w:sz w:val="20"/>
                      <w:vertAlign w:val="baseline"/>
                      <w:lang w:val="en-US" w:eastAsia="zh-CN"/>
                    </w:rPr>
                  </w:pPr>
                  <w:r>
                    <w:rPr>
                      <w:rFonts w:hint="eastAsia"/>
                      <w:sz w:val="20"/>
                      <w:vertAlign w:val="baseline"/>
                      <w:lang w:val="en-US" w:eastAsia="zh-CN"/>
                    </w:rPr>
                    <w:t>7</w:t>
                  </w:r>
                </w:p>
              </w:tc>
              <w:tc>
                <w:tcPr>
                  <w:tcW w:w="1724" w:type="dxa"/>
                </w:tcPr>
                <w:p>
                  <w:pPr>
                    <w:rPr>
                      <w:rFonts w:hint="eastAsia"/>
                      <w:sz w:val="20"/>
                      <w:vertAlign w:val="baseline"/>
                      <w:lang w:val="en-US" w:eastAsia="zh-CN"/>
                    </w:rPr>
                  </w:pPr>
                  <w:r>
                    <w:rPr>
                      <w:rFonts w:hint="eastAsia"/>
                      <w:sz w:val="20"/>
                      <w:vertAlign w:val="baseline"/>
                      <w:lang w:val="en-US" w:eastAsia="zh-CN"/>
                    </w:rPr>
                    <w:t>JQ-000107</w:t>
                  </w:r>
                  <w:r>
                    <w:rPr>
                      <w:rFonts w:hint="eastAsia"/>
                      <w:sz w:val="20"/>
                      <w:vertAlign w:val="baseline"/>
                      <w:lang w:val="en-US" w:eastAsia="zh-CN"/>
                    </w:rPr>
                    <w:tab/>
                  </w:r>
                </w:p>
              </w:tc>
              <w:tc>
                <w:tcPr>
                  <w:tcW w:w="2291" w:type="dxa"/>
                </w:tcPr>
                <w:p>
                  <w:pPr>
                    <w:rPr>
                      <w:rFonts w:hint="eastAsia"/>
                      <w:sz w:val="20"/>
                      <w:vertAlign w:val="baseline"/>
                      <w:lang w:val="en-US" w:eastAsia="zh-CN"/>
                    </w:rPr>
                  </w:pPr>
                  <w:r>
                    <w:rPr>
                      <w:rFonts w:hint="eastAsia"/>
                      <w:sz w:val="20"/>
                      <w:vertAlign w:val="baseline"/>
                      <w:lang w:val="en-US" w:eastAsia="zh-CN"/>
                    </w:rPr>
                    <w:t>1100退火炉</w:t>
                  </w:r>
                </w:p>
              </w:tc>
              <w:tc>
                <w:tcPr>
                  <w:tcW w:w="2634" w:type="dxa"/>
                </w:tcPr>
                <w:p>
                  <w:pPr>
                    <w:rPr>
                      <w:rFonts w:hint="eastAsia"/>
                      <w:sz w:val="20"/>
                      <w:vertAlign w:val="baseline"/>
                      <w:lang w:val="en-US" w:eastAsia="zh-CN"/>
                    </w:rPr>
                  </w:pPr>
                  <w:r>
                    <w:rPr>
                      <w:rFonts w:hint="eastAsia"/>
                      <w:sz w:val="20"/>
                      <w:vertAlign w:val="baseline"/>
                      <w:lang w:val="en-US" w:eastAsia="zh-CN"/>
                    </w:rPr>
                    <w:t>非标</w:t>
                  </w:r>
                  <w:r>
                    <w:rPr>
                      <w:rFonts w:hint="eastAsia"/>
                      <w:sz w:val="20"/>
                      <w:vertAlign w:val="baseline"/>
                      <w:lang w:val="en-US" w:eastAsia="zh-CN"/>
                    </w:rPr>
                    <w:tab/>
                  </w:r>
                  <w:r>
                    <w:rPr>
                      <w:rFonts w:hint="eastAsia"/>
                      <w:sz w:val="20"/>
                      <w:vertAlign w:val="baseline"/>
                      <w:lang w:val="en-US" w:eastAsia="zh-CN"/>
                    </w:rPr>
                    <w:t>LHM</w:t>
                  </w:r>
                </w:p>
              </w:tc>
              <w:tc>
                <w:tcPr>
                  <w:tcW w:w="2856" w:type="dxa"/>
                </w:tcPr>
                <w:p>
                  <w:pPr>
                    <w:rPr>
                      <w:rFonts w:hint="eastAsia"/>
                      <w:sz w:val="20"/>
                      <w:vertAlign w:val="baseline"/>
                      <w:lang w:val="en-US" w:eastAsia="zh-CN"/>
                    </w:rPr>
                  </w:pPr>
                  <w:r>
                    <w:rPr>
                      <w:rFonts w:hint="eastAsia"/>
                      <w:sz w:val="20"/>
                      <w:vertAlign w:val="baseline"/>
                      <w:lang w:val="en-US" w:eastAsia="zh-CN"/>
                    </w:rPr>
                    <w:t>板材及制品部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5" w:type="dxa"/>
                </w:tcPr>
                <w:p>
                  <w:pPr>
                    <w:jc w:val="center"/>
                    <w:rPr>
                      <w:rFonts w:hint="default"/>
                      <w:sz w:val="20"/>
                      <w:vertAlign w:val="baseline"/>
                      <w:lang w:val="en-US" w:eastAsia="zh-CN"/>
                    </w:rPr>
                  </w:pPr>
                  <w:r>
                    <w:rPr>
                      <w:rFonts w:hint="eastAsia"/>
                      <w:sz w:val="20"/>
                      <w:vertAlign w:val="baseline"/>
                      <w:lang w:val="en-US" w:eastAsia="zh-CN"/>
                    </w:rPr>
                    <w:t>8</w:t>
                  </w:r>
                </w:p>
              </w:tc>
              <w:tc>
                <w:tcPr>
                  <w:tcW w:w="1724" w:type="dxa"/>
                </w:tcPr>
                <w:p>
                  <w:pPr>
                    <w:rPr>
                      <w:rFonts w:hint="eastAsia"/>
                      <w:sz w:val="20"/>
                      <w:vertAlign w:val="baseline"/>
                      <w:lang w:val="en-US" w:eastAsia="zh-CN"/>
                    </w:rPr>
                  </w:pPr>
                  <w:r>
                    <w:rPr>
                      <w:rFonts w:hint="eastAsia"/>
                      <w:sz w:val="20"/>
                      <w:vertAlign w:val="baseline"/>
                      <w:lang w:val="en-US" w:eastAsia="zh-CN"/>
                    </w:rPr>
                    <w:t>JQ-000193</w:t>
                  </w:r>
                  <w:r>
                    <w:rPr>
                      <w:rFonts w:hint="eastAsia"/>
                      <w:sz w:val="20"/>
                      <w:vertAlign w:val="baseline"/>
                      <w:lang w:val="en-US" w:eastAsia="zh-CN"/>
                    </w:rPr>
                    <w:tab/>
                  </w:r>
                </w:p>
              </w:tc>
              <w:tc>
                <w:tcPr>
                  <w:tcW w:w="2291" w:type="dxa"/>
                </w:tcPr>
                <w:p>
                  <w:pPr>
                    <w:rPr>
                      <w:rFonts w:hint="eastAsia"/>
                      <w:sz w:val="20"/>
                      <w:vertAlign w:val="baseline"/>
                      <w:lang w:val="en-US" w:eastAsia="zh-CN"/>
                    </w:rPr>
                  </w:pPr>
                  <w:r>
                    <w:rPr>
                      <w:rFonts w:hint="eastAsia"/>
                      <w:sz w:val="20"/>
                      <w:vertAlign w:val="baseline"/>
                      <w:lang w:val="en-US" w:eastAsia="zh-CN"/>
                    </w:rPr>
                    <w:t>2100L箱式中频炉</w:t>
                  </w:r>
                </w:p>
              </w:tc>
              <w:tc>
                <w:tcPr>
                  <w:tcW w:w="2634" w:type="dxa"/>
                </w:tcPr>
                <w:p>
                  <w:pPr>
                    <w:rPr>
                      <w:rFonts w:hint="eastAsia"/>
                      <w:sz w:val="20"/>
                      <w:vertAlign w:val="baseline"/>
                      <w:lang w:val="en-US" w:eastAsia="zh-CN"/>
                    </w:rPr>
                  </w:pPr>
                  <w:r>
                    <w:rPr>
                      <w:rFonts w:hint="eastAsia"/>
                      <w:sz w:val="20"/>
                      <w:vertAlign w:val="baseline"/>
                      <w:lang w:val="en-US" w:eastAsia="zh-CN"/>
                    </w:rPr>
                    <w:t>YZGS22-750/1.0</w:t>
                  </w:r>
                  <w:r>
                    <w:rPr>
                      <w:rFonts w:hint="eastAsia"/>
                      <w:sz w:val="20"/>
                      <w:vertAlign w:val="baseline"/>
                      <w:lang w:val="en-US" w:eastAsia="zh-CN"/>
                    </w:rPr>
                    <w:tab/>
                  </w:r>
                </w:p>
              </w:tc>
              <w:tc>
                <w:tcPr>
                  <w:tcW w:w="2856" w:type="dxa"/>
                </w:tcPr>
                <w:p>
                  <w:pPr>
                    <w:rPr>
                      <w:rFonts w:hint="eastAsia"/>
                      <w:sz w:val="20"/>
                      <w:vertAlign w:val="baseline"/>
                      <w:lang w:val="en-US" w:eastAsia="zh-CN"/>
                    </w:rPr>
                  </w:pPr>
                  <w:r>
                    <w:rPr>
                      <w:rFonts w:hint="eastAsia"/>
                      <w:sz w:val="20"/>
                      <w:vertAlign w:val="baseline"/>
                      <w:lang w:val="en-US" w:eastAsia="zh-CN"/>
                    </w:rPr>
                    <w:t>LHM制坯部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5" w:type="dxa"/>
                </w:tcPr>
                <w:p>
                  <w:pPr>
                    <w:jc w:val="center"/>
                    <w:rPr>
                      <w:rFonts w:hint="default"/>
                      <w:sz w:val="20"/>
                      <w:vertAlign w:val="baseline"/>
                      <w:lang w:val="en-US" w:eastAsia="zh-CN"/>
                    </w:rPr>
                  </w:pPr>
                  <w:r>
                    <w:rPr>
                      <w:rFonts w:hint="eastAsia"/>
                      <w:sz w:val="20"/>
                      <w:vertAlign w:val="baseline"/>
                      <w:lang w:val="en-US" w:eastAsia="zh-CN"/>
                    </w:rPr>
                    <w:t>9</w:t>
                  </w:r>
                </w:p>
              </w:tc>
              <w:tc>
                <w:tcPr>
                  <w:tcW w:w="1724" w:type="dxa"/>
                </w:tcPr>
                <w:p>
                  <w:pPr>
                    <w:rPr>
                      <w:rFonts w:hint="eastAsia"/>
                      <w:sz w:val="20"/>
                      <w:vertAlign w:val="baseline"/>
                      <w:lang w:val="en-US" w:eastAsia="zh-CN"/>
                    </w:rPr>
                  </w:pPr>
                  <w:r>
                    <w:rPr>
                      <w:rFonts w:hint="eastAsia"/>
                      <w:sz w:val="20"/>
                      <w:lang w:val="en-US" w:eastAsia="zh-CN"/>
                    </w:rPr>
                    <w:t>JQ-000152</w:t>
                  </w:r>
                </w:p>
              </w:tc>
              <w:tc>
                <w:tcPr>
                  <w:tcW w:w="2291" w:type="dxa"/>
                </w:tcPr>
                <w:p>
                  <w:pPr>
                    <w:rPr>
                      <w:rFonts w:hint="eastAsia"/>
                      <w:sz w:val="20"/>
                      <w:vertAlign w:val="baseline"/>
                      <w:lang w:val="en-US" w:eastAsia="zh-CN"/>
                    </w:rPr>
                  </w:pPr>
                  <w:r>
                    <w:rPr>
                      <w:rFonts w:hint="eastAsia"/>
                      <w:sz w:val="20"/>
                      <w:lang w:val="en-US" w:eastAsia="zh-CN"/>
                    </w:rPr>
                    <w:t>二手中频炉2#</w:t>
                  </w:r>
                  <w:r>
                    <w:rPr>
                      <w:rFonts w:hint="eastAsia"/>
                      <w:sz w:val="20"/>
                      <w:lang w:val="en-US" w:eastAsia="zh-CN"/>
                    </w:rPr>
                    <w:tab/>
                  </w:r>
                </w:p>
              </w:tc>
              <w:tc>
                <w:tcPr>
                  <w:tcW w:w="2634" w:type="dxa"/>
                </w:tcPr>
                <w:p>
                  <w:pPr>
                    <w:rPr>
                      <w:rFonts w:hint="eastAsia"/>
                      <w:sz w:val="20"/>
                      <w:vertAlign w:val="baseline"/>
                      <w:lang w:val="en-US" w:eastAsia="zh-CN"/>
                    </w:rPr>
                  </w:pPr>
                  <w:r>
                    <w:rPr>
                      <w:rFonts w:hint="eastAsia"/>
                      <w:sz w:val="20"/>
                      <w:lang w:val="en-US" w:eastAsia="zh-CN"/>
                    </w:rPr>
                    <w:t>GJJ23-350</w:t>
                  </w:r>
                </w:p>
              </w:tc>
              <w:tc>
                <w:tcPr>
                  <w:tcW w:w="2856" w:type="dxa"/>
                </w:tcPr>
                <w:p>
                  <w:pPr>
                    <w:rPr>
                      <w:rFonts w:hint="eastAsia"/>
                      <w:sz w:val="20"/>
                      <w:vertAlign w:val="baseline"/>
                      <w:lang w:val="en-US" w:eastAsia="zh-CN"/>
                    </w:rPr>
                  </w:pPr>
                  <w:r>
                    <w:rPr>
                      <w:rFonts w:hint="eastAsia"/>
                      <w:sz w:val="20"/>
                      <w:lang w:val="en-US" w:eastAsia="zh-CN"/>
                    </w:rPr>
                    <w:t>LHM制坯部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5" w:type="dxa"/>
                </w:tcPr>
                <w:p>
                  <w:pPr>
                    <w:jc w:val="center"/>
                    <w:rPr>
                      <w:rFonts w:hint="default"/>
                      <w:sz w:val="20"/>
                      <w:vertAlign w:val="baseline"/>
                      <w:lang w:val="en-US" w:eastAsia="zh-CN"/>
                    </w:rPr>
                  </w:pPr>
                  <w:r>
                    <w:rPr>
                      <w:rFonts w:hint="eastAsia"/>
                      <w:sz w:val="20"/>
                      <w:vertAlign w:val="baseline"/>
                      <w:lang w:val="en-US" w:eastAsia="zh-CN"/>
                    </w:rPr>
                    <w:t>10</w:t>
                  </w:r>
                </w:p>
              </w:tc>
              <w:tc>
                <w:tcPr>
                  <w:tcW w:w="1724" w:type="dxa"/>
                </w:tcPr>
                <w:p>
                  <w:pPr>
                    <w:rPr>
                      <w:rFonts w:hint="eastAsia"/>
                      <w:sz w:val="20"/>
                      <w:vertAlign w:val="baseline"/>
                      <w:lang w:val="en-US" w:eastAsia="zh-CN"/>
                    </w:rPr>
                  </w:pPr>
                  <w:r>
                    <w:rPr>
                      <w:rFonts w:hint="eastAsia"/>
                      <w:sz w:val="20"/>
                      <w:lang w:val="en-US" w:eastAsia="zh-CN"/>
                    </w:rPr>
                    <w:t>JQ-000153</w:t>
                  </w:r>
                </w:p>
              </w:tc>
              <w:tc>
                <w:tcPr>
                  <w:tcW w:w="2291" w:type="dxa"/>
                </w:tcPr>
                <w:p>
                  <w:pPr>
                    <w:rPr>
                      <w:rFonts w:hint="eastAsia"/>
                      <w:sz w:val="20"/>
                      <w:vertAlign w:val="baseline"/>
                      <w:lang w:val="en-US" w:eastAsia="zh-CN"/>
                    </w:rPr>
                  </w:pPr>
                  <w:r>
                    <w:rPr>
                      <w:rFonts w:hint="eastAsia"/>
                      <w:sz w:val="20"/>
                      <w:lang w:val="en-US" w:eastAsia="zh-CN"/>
                    </w:rPr>
                    <w:t>二手中频炉4#</w:t>
                  </w:r>
                  <w:r>
                    <w:rPr>
                      <w:rFonts w:hint="eastAsia"/>
                      <w:sz w:val="20"/>
                      <w:lang w:val="en-US" w:eastAsia="zh-CN"/>
                    </w:rPr>
                    <w:tab/>
                  </w:r>
                </w:p>
              </w:tc>
              <w:tc>
                <w:tcPr>
                  <w:tcW w:w="2634" w:type="dxa"/>
                </w:tcPr>
                <w:p>
                  <w:pPr>
                    <w:rPr>
                      <w:rFonts w:hint="eastAsia"/>
                      <w:sz w:val="20"/>
                      <w:vertAlign w:val="baseline"/>
                      <w:lang w:val="en-US" w:eastAsia="zh-CN"/>
                    </w:rPr>
                  </w:pPr>
                  <w:r>
                    <w:rPr>
                      <w:rFonts w:hint="eastAsia"/>
                      <w:sz w:val="20"/>
                      <w:lang w:val="en-US" w:eastAsia="zh-CN"/>
                    </w:rPr>
                    <w:t>GJJ23-250</w:t>
                  </w:r>
                </w:p>
              </w:tc>
              <w:tc>
                <w:tcPr>
                  <w:tcW w:w="2856" w:type="dxa"/>
                </w:tcPr>
                <w:p>
                  <w:pPr>
                    <w:rPr>
                      <w:rFonts w:hint="eastAsia"/>
                      <w:sz w:val="20"/>
                      <w:vertAlign w:val="baseline"/>
                      <w:lang w:val="en-US" w:eastAsia="zh-CN"/>
                    </w:rPr>
                  </w:pPr>
                  <w:r>
                    <w:rPr>
                      <w:rFonts w:hint="eastAsia"/>
                      <w:sz w:val="20"/>
                      <w:lang w:val="en-US" w:eastAsia="zh-CN"/>
                    </w:rPr>
                    <w:t>LHM制坯部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5" w:type="dxa"/>
                </w:tcPr>
                <w:p>
                  <w:pPr>
                    <w:jc w:val="center"/>
                    <w:rPr>
                      <w:rFonts w:hint="default"/>
                      <w:sz w:val="20"/>
                      <w:vertAlign w:val="baseline"/>
                      <w:lang w:val="en-US" w:eastAsia="zh-CN"/>
                    </w:rPr>
                  </w:pPr>
                  <w:r>
                    <w:rPr>
                      <w:rFonts w:hint="eastAsia"/>
                      <w:sz w:val="20"/>
                      <w:vertAlign w:val="baseline"/>
                      <w:lang w:val="en-US" w:eastAsia="zh-CN"/>
                    </w:rPr>
                    <w:t>11</w:t>
                  </w:r>
                </w:p>
              </w:tc>
              <w:tc>
                <w:tcPr>
                  <w:tcW w:w="1724" w:type="dxa"/>
                </w:tcPr>
                <w:p>
                  <w:pPr>
                    <w:rPr>
                      <w:rFonts w:hint="eastAsia"/>
                      <w:sz w:val="20"/>
                      <w:vertAlign w:val="baseline"/>
                      <w:lang w:val="en-US" w:eastAsia="zh-CN"/>
                    </w:rPr>
                  </w:pPr>
                  <w:r>
                    <w:rPr>
                      <w:rFonts w:hint="eastAsia"/>
                      <w:sz w:val="20"/>
                      <w:lang w:val="en-US" w:eastAsia="zh-CN"/>
                    </w:rPr>
                    <w:t>JQ-000154</w:t>
                  </w:r>
                </w:p>
              </w:tc>
              <w:tc>
                <w:tcPr>
                  <w:tcW w:w="2291" w:type="dxa"/>
                </w:tcPr>
                <w:p>
                  <w:pPr>
                    <w:rPr>
                      <w:rFonts w:hint="eastAsia"/>
                      <w:sz w:val="20"/>
                      <w:vertAlign w:val="baseline"/>
                      <w:lang w:val="en-US" w:eastAsia="zh-CN"/>
                    </w:rPr>
                  </w:pPr>
                  <w:r>
                    <w:rPr>
                      <w:rFonts w:hint="eastAsia"/>
                      <w:sz w:val="20"/>
                      <w:lang w:val="en-US" w:eastAsia="zh-CN"/>
                    </w:rPr>
                    <w:t>二手中频炉5#</w:t>
                  </w:r>
                  <w:r>
                    <w:rPr>
                      <w:rFonts w:hint="eastAsia"/>
                      <w:sz w:val="20"/>
                      <w:lang w:val="en-US" w:eastAsia="zh-CN"/>
                    </w:rPr>
                    <w:tab/>
                  </w:r>
                </w:p>
              </w:tc>
              <w:tc>
                <w:tcPr>
                  <w:tcW w:w="2634" w:type="dxa"/>
                </w:tcPr>
                <w:p>
                  <w:pPr>
                    <w:rPr>
                      <w:rFonts w:hint="eastAsia"/>
                      <w:sz w:val="20"/>
                      <w:vertAlign w:val="baseline"/>
                      <w:lang w:val="en-US" w:eastAsia="zh-CN"/>
                    </w:rPr>
                  </w:pPr>
                  <w:r>
                    <w:rPr>
                      <w:rFonts w:hint="eastAsia"/>
                      <w:sz w:val="20"/>
                      <w:lang w:val="en-US" w:eastAsia="zh-CN"/>
                    </w:rPr>
                    <w:t>GJJ23-250</w:t>
                  </w:r>
                </w:p>
              </w:tc>
              <w:tc>
                <w:tcPr>
                  <w:tcW w:w="2856" w:type="dxa"/>
                </w:tcPr>
                <w:p>
                  <w:pPr>
                    <w:rPr>
                      <w:rFonts w:hint="eastAsia"/>
                      <w:sz w:val="20"/>
                      <w:vertAlign w:val="baseline"/>
                      <w:lang w:val="en-US" w:eastAsia="zh-CN"/>
                    </w:rPr>
                  </w:pPr>
                  <w:r>
                    <w:rPr>
                      <w:rFonts w:hint="eastAsia"/>
                      <w:sz w:val="20"/>
                      <w:lang w:val="en-US" w:eastAsia="zh-CN"/>
                    </w:rPr>
                    <w:t>LHM制坯部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5" w:type="dxa"/>
                </w:tcPr>
                <w:p>
                  <w:pPr>
                    <w:jc w:val="center"/>
                    <w:rPr>
                      <w:rFonts w:hint="default"/>
                      <w:sz w:val="20"/>
                      <w:vertAlign w:val="baseline"/>
                      <w:lang w:val="en-US" w:eastAsia="zh-CN"/>
                    </w:rPr>
                  </w:pPr>
                  <w:r>
                    <w:rPr>
                      <w:rFonts w:hint="eastAsia"/>
                      <w:sz w:val="20"/>
                      <w:vertAlign w:val="baseline"/>
                      <w:lang w:val="en-US" w:eastAsia="zh-CN"/>
                    </w:rPr>
                    <w:t>12</w:t>
                  </w:r>
                </w:p>
              </w:tc>
              <w:tc>
                <w:tcPr>
                  <w:tcW w:w="1724" w:type="dxa"/>
                </w:tcPr>
                <w:p>
                  <w:pPr>
                    <w:rPr>
                      <w:rFonts w:hint="eastAsia"/>
                      <w:sz w:val="20"/>
                      <w:vertAlign w:val="baseline"/>
                      <w:lang w:val="en-US" w:eastAsia="zh-CN"/>
                    </w:rPr>
                  </w:pPr>
                  <w:r>
                    <w:rPr>
                      <w:rFonts w:hint="eastAsia"/>
                      <w:sz w:val="20"/>
                      <w:lang w:val="en-US" w:eastAsia="zh-CN"/>
                    </w:rPr>
                    <w:t>JQ-000155</w:t>
                  </w:r>
                </w:p>
              </w:tc>
              <w:tc>
                <w:tcPr>
                  <w:tcW w:w="2291" w:type="dxa"/>
                </w:tcPr>
                <w:p>
                  <w:pPr>
                    <w:rPr>
                      <w:rFonts w:hint="eastAsia"/>
                      <w:sz w:val="20"/>
                      <w:vertAlign w:val="baseline"/>
                      <w:lang w:val="en-US" w:eastAsia="zh-CN"/>
                    </w:rPr>
                  </w:pPr>
                  <w:r>
                    <w:rPr>
                      <w:rFonts w:hint="eastAsia"/>
                      <w:sz w:val="20"/>
                      <w:lang w:val="en-US" w:eastAsia="zh-CN"/>
                    </w:rPr>
                    <w:t>二手中频炉6#</w:t>
                  </w:r>
                </w:p>
              </w:tc>
              <w:tc>
                <w:tcPr>
                  <w:tcW w:w="2634" w:type="dxa"/>
                </w:tcPr>
                <w:p>
                  <w:pPr>
                    <w:rPr>
                      <w:rFonts w:hint="eastAsia"/>
                      <w:sz w:val="20"/>
                      <w:vertAlign w:val="baseline"/>
                      <w:lang w:val="en-US" w:eastAsia="zh-CN"/>
                    </w:rPr>
                  </w:pPr>
                  <w:r>
                    <w:rPr>
                      <w:rFonts w:hint="eastAsia"/>
                      <w:sz w:val="20"/>
                      <w:lang w:val="en-US" w:eastAsia="zh-CN"/>
                    </w:rPr>
                    <w:t>GJJ23-250</w:t>
                  </w:r>
                </w:p>
              </w:tc>
              <w:tc>
                <w:tcPr>
                  <w:tcW w:w="2856" w:type="dxa"/>
                </w:tcPr>
                <w:p>
                  <w:pPr>
                    <w:rPr>
                      <w:rFonts w:hint="eastAsia"/>
                      <w:sz w:val="20"/>
                      <w:vertAlign w:val="baseline"/>
                      <w:lang w:val="en-US" w:eastAsia="zh-CN"/>
                    </w:rPr>
                  </w:pPr>
                  <w:r>
                    <w:rPr>
                      <w:rFonts w:hint="eastAsia"/>
                      <w:sz w:val="20"/>
                      <w:lang w:val="en-US" w:eastAsia="zh-CN"/>
                    </w:rPr>
                    <w:t>LHM制坯部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5" w:type="dxa"/>
                </w:tcPr>
                <w:p>
                  <w:pPr>
                    <w:jc w:val="center"/>
                    <w:rPr>
                      <w:rFonts w:hint="default"/>
                      <w:sz w:val="20"/>
                      <w:vertAlign w:val="baseline"/>
                      <w:lang w:val="en-US" w:eastAsia="zh-CN"/>
                    </w:rPr>
                  </w:pPr>
                  <w:r>
                    <w:rPr>
                      <w:rFonts w:hint="eastAsia"/>
                      <w:sz w:val="20"/>
                      <w:vertAlign w:val="baseline"/>
                      <w:lang w:val="en-US" w:eastAsia="zh-CN"/>
                    </w:rPr>
                    <w:t>13</w:t>
                  </w:r>
                </w:p>
              </w:tc>
              <w:tc>
                <w:tcPr>
                  <w:tcW w:w="1724" w:type="dxa"/>
                </w:tcPr>
                <w:p>
                  <w:pPr>
                    <w:rPr>
                      <w:rFonts w:hint="eastAsia"/>
                      <w:sz w:val="20"/>
                      <w:vertAlign w:val="baseline"/>
                      <w:lang w:val="en-US" w:eastAsia="zh-CN"/>
                    </w:rPr>
                  </w:pPr>
                  <w:r>
                    <w:rPr>
                      <w:rFonts w:hint="eastAsia"/>
                      <w:sz w:val="20"/>
                      <w:lang w:val="en-US" w:eastAsia="zh-CN"/>
                    </w:rPr>
                    <w:t>JQ-000156</w:t>
                  </w:r>
                </w:p>
              </w:tc>
              <w:tc>
                <w:tcPr>
                  <w:tcW w:w="2291" w:type="dxa"/>
                </w:tcPr>
                <w:p>
                  <w:pPr>
                    <w:rPr>
                      <w:rFonts w:hint="eastAsia"/>
                      <w:sz w:val="20"/>
                      <w:vertAlign w:val="baseline"/>
                      <w:lang w:val="en-US" w:eastAsia="zh-CN"/>
                    </w:rPr>
                  </w:pPr>
                  <w:r>
                    <w:rPr>
                      <w:rFonts w:hint="eastAsia"/>
                      <w:sz w:val="20"/>
                      <w:lang w:val="en-US" w:eastAsia="zh-CN"/>
                    </w:rPr>
                    <w:t>二手中频炉3#</w:t>
                  </w:r>
                  <w:r>
                    <w:rPr>
                      <w:rFonts w:hint="eastAsia"/>
                      <w:sz w:val="20"/>
                      <w:lang w:val="en-US" w:eastAsia="zh-CN"/>
                    </w:rPr>
                    <w:tab/>
                  </w:r>
                </w:p>
              </w:tc>
              <w:tc>
                <w:tcPr>
                  <w:tcW w:w="2634" w:type="dxa"/>
                </w:tcPr>
                <w:p>
                  <w:pPr>
                    <w:rPr>
                      <w:rFonts w:hint="eastAsia"/>
                      <w:sz w:val="20"/>
                      <w:vertAlign w:val="baseline"/>
                      <w:lang w:val="en-US" w:eastAsia="zh-CN"/>
                    </w:rPr>
                  </w:pPr>
                  <w:r>
                    <w:rPr>
                      <w:rFonts w:hint="eastAsia"/>
                      <w:sz w:val="20"/>
                      <w:lang w:val="en-US" w:eastAsia="zh-CN"/>
                    </w:rPr>
                    <w:t>GJJ23-250</w:t>
                  </w:r>
                </w:p>
              </w:tc>
              <w:tc>
                <w:tcPr>
                  <w:tcW w:w="2856" w:type="dxa"/>
                </w:tcPr>
                <w:p>
                  <w:pPr>
                    <w:rPr>
                      <w:rFonts w:hint="eastAsia"/>
                      <w:sz w:val="20"/>
                      <w:vertAlign w:val="baseline"/>
                      <w:lang w:val="en-US" w:eastAsia="zh-CN"/>
                    </w:rPr>
                  </w:pPr>
                  <w:r>
                    <w:rPr>
                      <w:rFonts w:hint="eastAsia"/>
                      <w:sz w:val="20"/>
                      <w:lang w:val="en-US" w:eastAsia="zh-CN"/>
                    </w:rPr>
                    <w:t>LHM制坯部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5" w:type="dxa"/>
                </w:tcPr>
                <w:p>
                  <w:pPr>
                    <w:jc w:val="center"/>
                    <w:rPr>
                      <w:rFonts w:hint="default"/>
                      <w:sz w:val="20"/>
                      <w:vertAlign w:val="baseline"/>
                      <w:lang w:val="en-US" w:eastAsia="zh-CN"/>
                    </w:rPr>
                  </w:pPr>
                  <w:r>
                    <w:rPr>
                      <w:rFonts w:hint="eastAsia"/>
                      <w:sz w:val="20"/>
                      <w:vertAlign w:val="baseline"/>
                      <w:lang w:val="en-US" w:eastAsia="zh-CN"/>
                    </w:rPr>
                    <w:t>14</w:t>
                  </w:r>
                </w:p>
              </w:tc>
              <w:tc>
                <w:tcPr>
                  <w:tcW w:w="1724" w:type="dxa"/>
                </w:tcPr>
                <w:p>
                  <w:pPr>
                    <w:rPr>
                      <w:rFonts w:hint="eastAsia"/>
                      <w:sz w:val="20"/>
                      <w:lang w:val="en-US" w:eastAsia="zh-CN"/>
                    </w:rPr>
                  </w:pPr>
                  <w:r>
                    <w:rPr>
                      <w:rFonts w:hint="eastAsia"/>
                      <w:sz w:val="20"/>
                      <w:lang w:val="en-US" w:eastAsia="zh-CN"/>
                    </w:rPr>
                    <w:t>JQ-000159</w:t>
                  </w:r>
                </w:p>
              </w:tc>
              <w:tc>
                <w:tcPr>
                  <w:tcW w:w="2291" w:type="dxa"/>
                </w:tcPr>
                <w:p>
                  <w:pPr>
                    <w:rPr>
                      <w:rFonts w:hint="eastAsia"/>
                      <w:sz w:val="20"/>
                      <w:lang w:val="en-US" w:eastAsia="zh-CN"/>
                    </w:rPr>
                  </w:pPr>
                  <w:r>
                    <w:rPr>
                      <w:rFonts w:hint="eastAsia"/>
                      <w:sz w:val="20"/>
                      <w:lang w:val="en-US" w:eastAsia="zh-CN"/>
                    </w:rPr>
                    <w:t>二手中频炉7#</w:t>
                  </w:r>
                </w:p>
              </w:tc>
              <w:tc>
                <w:tcPr>
                  <w:tcW w:w="2634" w:type="dxa"/>
                </w:tcPr>
                <w:p>
                  <w:pPr>
                    <w:rPr>
                      <w:rFonts w:hint="eastAsia"/>
                      <w:sz w:val="20"/>
                      <w:lang w:val="en-US" w:eastAsia="zh-CN"/>
                    </w:rPr>
                  </w:pPr>
                  <w:r>
                    <w:rPr>
                      <w:rFonts w:hint="eastAsia"/>
                      <w:sz w:val="20"/>
                      <w:lang w:val="en-US" w:eastAsia="zh-CN"/>
                    </w:rPr>
                    <w:t>∮650*850*16</w:t>
                  </w:r>
                  <w:r>
                    <w:rPr>
                      <w:rFonts w:hint="eastAsia"/>
                      <w:sz w:val="20"/>
                      <w:lang w:val="en-US" w:eastAsia="zh-CN"/>
                    </w:rPr>
                    <w:tab/>
                  </w:r>
                </w:p>
              </w:tc>
              <w:tc>
                <w:tcPr>
                  <w:tcW w:w="2856" w:type="dxa"/>
                </w:tcPr>
                <w:p>
                  <w:pPr>
                    <w:rPr>
                      <w:rFonts w:hint="eastAsia"/>
                      <w:sz w:val="20"/>
                      <w:lang w:val="en-US" w:eastAsia="zh-CN"/>
                    </w:rPr>
                  </w:pPr>
                  <w:r>
                    <w:rPr>
                      <w:rFonts w:hint="eastAsia"/>
                      <w:sz w:val="20"/>
                      <w:lang w:val="en-US" w:eastAsia="zh-CN"/>
                    </w:rPr>
                    <w:t>LHM制坯部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5" w:type="dxa"/>
                </w:tcPr>
                <w:p>
                  <w:pPr>
                    <w:jc w:val="center"/>
                    <w:rPr>
                      <w:rFonts w:hint="default"/>
                      <w:sz w:val="20"/>
                      <w:vertAlign w:val="baseline"/>
                      <w:lang w:val="en-US" w:eastAsia="zh-CN"/>
                    </w:rPr>
                  </w:pPr>
                  <w:r>
                    <w:rPr>
                      <w:rFonts w:hint="eastAsia"/>
                      <w:sz w:val="20"/>
                      <w:vertAlign w:val="baseline"/>
                      <w:lang w:val="en-US" w:eastAsia="zh-CN"/>
                    </w:rPr>
                    <w:t>15</w:t>
                  </w:r>
                </w:p>
              </w:tc>
              <w:tc>
                <w:tcPr>
                  <w:tcW w:w="1724" w:type="dxa"/>
                </w:tcPr>
                <w:p>
                  <w:pPr>
                    <w:rPr>
                      <w:rFonts w:hint="eastAsia"/>
                      <w:sz w:val="20"/>
                      <w:lang w:val="en-US" w:eastAsia="zh-CN"/>
                    </w:rPr>
                  </w:pPr>
                  <w:r>
                    <w:rPr>
                      <w:rFonts w:hint="eastAsia"/>
                      <w:sz w:val="20"/>
                      <w:lang w:val="en-US" w:eastAsia="zh-CN"/>
                    </w:rPr>
                    <w:t>JQ-000160</w:t>
                  </w:r>
                </w:p>
              </w:tc>
              <w:tc>
                <w:tcPr>
                  <w:tcW w:w="2291" w:type="dxa"/>
                </w:tcPr>
                <w:p>
                  <w:pPr>
                    <w:rPr>
                      <w:rFonts w:hint="eastAsia"/>
                      <w:sz w:val="20"/>
                      <w:lang w:val="en-US" w:eastAsia="zh-CN"/>
                    </w:rPr>
                  </w:pPr>
                  <w:r>
                    <w:rPr>
                      <w:rFonts w:hint="eastAsia"/>
                      <w:sz w:val="20"/>
                      <w:lang w:val="en-US" w:eastAsia="zh-CN"/>
                    </w:rPr>
                    <w:t>二手中频炉9#</w:t>
                  </w:r>
                </w:p>
              </w:tc>
              <w:tc>
                <w:tcPr>
                  <w:tcW w:w="2634" w:type="dxa"/>
                </w:tcPr>
                <w:p>
                  <w:pPr>
                    <w:rPr>
                      <w:rFonts w:hint="eastAsia"/>
                      <w:sz w:val="20"/>
                      <w:lang w:val="en-US" w:eastAsia="zh-CN"/>
                    </w:rPr>
                  </w:pPr>
                  <w:r>
                    <w:rPr>
                      <w:rFonts w:hint="eastAsia"/>
                      <w:sz w:val="20"/>
                      <w:lang w:val="en-US" w:eastAsia="zh-CN"/>
                    </w:rPr>
                    <w:t>∮650*850*16</w:t>
                  </w:r>
                  <w:r>
                    <w:rPr>
                      <w:rFonts w:hint="eastAsia"/>
                      <w:sz w:val="20"/>
                      <w:lang w:val="en-US" w:eastAsia="zh-CN"/>
                    </w:rPr>
                    <w:tab/>
                  </w:r>
                </w:p>
              </w:tc>
              <w:tc>
                <w:tcPr>
                  <w:tcW w:w="2856" w:type="dxa"/>
                </w:tcPr>
                <w:p>
                  <w:pPr>
                    <w:rPr>
                      <w:rFonts w:hint="eastAsia"/>
                      <w:sz w:val="20"/>
                      <w:lang w:val="en-US" w:eastAsia="zh-CN"/>
                    </w:rPr>
                  </w:pPr>
                  <w:r>
                    <w:rPr>
                      <w:rFonts w:hint="eastAsia"/>
                      <w:sz w:val="20"/>
                      <w:lang w:val="en-US" w:eastAsia="zh-CN"/>
                    </w:rPr>
                    <w:t>LHM制坯部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5" w:type="dxa"/>
                </w:tcPr>
                <w:p>
                  <w:pPr>
                    <w:jc w:val="center"/>
                    <w:rPr>
                      <w:rFonts w:hint="default"/>
                      <w:sz w:val="20"/>
                      <w:vertAlign w:val="baseline"/>
                      <w:lang w:val="en-US" w:eastAsia="zh-CN"/>
                    </w:rPr>
                  </w:pPr>
                  <w:r>
                    <w:rPr>
                      <w:rFonts w:hint="eastAsia"/>
                      <w:sz w:val="20"/>
                      <w:vertAlign w:val="baseline"/>
                      <w:lang w:val="en-US" w:eastAsia="zh-CN"/>
                    </w:rPr>
                    <w:t>16</w:t>
                  </w:r>
                </w:p>
              </w:tc>
              <w:tc>
                <w:tcPr>
                  <w:tcW w:w="1724" w:type="dxa"/>
                </w:tcPr>
                <w:p>
                  <w:pPr>
                    <w:rPr>
                      <w:rFonts w:hint="eastAsia"/>
                      <w:sz w:val="20"/>
                      <w:lang w:val="en-US" w:eastAsia="zh-CN"/>
                    </w:rPr>
                  </w:pPr>
                  <w:r>
                    <w:rPr>
                      <w:rFonts w:hint="eastAsia"/>
                      <w:sz w:val="20"/>
                      <w:lang w:val="en-US" w:eastAsia="zh-CN"/>
                    </w:rPr>
                    <w:t>JQ-000163</w:t>
                  </w:r>
                </w:p>
              </w:tc>
              <w:tc>
                <w:tcPr>
                  <w:tcW w:w="2291" w:type="dxa"/>
                </w:tcPr>
                <w:p>
                  <w:pPr>
                    <w:rPr>
                      <w:rFonts w:hint="eastAsia"/>
                      <w:sz w:val="20"/>
                      <w:lang w:val="en-US" w:eastAsia="zh-CN"/>
                    </w:rPr>
                  </w:pPr>
                  <w:r>
                    <w:rPr>
                      <w:rFonts w:hint="eastAsia"/>
                      <w:sz w:val="20"/>
                      <w:lang w:val="en-US" w:eastAsia="zh-CN"/>
                    </w:rPr>
                    <w:t>二手中频炉10#</w:t>
                  </w:r>
                </w:p>
              </w:tc>
              <w:tc>
                <w:tcPr>
                  <w:tcW w:w="2634" w:type="dxa"/>
                </w:tcPr>
                <w:p>
                  <w:pPr>
                    <w:rPr>
                      <w:rFonts w:hint="eastAsia"/>
                      <w:sz w:val="20"/>
                      <w:lang w:val="en-US" w:eastAsia="zh-CN"/>
                    </w:rPr>
                  </w:pPr>
                  <w:r>
                    <w:rPr>
                      <w:rFonts w:hint="eastAsia"/>
                      <w:sz w:val="20"/>
                      <w:lang w:val="en-US" w:eastAsia="zh-CN"/>
                    </w:rPr>
                    <w:t>650*850*16</w:t>
                  </w:r>
                </w:p>
              </w:tc>
              <w:tc>
                <w:tcPr>
                  <w:tcW w:w="2856" w:type="dxa"/>
                </w:tcPr>
                <w:p>
                  <w:pPr>
                    <w:rPr>
                      <w:rFonts w:hint="eastAsia"/>
                      <w:sz w:val="20"/>
                      <w:lang w:val="en-US" w:eastAsia="zh-CN"/>
                    </w:rPr>
                  </w:pPr>
                  <w:r>
                    <w:rPr>
                      <w:rFonts w:hint="eastAsia"/>
                      <w:sz w:val="20"/>
                      <w:lang w:val="en-US" w:eastAsia="zh-CN"/>
                    </w:rPr>
                    <w:t>LHM制坯部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5" w:type="dxa"/>
                </w:tcPr>
                <w:p>
                  <w:pPr>
                    <w:jc w:val="center"/>
                    <w:rPr>
                      <w:rFonts w:hint="default"/>
                      <w:sz w:val="20"/>
                      <w:vertAlign w:val="baseline"/>
                      <w:lang w:val="en-US" w:eastAsia="zh-CN"/>
                    </w:rPr>
                  </w:pPr>
                  <w:r>
                    <w:rPr>
                      <w:rFonts w:hint="eastAsia"/>
                      <w:sz w:val="20"/>
                      <w:vertAlign w:val="baseline"/>
                      <w:lang w:val="en-US" w:eastAsia="zh-CN"/>
                    </w:rPr>
                    <w:t>17</w:t>
                  </w:r>
                </w:p>
              </w:tc>
              <w:tc>
                <w:tcPr>
                  <w:tcW w:w="1724" w:type="dxa"/>
                </w:tcPr>
                <w:p>
                  <w:pPr>
                    <w:rPr>
                      <w:rFonts w:hint="eastAsia"/>
                      <w:sz w:val="20"/>
                      <w:lang w:val="en-US" w:eastAsia="zh-CN"/>
                    </w:rPr>
                  </w:pPr>
                  <w:r>
                    <w:rPr>
                      <w:rFonts w:hint="eastAsia"/>
                      <w:sz w:val="20"/>
                      <w:lang w:val="en-US" w:eastAsia="zh-CN"/>
                    </w:rPr>
                    <w:t>JQ-000165</w:t>
                  </w:r>
                </w:p>
              </w:tc>
              <w:tc>
                <w:tcPr>
                  <w:tcW w:w="2291" w:type="dxa"/>
                </w:tcPr>
                <w:p>
                  <w:pPr>
                    <w:rPr>
                      <w:rFonts w:hint="eastAsia"/>
                      <w:sz w:val="20"/>
                      <w:lang w:val="en-US" w:eastAsia="zh-CN"/>
                    </w:rPr>
                  </w:pPr>
                  <w:r>
                    <w:rPr>
                      <w:rFonts w:hint="eastAsia"/>
                      <w:sz w:val="20"/>
                      <w:lang w:val="en-US" w:eastAsia="zh-CN"/>
                    </w:rPr>
                    <w:t>二手中频炉12#</w:t>
                  </w:r>
                </w:p>
              </w:tc>
              <w:tc>
                <w:tcPr>
                  <w:tcW w:w="2634" w:type="dxa"/>
                </w:tcPr>
                <w:p>
                  <w:pPr>
                    <w:rPr>
                      <w:rFonts w:hint="eastAsia"/>
                      <w:sz w:val="20"/>
                      <w:lang w:val="en-US" w:eastAsia="zh-CN"/>
                    </w:rPr>
                  </w:pPr>
                  <w:r>
                    <w:rPr>
                      <w:rFonts w:hint="eastAsia"/>
                      <w:sz w:val="20"/>
                      <w:lang w:val="en-US" w:eastAsia="zh-CN"/>
                    </w:rPr>
                    <w:t>GJJ23-350-2.5</w:t>
                  </w:r>
                </w:p>
              </w:tc>
              <w:tc>
                <w:tcPr>
                  <w:tcW w:w="2856" w:type="dxa"/>
                </w:tcPr>
                <w:p>
                  <w:pPr>
                    <w:rPr>
                      <w:rFonts w:hint="eastAsia"/>
                      <w:sz w:val="20"/>
                      <w:lang w:val="en-US" w:eastAsia="zh-CN"/>
                    </w:rPr>
                  </w:pPr>
                  <w:r>
                    <w:rPr>
                      <w:rFonts w:hint="eastAsia"/>
                      <w:sz w:val="20"/>
                      <w:lang w:val="en-US" w:eastAsia="zh-CN"/>
                    </w:rPr>
                    <w:t>LHM制坯部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5" w:type="dxa"/>
                </w:tcPr>
                <w:p>
                  <w:pPr>
                    <w:jc w:val="center"/>
                    <w:rPr>
                      <w:rFonts w:hint="eastAsia"/>
                      <w:sz w:val="20"/>
                      <w:vertAlign w:val="baseline"/>
                      <w:lang w:val="en-US" w:eastAsia="zh-CN"/>
                    </w:rPr>
                  </w:pPr>
                  <w:r>
                    <w:rPr>
                      <w:rFonts w:hint="eastAsia"/>
                      <w:sz w:val="20"/>
                      <w:vertAlign w:val="baseline"/>
                      <w:lang w:val="en-US" w:eastAsia="zh-CN"/>
                    </w:rPr>
                    <w:t>18</w:t>
                  </w:r>
                </w:p>
              </w:tc>
              <w:tc>
                <w:tcPr>
                  <w:tcW w:w="1724" w:type="dxa"/>
                </w:tcPr>
                <w:p>
                  <w:pPr>
                    <w:rPr>
                      <w:rFonts w:hint="eastAsia"/>
                      <w:sz w:val="20"/>
                      <w:lang w:val="en-US" w:eastAsia="zh-CN"/>
                    </w:rPr>
                  </w:pPr>
                  <w:r>
                    <w:rPr>
                      <w:rFonts w:hint="eastAsia"/>
                      <w:sz w:val="20"/>
                      <w:lang w:val="en-US" w:eastAsia="zh-CN"/>
                    </w:rPr>
                    <w:t>JQ-000167</w:t>
                  </w:r>
                </w:p>
              </w:tc>
              <w:tc>
                <w:tcPr>
                  <w:tcW w:w="2291" w:type="dxa"/>
                </w:tcPr>
                <w:p>
                  <w:pPr>
                    <w:rPr>
                      <w:rFonts w:hint="eastAsia"/>
                      <w:sz w:val="20"/>
                      <w:lang w:val="en-US" w:eastAsia="zh-CN"/>
                    </w:rPr>
                  </w:pPr>
                  <w:r>
                    <w:rPr>
                      <w:rFonts w:hint="eastAsia"/>
                      <w:sz w:val="20"/>
                      <w:lang w:val="en-US" w:eastAsia="zh-CN"/>
                    </w:rPr>
                    <w:t>二手中频炉11#</w:t>
                  </w:r>
                </w:p>
              </w:tc>
              <w:tc>
                <w:tcPr>
                  <w:tcW w:w="2634" w:type="dxa"/>
                </w:tcPr>
                <w:p>
                  <w:pPr>
                    <w:rPr>
                      <w:rFonts w:hint="eastAsia"/>
                      <w:sz w:val="20"/>
                      <w:lang w:val="en-US" w:eastAsia="zh-CN"/>
                    </w:rPr>
                  </w:pPr>
                  <w:r>
                    <w:rPr>
                      <w:rFonts w:hint="eastAsia"/>
                      <w:sz w:val="20"/>
                      <w:lang w:val="en-US" w:eastAsia="zh-CN"/>
                    </w:rPr>
                    <w:t>560*1000</w:t>
                  </w:r>
                </w:p>
              </w:tc>
              <w:tc>
                <w:tcPr>
                  <w:tcW w:w="2856" w:type="dxa"/>
                </w:tcPr>
                <w:p>
                  <w:pPr>
                    <w:rPr>
                      <w:rFonts w:hint="eastAsia"/>
                      <w:sz w:val="20"/>
                      <w:lang w:val="en-US" w:eastAsia="zh-CN"/>
                    </w:rPr>
                  </w:pPr>
                  <w:r>
                    <w:rPr>
                      <w:rFonts w:hint="eastAsia"/>
                      <w:sz w:val="20"/>
                      <w:lang w:val="en-US" w:eastAsia="zh-CN"/>
                    </w:rPr>
                    <w:t>LHM制坯部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5" w:type="dxa"/>
                </w:tcPr>
                <w:p>
                  <w:pPr>
                    <w:jc w:val="center"/>
                    <w:rPr>
                      <w:rFonts w:hint="default"/>
                      <w:sz w:val="20"/>
                      <w:vertAlign w:val="baseline"/>
                      <w:lang w:val="en-US" w:eastAsia="zh-CN"/>
                    </w:rPr>
                  </w:pPr>
                  <w:r>
                    <w:rPr>
                      <w:rFonts w:hint="eastAsia"/>
                      <w:sz w:val="20"/>
                      <w:vertAlign w:val="baseline"/>
                      <w:lang w:val="en-US" w:eastAsia="zh-CN"/>
                    </w:rPr>
                    <w:t>19</w:t>
                  </w:r>
                </w:p>
              </w:tc>
              <w:tc>
                <w:tcPr>
                  <w:tcW w:w="1724" w:type="dxa"/>
                </w:tcPr>
                <w:p>
                  <w:pPr>
                    <w:rPr>
                      <w:rFonts w:hint="eastAsia"/>
                      <w:sz w:val="20"/>
                      <w:lang w:val="en-US" w:eastAsia="zh-CN"/>
                    </w:rPr>
                  </w:pPr>
                  <w:r>
                    <w:rPr>
                      <w:rFonts w:hint="eastAsia"/>
                      <w:sz w:val="20"/>
                      <w:lang w:val="en-US" w:eastAsia="zh-CN"/>
                    </w:rPr>
                    <w:t>JQ-000188</w:t>
                  </w:r>
                </w:p>
              </w:tc>
              <w:tc>
                <w:tcPr>
                  <w:tcW w:w="2291" w:type="dxa"/>
                </w:tcPr>
                <w:p>
                  <w:pPr>
                    <w:rPr>
                      <w:rFonts w:hint="eastAsia"/>
                      <w:sz w:val="20"/>
                      <w:lang w:val="en-US" w:eastAsia="zh-CN"/>
                    </w:rPr>
                  </w:pPr>
                  <w:r>
                    <w:rPr>
                      <w:rFonts w:hint="eastAsia"/>
                      <w:sz w:val="20"/>
                      <w:lang w:val="en-US" w:eastAsia="zh-CN"/>
                    </w:rPr>
                    <w:t>二手中频炉1#</w:t>
                  </w:r>
                </w:p>
              </w:tc>
              <w:tc>
                <w:tcPr>
                  <w:tcW w:w="2634" w:type="dxa"/>
                </w:tcPr>
                <w:p>
                  <w:pPr>
                    <w:rPr>
                      <w:rFonts w:hint="eastAsia"/>
                      <w:sz w:val="20"/>
                      <w:lang w:val="en-US" w:eastAsia="zh-CN"/>
                    </w:rPr>
                  </w:pPr>
                  <w:r>
                    <w:rPr>
                      <w:rFonts w:hint="eastAsia"/>
                      <w:sz w:val="20"/>
                      <w:lang w:val="en-US" w:eastAsia="zh-CN"/>
                    </w:rPr>
                    <w:t>ZGS23-100/2.5-150/850</w:t>
                  </w:r>
                  <w:r>
                    <w:rPr>
                      <w:rFonts w:hint="eastAsia"/>
                      <w:sz w:val="20"/>
                      <w:lang w:val="en-US" w:eastAsia="zh-CN"/>
                    </w:rPr>
                    <w:tab/>
                  </w:r>
                </w:p>
              </w:tc>
              <w:tc>
                <w:tcPr>
                  <w:tcW w:w="2856" w:type="dxa"/>
                </w:tcPr>
                <w:p>
                  <w:pPr>
                    <w:rPr>
                      <w:rFonts w:hint="eastAsia"/>
                      <w:sz w:val="20"/>
                      <w:lang w:val="en-US" w:eastAsia="zh-CN"/>
                    </w:rPr>
                  </w:pPr>
                  <w:r>
                    <w:rPr>
                      <w:rFonts w:hint="eastAsia"/>
                      <w:sz w:val="20"/>
                      <w:lang w:val="en-US" w:eastAsia="zh-CN"/>
                    </w:rPr>
                    <w:t>LHM制坯部</w:t>
                  </w:r>
                </w:p>
              </w:tc>
            </w:tr>
          </w:tbl>
          <w:p>
            <w:pPr>
              <w:ind w:firstLine="400" w:firstLineChars="200"/>
              <w:rPr>
                <w:rFonts w:hint="eastAsia"/>
                <w:sz w:val="20"/>
                <w:lang w:val="en-US" w:eastAsia="zh-CN"/>
              </w:rPr>
            </w:pPr>
            <w:r>
              <w:rPr>
                <w:rFonts w:hint="eastAsia"/>
                <w:sz w:val="20"/>
                <w:lang w:val="en-US" w:eastAsia="zh-CN"/>
              </w:rPr>
              <w:t>2、配备有计量器具见质量管理部的审核记录《计量设备统计表》</w:t>
            </w:r>
          </w:p>
          <w:p>
            <w:pPr>
              <w:ind w:firstLine="400" w:firstLineChars="200"/>
              <w:rPr>
                <w:rFonts w:hint="eastAsia"/>
                <w:sz w:val="20"/>
                <w:lang w:val="en-US" w:eastAsia="zh-CN"/>
              </w:rPr>
            </w:pPr>
            <w:r>
              <w:rPr>
                <w:rFonts w:hint="eastAsia"/>
                <w:sz w:val="20"/>
                <w:lang w:val="en-US" w:eastAsia="zh-CN"/>
              </w:rPr>
              <w:t>公司有一支经验丰富的专业研发团队。能源管理体系覆盖员工100人。</w:t>
            </w:r>
          </w:p>
          <w:p>
            <w:pPr>
              <w:ind w:firstLine="400" w:firstLineChars="200"/>
              <w:rPr>
                <w:rFonts w:hint="eastAsia"/>
                <w:sz w:val="20"/>
                <w:lang w:val="en-US" w:eastAsia="zh-CN"/>
              </w:rPr>
            </w:pPr>
            <w:r>
              <w:rPr>
                <w:rFonts w:hint="eastAsia"/>
                <w:sz w:val="20"/>
                <w:lang w:val="en-US" w:eastAsia="zh-CN"/>
              </w:rPr>
              <w:t>资源配置能够满足建立、实施、保持和持续改进能源绩效和能源管理体系的有效运行。</w:t>
            </w:r>
          </w:p>
        </w:tc>
        <w:tc>
          <w:tcPr>
            <w:tcW w:w="121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3" w:hRule="atLeast"/>
        </w:trPr>
        <w:tc>
          <w:tcPr>
            <w:tcW w:w="2160" w:type="dxa"/>
          </w:tcPr>
          <w:p>
            <w:pPr>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管理评审</w:t>
            </w:r>
          </w:p>
        </w:tc>
        <w:tc>
          <w:tcPr>
            <w:tcW w:w="960" w:type="dxa"/>
          </w:tcPr>
          <w:p>
            <w:pPr>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 xml:space="preserve">9.3 </w:t>
            </w:r>
          </w:p>
        </w:tc>
        <w:tc>
          <w:tcPr>
            <w:tcW w:w="10376" w:type="dxa"/>
          </w:tcPr>
          <w:p>
            <w:pPr>
              <w:ind w:firstLine="400" w:firstLineChars="200"/>
              <w:rPr>
                <w:rFonts w:hint="eastAsia"/>
                <w:sz w:val="20"/>
                <w:lang w:val="en-US" w:eastAsia="zh-CN"/>
              </w:rPr>
            </w:pPr>
            <w:r>
              <w:rPr>
                <w:rFonts w:hint="eastAsia"/>
                <w:sz w:val="20"/>
                <w:lang w:val="en-US" w:eastAsia="zh-CN"/>
              </w:rPr>
              <w:t>1、公司自能源管理体系运行以来组织了一次管理评审，日期： 2021年4月24日。</w:t>
            </w:r>
          </w:p>
          <w:p>
            <w:pPr>
              <w:ind w:firstLine="400" w:firstLineChars="200"/>
              <w:rPr>
                <w:rFonts w:hint="eastAsia"/>
                <w:sz w:val="20"/>
                <w:lang w:val="en-US" w:eastAsia="zh-CN"/>
              </w:rPr>
            </w:pPr>
            <w:r>
              <w:rPr>
                <w:rFonts w:hint="eastAsia"/>
                <w:sz w:val="20"/>
                <w:lang w:val="en-US" w:eastAsia="zh-CN"/>
              </w:rPr>
              <w:t>采用会议形式，总经理范炳洪主持会议。</w:t>
            </w:r>
          </w:p>
          <w:p>
            <w:pPr>
              <w:ind w:firstLine="400" w:firstLineChars="200"/>
              <w:rPr>
                <w:rFonts w:hint="default"/>
                <w:sz w:val="20"/>
                <w:lang w:val="en-US" w:eastAsia="zh-CN"/>
              </w:rPr>
            </w:pPr>
            <w:r>
              <w:rPr>
                <w:rFonts w:hint="eastAsia"/>
                <w:sz w:val="20"/>
                <w:lang w:val="en-US" w:eastAsia="zh-CN"/>
              </w:rPr>
              <w:t>2、提供：管理评审档案，含  1.管理评审计划、2.管理评审报告、3.签到表、各部门管理评审输入资料，编审批齐全。</w:t>
            </w:r>
          </w:p>
          <w:p>
            <w:pPr>
              <w:ind w:firstLine="400" w:firstLineChars="200"/>
              <w:rPr>
                <w:rFonts w:hint="eastAsia"/>
                <w:sz w:val="20"/>
                <w:lang w:val="en-US" w:eastAsia="zh-CN"/>
              </w:rPr>
            </w:pPr>
            <w:r>
              <w:rPr>
                <w:rFonts w:hint="eastAsia"/>
                <w:sz w:val="20"/>
                <w:lang w:val="en-US" w:eastAsia="zh-CN"/>
              </w:rPr>
              <w:t>出示“管理评审会议签到表”总经理、中层以上负责人参加并签到；</w:t>
            </w:r>
          </w:p>
          <w:p>
            <w:pPr>
              <w:pStyle w:val="2"/>
              <w:jc w:val="center"/>
              <w:rPr>
                <w:rFonts w:hint="eastAsia"/>
                <w:lang w:val="en-US" w:eastAsia="zh-CN"/>
              </w:rPr>
            </w:pPr>
            <w:r>
              <w:drawing>
                <wp:inline distT="0" distB="0" distL="114300" distR="114300">
                  <wp:extent cx="1249045" cy="1816735"/>
                  <wp:effectExtent l="0" t="0" r="635" b="4445"/>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6"/>
                          <a:stretch>
                            <a:fillRect/>
                          </a:stretch>
                        </pic:blipFill>
                        <pic:spPr>
                          <a:xfrm>
                            <a:off x="0" y="0"/>
                            <a:ext cx="1249045" cy="1816735"/>
                          </a:xfrm>
                          <a:prstGeom prst="rect">
                            <a:avLst/>
                          </a:prstGeom>
                          <a:noFill/>
                          <a:ln>
                            <a:noFill/>
                          </a:ln>
                        </pic:spPr>
                      </pic:pic>
                    </a:graphicData>
                  </a:graphic>
                </wp:inline>
              </w:drawing>
            </w:r>
          </w:p>
          <w:p>
            <w:pPr>
              <w:pStyle w:val="2"/>
              <w:jc w:val="center"/>
              <w:rPr>
                <w:rFonts w:hint="eastAsia"/>
                <w:lang w:val="en-US" w:eastAsia="zh-CN"/>
              </w:rPr>
            </w:pPr>
          </w:p>
          <w:p>
            <w:pPr>
              <w:ind w:firstLine="400" w:firstLineChars="200"/>
              <w:rPr>
                <w:rFonts w:hint="eastAsia"/>
                <w:sz w:val="20"/>
                <w:lang w:val="en-US" w:eastAsia="zh-CN"/>
              </w:rPr>
            </w:pPr>
            <w:r>
              <w:rPr>
                <w:rFonts w:hint="eastAsia"/>
                <w:sz w:val="20"/>
                <w:lang w:val="en-US" w:eastAsia="zh-CN"/>
              </w:rPr>
              <w:t>出示“管理评审会议记录”，查评审输入内容包括：</w:t>
            </w:r>
          </w:p>
          <w:p>
            <w:pPr>
              <w:ind w:firstLine="400" w:firstLineChars="200"/>
              <w:rPr>
                <w:rFonts w:hint="eastAsia"/>
                <w:sz w:val="20"/>
                <w:lang w:val="en-US" w:eastAsia="zh-CN"/>
              </w:rPr>
            </w:pPr>
            <w:r>
              <w:rPr>
                <w:rFonts w:hint="eastAsia"/>
                <w:sz w:val="20"/>
                <w:lang w:val="en-US" w:eastAsia="zh-CN"/>
              </w:rPr>
              <w:t>3、评审目的：评价公司能源管理体系持续适宜性、充分性、有效性，识别能源管理体系改进的机会和变更的需要。</w:t>
            </w:r>
          </w:p>
          <w:p>
            <w:pPr>
              <w:ind w:firstLine="400" w:firstLineChars="200"/>
              <w:rPr>
                <w:rFonts w:hint="eastAsia"/>
                <w:sz w:val="20"/>
                <w:szCs w:val="22"/>
                <w:lang w:val="en-US" w:eastAsia="zh-CN"/>
              </w:rPr>
            </w:pPr>
            <w:r>
              <w:rPr>
                <w:rFonts w:hint="eastAsia"/>
                <w:sz w:val="20"/>
                <w:szCs w:val="22"/>
                <w:lang w:val="en-US" w:eastAsia="zh-CN"/>
              </w:rPr>
              <w:t>评审组织：主持：总经理，出席：管理者代表、各部门负责人。</w:t>
            </w:r>
          </w:p>
          <w:p>
            <w:pPr>
              <w:ind w:firstLine="400" w:firstLineChars="200"/>
              <w:rPr>
                <w:rFonts w:hint="eastAsia"/>
                <w:sz w:val="20"/>
                <w:lang w:val="en-US" w:eastAsia="zh-CN"/>
              </w:rPr>
            </w:pPr>
            <w:r>
              <w:rPr>
                <w:rFonts w:hint="eastAsia"/>
                <w:sz w:val="20"/>
                <w:lang w:val="en-US" w:eastAsia="zh-CN"/>
              </w:rPr>
              <w:t>能源绩效指标完成情况</w:t>
            </w:r>
          </w:p>
          <w:p>
            <w:pPr>
              <w:ind w:firstLine="400" w:firstLineChars="200"/>
              <w:rPr>
                <w:rFonts w:hint="eastAsia"/>
                <w:sz w:val="20"/>
                <w:lang w:val="en-US" w:eastAsia="zh-CN"/>
              </w:rPr>
            </w:pPr>
            <w:r>
              <w:rPr>
                <w:rFonts w:hint="eastAsia"/>
                <w:sz w:val="20"/>
                <w:lang w:val="en-US" w:eastAsia="zh-CN"/>
              </w:rPr>
              <w:t>2021年1-6综合能耗为2110.4kgce，万元产值综合能耗0.499kgce/万元产值；2020年7-12月综合能耗为3208.99kgce，万元产值综合能耗0.528kgce/万元产值；2021年1-3月万元产值综合能耗与2020年年7-12月比较呈下降趋势，有明显改善。</w:t>
            </w:r>
          </w:p>
          <w:p>
            <w:pPr>
              <w:ind w:firstLine="400" w:firstLineChars="200"/>
              <w:rPr>
                <w:rFonts w:hint="eastAsia"/>
                <w:sz w:val="20"/>
                <w:lang w:val="en-US" w:eastAsia="zh-CN"/>
              </w:rPr>
            </w:pPr>
            <w:r>
              <w:rPr>
                <w:rFonts w:hint="eastAsia"/>
                <w:sz w:val="20"/>
                <w:lang w:val="en-US" w:eastAsia="zh-CN"/>
              </w:rPr>
              <w:t>国家推广的一些先进节能技术在企业得到推广应用，如LED灯改造项目、伺服电机的改造、工艺改进等技术在企业得到应用，节约了能源，提高了能源利用效率。</w:t>
            </w:r>
          </w:p>
          <w:p>
            <w:pPr>
              <w:ind w:firstLine="400" w:firstLineChars="200"/>
              <w:rPr>
                <w:rFonts w:hint="eastAsia"/>
                <w:sz w:val="20"/>
                <w:szCs w:val="22"/>
                <w:lang w:val="en-US" w:eastAsia="zh-CN"/>
              </w:rPr>
            </w:pPr>
            <w:r>
              <w:rPr>
                <w:rFonts w:hint="eastAsia"/>
                <w:sz w:val="20"/>
                <w:szCs w:val="22"/>
                <w:lang w:val="en-US" w:eastAsia="zh-CN"/>
              </w:rPr>
              <w:t>2021年能源管理体系目标指标</w:t>
            </w:r>
          </w:p>
          <w:p>
            <w:pPr>
              <w:ind w:firstLine="400" w:firstLineChars="200"/>
              <w:rPr>
                <w:rFonts w:hint="eastAsia"/>
                <w:sz w:val="20"/>
                <w:szCs w:val="22"/>
                <w:lang w:val="en-US" w:eastAsia="zh-CN"/>
              </w:rPr>
            </w:pPr>
            <w:r>
              <w:rPr>
                <w:rFonts w:hint="eastAsia"/>
                <w:sz w:val="20"/>
                <w:szCs w:val="22"/>
                <w:lang w:val="en-US" w:eastAsia="zh-CN"/>
              </w:rPr>
              <w:t>为保持能源管理体系有效运行，更好地为公司各项生产活动服务，2021年能源管理体系目标指标为：</w:t>
            </w:r>
          </w:p>
          <w:p>
            <w:pPr>
              <w:ind w:firstLine="400" w:firstLineChars="200"/>
              <w:rPr>
                <w:rFonts w:hint="eastAsia"/>
                <w:sz w:val="20"/>
                <w:szCs w:val="22"/>
                <w:lang w:val="en-US" w:eastAsia="zh-CN"/>
              </w:rPr>
            </w:pPr>
            <w:r>
              <w:rPr>
                <w:rFonts w:hint="eastAsia"/>
                <w:sz w:val="20"/>
                <w:szCs w:val="22"/>
                <w:lang w:val="en-US" w:eastAsia="zh-CN"/>
              </w:rPr>
              <w:t>公司级：</w:t>
            </w:r>
          </w:p>
          <w:p>
            <w:pPr>
              <w:ind w:firstLine="400" w:firstLineChars="200"/>
              <w:rPr>
                <w:rFonts w:hint="eastAsia"/>
                <w:sz w:val="20"/>
                <w:szCs w:val="22"/>
                <w:lang w:val="en-US" w:eastAsia="zh-CN"/>
              </w:rPr>
            </w:pPr>
            <w:r>
              <w:rPr>
                <w:rFonts w:hint="eastAsia"/>
                <w:sz w:val="20"/>
                <w:szCs w:val="22"/>
                <w:lang w:val="en-US" w:eastAsia="zh-CN"/>
              </w:rPr>
              <w:t xml:space="preserve">   </w:t>
            </w:r>
            <w:r>
              <w:rPr>
                <w:rFonts w:hint="eastAsia"/>
                <w:szCs w:val="22"/>
                <w:lang w:val="en-US" w:eastAsia="zh-CN"/>
              </w:rPr>
              <w:t>单位产品能耗</w:t>
            </w:r>
            <w:r>
              <w:rPr>
                <w:rFonts w:hint="eastAsia" w:ascii="宋体" w:hAnsi="宋体" w:eastAsia="宋体" w:cs="宋体"/>
                <w:szCs w:val="22"/>
                <w:lang w:val="en-US" w:eastAsia="zh-CN"/>
              </w:rPr>
              <w:t>≦</w:t>
            </w:r>
            <w:r>
              <w:rPr>
                <w:rFonts w:hint="eastAsia"/>
                <w:szCs w:val="22"/>
                <w:lang w:val="en-US" w:eastAsia="zh-CN"/>
              </w:rPr>
              <w:t>1.38kgce/kg</w:t>
            </w:r>
          </w:p>
          <w:p>
            <w:pPr>
              <w:ind w:firstLine="400" w:firstLineChars="200"/>
              <w:rPr>
                <w:rFonts w:hint="eastAsia"/>
                <w:sz w:val="20"/>
                <w:lang w:val="en-US" w:eastAsia="zh-CN"/>
              </w:rPr>
            </w:pPr>
            <w:r>
              <w:rPr>
                <w:rFonts w:hint="eastAsia"/>
                <w:sz w:val="20"/>
                <w:lang w:val="en-US" w:eastAsia="zh-CN"/>
              </w:rPr>
              <w:t>评审内容：</w:t>
            </w:r>
          </w:p>
          <w:p>
            <w:pPr>
              <w:ind w:firstLine="400" w:firstLineChars="200"/>
              <w:rPr>
                <w:rFonts w:hint="eastAsia"/>
                <w:sz w:val="20"/>
                <w:lang w:val="en-US" w:eastAsia="zh-CN"/>
              </w:rPr>
            </w:pPr>
            <w:r>
              <w:rPr>
                <w:rFonts w:hint="eastAsia"/>
                <w:sz w:val="20"/>
                <w:lang w:val="en-US" w:eastAsia="zh-CN"/>
              </w:rPr>
              <w:t xml:space="preserve">a)以往管理评审所采取措施的状况； </w:t>
            </w:r>
          </w:p>
          <w:p>
            <w:pPr>
              <w:ind w:firstLine="400" w:firstLineChars="200"/>
              <w:rPr>
                <w:rFonts w:hint="eastAsia"/>
                <w:sz w:val="20"/>
                <w:lang w:val="en-US" w:eastAsia="zh-CN"/>
              </w:rPr>
            </w:pPr>
            <w:r>
              <w:rPr>
                <w:rFonts w:hint="eastAsia"/>
                <w:sz w:val="20"/>
                <w:lang w:val="en-US" w:eastAsia="zh-CN"/>
              </w:rPr>
              <w:t xml:space="preserve">b)与能源管理体系相关的内、外部因素以及相关的风险和机遇的变化； </w:t>
            </w:r>
          </w:p>
          <w:p>
            <w:pPr>
              <w:ind w:firstLine="400" w:firstLineChars="200"/>
              <w:rPr>
                <w:rFonts w:hint="eastAsia"/>
                <w:sz w:val="20"/>
                <w:lang w:val="en-US" w:eastAsia="zh-CN"/>
              </w:rPr>
            </w:pPr>
            <w:r>
              <w:rPr>
                <w:rFonts w:hint="eastAsia"/>
                <w:sz w:val="20"/>
                <w:lang w:val="en-US" w:eastAsia="zh-CN"/>
              </w:rPr>
              <w:t xml:space="preserve">c)下列有关能源管理体系绩效方面的信息，包括其趋势： </w:t>
            </w:r>
          </w:p>
          <w:p>
            <w:pPr>
              <w:ind w:firstLine="400" w:firstLineChars="200"/>
              <w:rPr>
                <w:rFonts w:hint="eastAsia"/>
                <w:sz w:val="20"/>
                <w:lang w:val="en-US" w:eastAsia="zh-CN"/>
              </w:rPr>
            </w:pPr>
            <w:r>
              <w:rPr>
                <w:rFonts w:hint="eastAsia"/>
                <w:sz w:val="20"/>
                <w:lang w:val="en-US" w:eastAsia="zh-CN"/>
              </w:rPr>
              <w:t xml:space="preserve">1) 不符合和纠正措施； </w:t>
            </w:r>
          </w:p>
          <w:p>
            <w:pPr>
              <w:ind w:firstLine="400" w:firstLineChars="200"/>
              <w:rPr>
                <w:rFonts w:hint="eastAsia"/>
                <w:sz w:val="20"/>
                <w:lang w:val="en-US" w:eastAsia="zh-CN"/>
              </w:rPr>
            </w:pPr>
            <w:r>
              <w:rPr>
                <w:rFonts w:hint="eastAsia"/>
                <w:sz w:val="20"/>
                <w:lang w:val="en-US" w:eastAsia="zh-CN"/>
              </w:rPr>
              <w:t xml:space="preserve">2) 监视和测量结果； </w:t>
            </w:r>
          </w:p>
          <w:p>
            <w:pPr>
              <w:ind w:firstLine="400" w:firstLineChars="200"/>
              <w:rPr>
                <w:rFonts w:hint="eastAsia"/>
                <w:sz w:val="20"/>
                <w:lang w:val="en-US" w:eastAsia="zh-CN"/>
              </w:rPr>
            </w:pPr>
            <w:r>
              <w:rPr>
                <w:rFonts w:hint="eastAsia"/>
                <w:sz w:val="20"/>
                <w:lang w:val="en-US" w:eastAsia="zh-CN"/>
              </w:rPr>
              <w:t xml:space="preserve">3) 审核结果； </w:t>
            </w:r>
          </w:p>
          <w:p>
            <w:pPr>
              <w:ind w:firstLine="400" w:firstLineChars="200"/>
              <w:rPr>
                <w:rFonts w:hint="eastAsia"/>
                <w:sz w:val="20"/>
                <w:lang w:val="en-US" w:eastAsia="zh-CN"/>
              </w:rPr>
            </w:pPr>
            <w:r>
              <w:rPr>
                <w:rFonts w:hint="eastAsia"/>
                <w:sz w:val="20"/>
                <w:lang w:val="en-US" w:eastAsia="zh-CN"/>
              </w:rPr>
              <w:t xml:space="preserve">4) 法律法规和其他要求的符合性评价结果。 </w:t>
            </w:r>
          </w:p>
          <w:p>
            <w:pPr>
              <w:ind w:firstLine="400" w:firstLineChars="200"/>
              <w:rPr>
                <w:rFonts w:hint="eastAsia"/>
                <w:sz w:val="20"/>
                <w:lang w:val="en-US" w:eastAsia="zh-CN"/>
              </w:rPr>
            </w:pPr>
            <w:r>
              <w:rPr>
                <w:rFonts w:hint="eastAsia"/>
                <w:sz w:val="20"/>
                <w:lang w:val="en-US" w:eastAsia="zh-CN"/>
              </w:rPr>
              <w:t xml:space="preserve">d)持续改进的机会，包括人员能力； </w:t>
            </w:r>
          </w:p>
          <w:p>
            <w:pPr>
              <w:ind w:firstLine="400" w:firstLineChars="200"/>
              <w:rPr>
                <w:rFonts w:hint="eastAsia"/>
                <w:sz w:val="20"/>
                <w:lang w:val="en-US" w:eastAsia="zh-CN"/>
              </w:rPr>
            </w:pPr>
            <w:r>
              <w:rPr>
                <w:rFonts w:hint="eastAsia"/>
                <w:sz w:val="20"/>
                <w:lang w:val="en-US" w:eastAsia="zh-CN"/>
              </w:rPr>
              <w:t xml:space="preserve">e)能源方针。 </w:t>
            </w:r>
          </w:p>
          <w:p>
            <w:pPr>
              <w:ind w:firstLine="400" w:firstLineChars="200"/>
              <w:rPr>
                <w:rFonts w:hint="eastAsia"/>
                <w:sz w:val="20"/>
                <w:lang w:val="en-US" w:eastAsia="zh-CN"/>
              </w:rPr>
            </w:pPr>
            <w:r>
              <w:rPr>
                <w:rFonts w:hint="eastAsia"/>
                <w:sz w:val="20"/>
                <w:lang w:val="en-US" w:eastAsia="zh-CN"/>
              </w:rPr>
              <w:t xml:space="preserve">4、管理评审输出，形成《管理评审报告》编审批齐全 。内容包括：   </w:t>
            </w:r>
          </w:p>
          <w:p>
            <w:pPr>
              <w:ind w:firstLine="400" w:firstLineChars="200"/>
              <w:rPr>
                <w:rFonts w:hint="eastAsia"/>
                <w:sz w:val="20"/>
                <w:lang w:val="en-US" w:eastAsia="zh-CN"/>
              </w:rPr>
            </w:pPr>
            <w:r>
              <w:rPr>
                <w:rFonts w:hint="eastAsia"/>
                <w:sz w:val="20"/>
                <w:lang w:val="en-US" w:eastAsia="zh-CN"/>
              </w:rPr>
              <w:t>管理评审结论：</w:t>
            </w:r>
          </w:p>
          <w:p>
            <w:pPr>
              <w:ind w:firstLine="400" w:firstLineChars="200"/>
              <w:rPr>
                <w:rFonts w:hint="eastAsia"/>
                <w:sz w:val="20"/>
                <w:lang w:val="en-US" w:eastAsia="zh-CN"/>
              </w:rPr>
            </w:pPr>
            <w:r>
              <w:rPr>
                <w:rFonts w:hint="eastAsia"/>
                <w:sz w:val="20"/>
                <w:lang w:val="en-US" w:eastAsia="zh-CN"/>
              </w:rPr>
              <w:t>a)公司能源绩效的变化：与上一年度基本一致。</w:t>
            </w:r>
          </w:p>
          <w:p>
            <w:pPr>
              <w:ind w:firstLine="400" w:firstLineChars="200"/>
              <w:rPr>
                <w:rFonts w:hint="eastAsia"/>
                <w:sz w:val="20"/>
                <w:lang w:val="en-US" w:eastAsia="zh-CN"/>
              </w:rPr>
            </w:pPr>
            <w:r>
              <w:rPr>
                <w:rFonts w:hint="eastAsia"/>
                <w:sz w:val="20"/>
                <w:lang w:val="en-US" w:eastAsia="zh-CN"/>
              </w:rPr>
              <w:t>b)能源方针的变化：保持不变。</w:t>
            </w:r>
          </w:p>
          <w:p>
            <w:pPr>
              <w:ind w:firstLine="400" w:firstLineChars="200"/>
              <w:rPr>
                <w:rFonts w:hint="eastAsia"/>
                <w:sz w:val="20"/>
                <w:lang w:val="en-US" w:eastAsia="zh-CN"/>
              </w:rPr>
            </w:pPr>
            <w:r>
              <w:rPr>
                <w:rFonts w:hint="eastAsia"/>
                <w:sz w:val="20"/>
                <w:lang w:val="en-US" w:eastAsia="zh-CN"/>
              </w:rPr>
              <w:t>c)能源绩效参数的变化：保持不变。</w:t>
            </w:r>
          </w:p>
          <w:p>
            <w:pPr>
              <w:ind w:firstLine="400" w:firstLineChars="200"/>
              <w:rPr>
                <w:rFonts w:hint="eastAsia"/>
                <w:sz w:val="20"/>
                <w:lang w:val="en-US" w:eastAsia="zh-CN"/>
              </w:rPr>
            </w:pPr>
            <w:r>
              <w:rPr>
                <w:rFonts w:hint="eastAsia"/>
                <w:sz w:val="20"/>
                <w:lang w:val="en-US" w:eastAsia="zh-CN"/>
              </w:rPr>
              <w:t>d)就持续改进的承诺，公司对能源管理体系的目标、指标和其他要素的调整：保持不变。</w:t>
            </w:r>
          </w:p>
          <w:p>
            <w:pPr>
              <w:ind w:firstLine="400" w:firstLineChars="200"/>
              <w:rPr>
                <w:rFonts w:hint="eastAsia"/>
                <w:sz w:val="20"/>
                <w:lang w:val="en-US" w:eastAsia="zh-CN"/>
              </w:rPr>
            </w:pPr>
            <w:r>
              <w:rPr>
                <w:rFonts w:hint="eastAsia"/>
                <w:sz w:val="20"/>
                <w:lang w:val="en-US" w:eastAsia="zh-CN"/>
              </w:rPr>
              <w:t>e)资源分配的变化：保持不变。</w:t>
            </w:r>
          </w:p>
          <w:p>
            <w:pPr>
              <w:ind w:firstLine="400" w:firstLineChars="200"/>
              <w:rPr>
                <w:rFonts w:hint="eastAsia"/>
                <w:sz w:val="20"/>
                <w:lang w:val="en-US" w:eastAsia="zh-CN"/>
              </w:rPr>
            </w:pPr>
            <w:r>
              <w:rPr>
                <w:rFonts w:hint="eastAsia"/>
                <w:sz w:val="20"/>
                <w:lang w:val="en-US" w:eastAsia="zh-CN"/>
              </w:rPr>
              <w:t>综合结论：本公司能源管理体系是适宜的、充分的和有效的。</w:t>
            </w:r>
          </w:p>
          <w:p>
            <w:pPr>
              <w:ind w:firstLine="400" w:firstLineChars="200"/>
              <w:rPr>
                <w:rFonts w:hint="eastAsia"/>
                <w:sz w:val="20"/>
                <w:lang w:val="en-US" w:eastAsia="zh-CN"/>
              </w:rPr>
            </w:pPr>
            <w:r>
              <w:rPr>
                <w:rFonts w:hint="eastAsia"/>
                <w:sz w:val="20"/>
                <w:lang w:val="en-US" w:eastAsia="zh-CN"/>
              </w:rPr>
              <w:t>5、纠正措施和预防措施的实施情况</w:t>
            </w:r>
          </w:p>
          <w:p>
            <w:pPr>
              <w:ind w:firstLine="400" w:firstLineChars="200"/>
              <w:rPr>
                <w:rFonts w:hint="eastAsia"/>
                <w:sz w:val="20"/>
                <w:lang w:val="en-US" w:eastAsia="zh-CN"/>
              </w:rPr>
            </w:pPr>
            <w:r>
              <w:rPr>
                <w:rFonts w:hint="eastAsia"/>
                <w:sz w:val="20"/>
                <w:lang w:val="en-US" w:eastAsia="zh-CN"/>
              </w:rPr>
              <w:t>采取的纠正措施与改进措施，对下一阶段能源绩效的规划，经过能源管理体系的运行，能源管理取得了较好能效，结合能源管理现状及改进空间，总经理及管理者代表对公司下一阶段能源绩效进行了再规划。</w:t>
            </w:r>
          </w:p>
        </w:tc>
        <w:tc>
          <w:tcPr>
            <w:tcW w:w="121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3" w:hRule="atLeast"/>
        </w:trPr>
        <w:tc>
          <w:tcPr>
            <w:tcW w:w="2160" w:type="dxa"/>
          </w:tcPr>
          <w:p>
            <w:pPr>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持续改进</w:t>
            </w:r>
          </w:p>
        </w:tc>
        <w:tc>
          <w:tcPr>
            <w:tcW w:w="960" w:type="dxa"/>
          </w:tcPr>
          <w:p>
            <w:pPr>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 xml:space="preserve">10.2 </w:t>
            </w:r>
          </w:p>
        </w:tc>
        <w:tc>
          <w:tcPr>
            <w:tcW w:w="10376" w:type="dxa"/>
          </w:tcPr>
          <w:p>
            <w:pPr>
              <w:ind w:firstLine="400" w:firstLineChars="200"/>
              <w:rPr>
                <w:rFonts w:hint="eastAsia"/>
                <w:sz w:val="20"/>
                <w:lang w:val="en-US" w:eastAsia="zh-CN"/>
              </w:rPr>
            </w:pPr>
            <w:r>
              <w:rPr>
                <w:rFonts w:hint="eastAsia"/>
                <w:sz w:val="20"/>
                <w:lang w:val="en-US" w:eastAsia="zh-CN"/>
              </w:rPr>
              <w:t>采取的纠正措施与改进措施，对下一阶段能源绩效的规划，经过能源管理体系的运行，能源管理取得了较好能效，结合能源管理现状及改进空间，总经理及管理者代表对公司下一阶段能源绩效进行了再规划：</w:t>
            </w:r>
          </w:p>
          <w:p>
            <w:pPr>
              <w:ind w:firstLine="400" w:firstLineChars="200"/>
              <w:rPr>
                <w:rFonts w:hint="eastAsia"/>
                <w:sz w:val="20"/>
                <w:lang w:val="en-US" w:eastAsia="zh-CN"/>
              </w:rPr>
            </w:pPr>
            <w:r>
              <w:rPr>
                <w:rFonts w:hint="eastAsia"/>
                <w:sz w:val="20"/>
                <w:lang w:val="en-US" w:eastAsia="zh-CN"/>
              </w:rPr>
              <w:t>虽然能源管理体系得到了有效的实施与保持，能源绩效得到持续改进，但是仍然存在以下三个方面的问题，提出改进要求。</w:t>
            </w:r>
          </w:p>
          <w:p>
            <w:pPr>
              <w:ind w:firstLine="400" w:firstLineChars="200"/>
              <w:rPr>
                <w:rFonts w:hint="eastAsia"/>
                <w:sz w:val="20"/>
                <w:lang w:val="en-US" w:eastAsia="zh-CN"/>
              </w:rPr>
            </w:pPr>
            <w:r>
              <w:rPr>
                <w:rFonts w:hint="eastAsia"/>
                <w:sz w:val="20"/>
                <w:lang w:val="en-US" w:eastAsia="zh-CN"/>
              </w:rPr>
              <w:t>（一）全员参与程度有待强化</w:t>
            </w:r>
          </w:p>
          <w:p>
            <w:pPr>
              <w:ind w:firstLine="400" w:firstLineChars="200"/>
              <w:rPr>
                <w:rFonts w:hint="eastAsia"/>
                <w:sz w:val="20"/>
                <w:lang w:val="en-US" w:eastAsia="zh-CN"/>
              </w:rPr>
            </w:pPr>
            <w:r>
              <w:rPr>
                <w:rFonts w:hint="eastAsia"/>
                <w:sz w:val="20"/>
                <w:lang w:val="en-US" w:eastAsia="zh-CN"/>
              </w:rPr>
              <w:t>体系运行工作与日常工作融合不充分，全体员工参与程度不够。在全公司内开展节能合理化建议活动，在改进工艺、强化管理等方面提出合理化建议项目，对效果明显的节能项目经评审后给予奖励，充分发挥员工的节能的积极性和潜力。</w:t>
            </w:r>
          </w:p>
          <w:p>
            <w:pPr>
              <w:ind w:firstLine="400" w:firstLineChars="200"/>
              <w:rPr>
                <w:rFonts w:hint="eastAsia"/>
                <w:sz w:val="20"/>
                <w:lang w:val="en-US" w:eastAsia="zh-CN"/>
              </w:rPr>
            </w:pPr>
            <w:r>
              <w:rPr>
                <w:rFonts w:hint="eastAsia"/>
                <w:sz w:val="20"/>
                <w:lang w:val="en-US" w:eastAsia="zh-CN"/>
              </w:rPr>
              <w:t>（二）设备、能源数据统计等基础管理有待提高。</w:t>
            </w:r>
          </w:p>
          <w:p>
            <w:pPr>
              <w:ind w:firstLine="400" w:firstLineChars="200"/>
              <w:rPr>
                <w:rFonts w:hint="eastAsia"/>
                <w:sz w:val="20"/>
                <w:lang w:val="en-US" w:eastAsia="zh-CN"/>
              </w:rPr>
            </w:pPr>
            <w:r>
              <w:rPr>
                <w:rFonts w:hint="eastAsia"/>
                <w:sz w:val="20"/>
                <w:lang w:val="en-US" w:eastAsia="zh-CN"/>
              </w:rPr>
              <w:t>1．设备可靠性有待提高。加强重点耗能设备的维护保养工作，保留相应记录。设备故障率高，影响节能效果。相关设施检修安排不合理，会造成能源浪费。</w:t>
            </w:r>
          </w:p>
          <w:p>
            <w:pPr>
              <w:ind w:firstLine="400" w:firstLineChars="200"/>
              <w:rPr>
                <w:rFonts w:hint="eastAsia"/>
                <w:sz w:val="20"/>
                <w:lang w:val="en-US" w:eastAsia="zh-CN"/>
              </w:rPr>
            </w:pPr>
            <w:r>
              <w:rPr>
                <w:rFonts w:hint="eastAsia"/>
                <w:sz w:val="20"/>
                <w:lang w:val="en-US" w:eastAsia="zh-CN"/>
              </w:rPr>
              <w:t>2．能源数据统计管理有待提高。水、电、汽油、柴油等能源统计不够及时完整。</w:t>
            </w:r>
          </w:p>
          <w:p>
            <w:pPr>
              <w:ind w:firstLine="400" w:firstLineChars="200"/>
              <w:rPr>
                <w:rFonts w:hint="eastAsia"/>
                <w:sz w:val="20"/>
                <w:lang w:val="en-US" w:eastAsia="zh-CN"/>
              </w:rPr>
            </w:pPr>
            <w:r>
              <w:rPr>
                <w:rFonts w:hint="eastAsia"/>
                <w:sz w:val="20"/>
                <w:lang w:val="en-US" w:eastAsia="zh-CN"/>
              </w:rPr>
              <w:t>3、对于建筑施工项目应单独加电表进行电能核算，控制施工过程的用电量。</w:t>
            </w:r>
          </w:p>
          <w:p>
            <w:pPr>
              <w:ind w:firstLine="400" w:firstLineChars="200"/>
              <w:rPr>
                <w:rFonts w:hint="eastAsia"/>
                <w:sz w:val="20"/>
                <w:lang w:val="en-US" w:eastAsia="zh-CN"/>
              </w:rPr>
            </w:pPr>
            <w:r>
              <w:rPr>
                <w:rFonts w:hint="eastAsia"/>
                <w:sz w:val="20"/>
                <w:lang w:val="en-US" w:eastAsia="zh-CN"/>
              </w:rPr>
              <w:t>（三）项目设计的源头控制力度不足。</w:t>
            </w:r>
          </w:p>
          <w:p>
            <w:pPr>
              <w:ind w:firstLine="400" w:firstLineChars="200"/>
              <w:rPr>
                <w:rFonts w:hint="eastAsia"/>
                <w:sz w:val="20"/>
                <w:lang w:val="en-US" w:eastAsia="zh-CN"/>
              </w:rPr>
            </w:pPr>
            <w:r>
              <w:rPr>
                <w:rFonts w:hint="eastAsia"/>
                <w:sz w:val="20"/>
                <w:lang w:val="en-US" w:eastAsia="zh-CN"/>
              </w:rPr>
              <w:t>项目设计时，应优先考虑采用清洁能源，采用国家优先推荐的节能设备。采购合同的评审表中加入上述内容评审的要求。</w:t>
            </w:r>
          </w:p>
        </w:tc>
        <w:tc>
          <w:tcPr>
            <w:tcW w:w="1213" w:type="dxa"/>
          </w:tcPr>
          <w:p/>
        </w:tc>
      </w:tr>
    </w:tbl>
    <w:p>
      <w:pPr>
        <w:pStyle w:val="4"/>
      </w:pPr>
      <w:r>
        <w:rPr>
          <w:rFonts w:hint="eastAsia"/>
        </w:rPr>
        <w:t>说明：不符合标注N</w:t>
      </w:r>
    </w:p>
    <w:sectPr>
      <w:headerReference r:id="rId3" w:type="default"/>
      <w:footerReference r:id="rId4" w:type="default"/>
      <w:pgSz w:w="16838" w:h="11906" w:orient="landscape"/>
      <w:pgMar w:top="1440" w:right="1080" w:bottom="1440" w:left="1080" w:header="680"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细黑">
    <w:altName w:val="微软雅黑"/>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4"/>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3"/>
        <w:rFonts w:hint="default"/>
      </w:rPr>
    </w:pPr>
    <w:r>
      <w:drawing>
        <wp:anchor distT="0" distB="0" distL="114300" distR="114300" simplePos="0" relativeHeight="251659264" behindDoc="1" locked="0" layoutInCell="1" allowOverlap="1">
          <wp:simplePos x="0" y="0"/>
          <wp:positionH relativeFrom="column">
            <wp:posOffset>-635</wp:posOffset>
          </wp:positionH>
          <wp:positionV relativeFrom="paragraph">
            <wp:posOffset>-36195</wp:posOffset>
          </wp:positionV>
          <wp:extent cx="382270" cy="348615"/>
          <wp:effectExtent l="0" t="0" r="6350" b="1905"/>
          <wp:wrapTight wrapText="bothSides">
            <wp:wrapPolygon>
              <wp:start x="5597" y="0"/>
              <wp:lineTo x="0" y="2833"/>
              <wp:lineTo x="0" y="16997"/>
              <wp:lineTo x="6889" y="21246"/>
              <wp:lineTo x="9472" y="21246"/>
              <wp:lineTo x="14639" y="21246"/>
              <wp:lineTo x="15070" y="21246"/>
              <wp:lineTo x="20237" y="15108"/>
              <wp:lineTo x="21098" y="6610"/>
              <wp:lineTo x="16361" y="944"/>
              <wp:lineTo x="14209" y="0"/>
              <wp:lineTo x="5597"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382270" cy="348615"/>
                  </a:xfrm>
                  <a:prstGeom prst="rect">
                    <a:avLst/>
                  </a:prstGeom>
                  <a:noFill/>
                  <a:ln w="9525">
                    <a:noFill/>
                    <a:miter lim="800000"/>
                    <a:headEnd/>
                    <a:tailEnd/>
                  </a:ln>
                </pic:spPr>
              </pic:pic>
            </a:graphicData>
          </a:graphic>
        </wp:anchor>
      </w:drawing>
    </w:r>
    <w:r>
      <w:rPr>
        <w:rStyle w:val="13"/>
        <w:rFonts w:hint="default"/>
      </w:rPr>
      <w:t>北京国标联合认证有限公司</w:t>
    </w:r>
    <w:r>
      <w:rPr>
        <w:rStyle w:val="13"/>
        <w:rFonts w:hint="default"/>
      </w:rPr>
      <w:tab/>
    </w:r>
    <w:r>
      <w:rPr>
        <w:rStyle w:val="13"/>
        <w:rFonts w:hint="default"/>
      </w:rPr>
      <w:tab/>
    </w:r>
    <w:r>
      <w:rPr>
        <w:rStyle w:val="13"/>
        <w:rFonts w:hint="default"/>
      </w:rPr>
      <w:tab/>
    </w:r>
  </w:p>
  <w:p>
    <w:pPr>
      <w:pStyle w:val="5"/>
      <w:pBdr>
        <w:bottom w:val="none" w:color="auto" w:sz="0" w:space="1"/>
      </w:pBdr>
      <w:spacing w:line="320" w:lineRule="exact"/>
      <w:jc w:val="left"/>
    </w:pPr>
    <w:r>
      <w:pict>
        <v:shape id="文本框 1" o:spid="_x0000_s4097" o:spt="202" type="#_x0000_t202" style="position:absolute;left:0pt;margin-left:554.75pt;margin-top:2.2pt;height:20.2pt;width:172pt;z-index:251660288;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w:t>
                </w:r>
                <w:r>
                  <w:rPr>
                    <w:sz w:val="18"/>
                    <w:szCs w:val="18"/>
                  </w:rPr>
                  <w:t>0</w:t>
                </w:r>
                <w:r>
                  <w:rPr>
                    <w:rFonts w:hint="eastAsia"/>
                    <w:sz w:val="18"/>
                    <w:szCs w:val="18"/>
                  </w:rPr>
                  <w:t>管理体系审核记录表(03版)</w:t>
                </w:r>
              </w:p>
            </w:txbxContent>
          </v:textbox>
        </v:shape>
      </w:pict>
    </w:r>
    <w:r>
      <w:rPr>
        <w:rStyle w:val="13"/>
        <w:rFonts w:hint="default"/>
        <w:w w:val="90"/>
      </w:rPr>
      <w:t>Beijing International Standard united Certification Co.,Ltd.</w:t>
    </w:r>
  </w:p>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3"/>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9973B4"/>
    <w:rsid w:val="000237F6"/>
    <w:rsid w:val="0003373A"/>
    <w:rsid w:val="000400E2"/>
    <w:rsid w:val="00062E46"/>
    <w:rsid w:val="000E6B21"/>
    <w:rsid w:val="001A2D7F"/>
    <w:rsid w:val="002939AD"/>
    <w:rsid w:val="00314AF6"/>
    <w:rsid w:val="00337922"/>
    <w:rsid w:val="00340867"/>
    <w:rsid w:val="00380837"/>
    <w:rsid w:val="003A198A"/>
    <w:rsid w:val="00410914"/>
    <w:rsid w:val="00536930"/>
    <w:rsid w:val="00564E53"/>
    <w:rsid w:val="005D5659"/>
    <w:rsid w:val="00600C20"/>
    <w:rsid w:val="00644FE2"/>
    <w:rsid w:val="0067640C"/>
    <w:rsid w:val="006E678B"/>
    <w:rsid w:val="007757F3"/>
    <w:rsid w:val="007C1B48"/>
    <w:rsid w:val="007E6AEB"/>
    <w:rsid w:val="008973EE"/>
    <w:rsid w:val="00971600"/>
    <w:rsid w:val="009973B4"/>
    <w:rsid w:val="009C28C1"/>
    <w:rsid w:val="009F7EED"/>
    <w:rsid w:val="00A80636"/>
    <w:rsid w:val="00AF0AAB"/>
    <w:rsid w:val="00BF597E"/>
    <w:rsid w:val="00C51A36"/>
    <w:rsid w:val="00C55228"/>
    <w:rsid w:val="00C63768"/>
    <w:rsid w:val="00CE315A"/>
    <w:rsid w:val="00D06F59"/>
    <w:rsid w:val="00D8388C"/>
    <w:rsid w:val="00E6224C"/>
    <w:rsid w:val="00EB0164"/>
    <w:rsid w:val="00ED0F62"/>
    <w:rsid w:val="0573302A"/>
    <w:rsid w:val="06777C6E"/>
    <w:rsid w:val="086122DA"/>
    <w:rsid w:val="0B7526A8"/>
    <w:rsid w:val="108219C2"/>
    <w:rsid w:val="16D974B1"/>
    <w:rsid w:val="1ADD2EA8"/>
    <w:rsid w:val="1B46487E"/>
    <w:rsid w:val="1C7327BA"/>
    <w:rsid w:val="212345D6"/>
    <w:rsid w:val="25402AA7"/>
    <w:rsid w:val="25C6426F"/>
    <w:rsid w:val="32334EAE"/>
    <w:rsid w:val="34146C2E"/>
    <w:rsid w:val="3D507775"/>
    <w:rsid w:val="3E4F4E3C"/>
    <w:rsid w:val="43C45188"/>
    <w:rsid w:val="450827B4"/>
    <w:rsid w:val="4A5006B0"/>
    <w:rsid w:val="4A8A3240"/>
    <w:rsid w:val="4B1D16C3"/>
    <w:rsid w:val="4B20456C"/>
    <w:rsid w:val="4F4E6129"/>
    <w:rsid w:val="4FFD1A67"/>
    <w:rsid w:val="508939BE"/>
    <w:rsid w:val="5A1D6551"/>
    <w:rsid w:val="5BFD0207"/>
    <w:rsid w:val="5EA12B9A"/>
    <w:rsid w:val="5EC27919"/>
    <w:rsid w:val="5F5C13F0"/>
    <w:rsid w:val="60D8693C"/>
    <w:rsid w:val="62AD16C8"/>
    <w:rsid w:val="62F24F2F"/>
    <w:rsid w:val="650A78D6"/>
    <w:rsid w:val="6CAA131E"/>
    <w:rsid w:val="6EA53E77"/>
    <w:rsid w:val="70FE0D10"/>
    <w:rsid w:val="7257141B"/>
    <w:rsid w:val="78E67034"/>
    <w:rsid w:val="7BAB3F3E"/>
    <w:rsid w:val="7E155CD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qFormat="1" w:unhideWhenUsed="0" w:uiPriority="0" w:semiHidden="0"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rPr>
      <w:rFonts w:eastAsia="华文细黑"/>
      <w:sz w:val="24"/>
    </w:rPr>
  </w:style>
  <w:style w:type="paragraph" w:styleId="3">
    <w:name w:val="Balloon Text"/>
    <w:basedOn w:val="1"/>
    <w:link w:val="12"/>
    <w:semiHidden/>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table of figures"/>
    <w:basedOn w:val="1"/>
    <w:next w:val="1"/>
    <w:qFormat/>
    <w:uiPriority w:val="0"/>
    <w:pPr>
      <w:ind w:left="200" w:leftChars="200" w:hanging="200" w:hangingChars="200"/>
    </w:pPr>
  </w:style>
  <w:style w:type="table" w:styleId="8">
    <w:name w:val="Table Grid"/>
    <w:basedOn w:val="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页眉 字符"/>
    <w:basedOn w:val="9"/>
    <w:link w:val="5"/>
    <w:qFormat/>
    <w:uiPriority w:val="99"/>
    <w:rPr>
      <w:rFonts w:ascii="Times New Roman" w:hAnsi="Times New Roman" w:eastAsia="宋体" w:cs="Times New Roman"/>
      <w:sz w:val="18"/>
      <w:szCs w:val="18"/>
    </w:rPr>
  </w:style>
  <w:style w:type="character" w:customStyle="1" w:styleId="11">
    <w:name w:val="页脚 字符"/>
    <w:basedOn w:val="9"/>
    <w:link w:val="4"/>
    <w:qFormat/>
    <w:uiPriority w:val="99"/>
    <w:rPr>
      <w:rFonts w:ascii="Times New Roman" w:hAnsi="Times New Roman" w:eastAsia="宋体" w:cs="Times New Roman"/>
      <w:sz w:val="18"/>
      <w:szCs w:val="18"/>
    </w:rPr>
  </w:style>
  <w:style w:type="character" w:customStyle="1" w:styleId="12">
    <w:name w:val="批注框文本 字符"/>
    <w:basedOn w:val="9"/>
    <w:link w:val="3"/>
    <w:semiHidden/>
    <w:qFormat/>
    <w:uiPriority w:val="99"/>
    <w:rPr>
      <w:rFonts w:ascii="Times New Roman" w:hAnsi="Times New Roman" w:eastAsia="宋体" w:cs="Times New Roman"/>
      <w:sz w:val="18"/>
      <w:szCs w:val="18"/>
    </w:rPr>
  </w:style>
  <w:style w:type="character" w:customStyle="1" w:styleId="13">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22</Words>
  <Characters>126</Characters>
  <Lines>1</Lines>
  <Paragraphs>1</Paragraphs>
  <TotalTime>0</TotalTime>
  <ScaleCrop>false</ScaleCrop>
  <LinksUpToDate>false</LinksUpToDate>
  <CharactersWithSpaces>147</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Lenovo</cp:lastModifiedBy>
  <dcterms:modified xsi:type="dcterms:W3CDTF">2021-09-08T12:43:31Z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5BE16722A50A49129E05A40C20E84DD4</vt:lpwstr>
  </property>
</Properties>
</file>