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四川华盛竹业有限责任公司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陪同人员：李治宏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陈伟、</w:t>
            </w:r>
            <w:r>
              <w:rPr>
                <w:rFonts w:hint="eastAsia"/>
                <w:color w:val="000000"/>
                <w:sz w:val="24"/>
                <w:szCs w:val="24"/>
              </w:rPr>
              <w:t>邓清梅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审核时间：</w:t>
            </w:r>
            <w:bookmarkStart w:id="2" w:name="审核日期"/>
            <w:r>
              <w:rPr>
                <w:color w:val="000000"/>
              </w:rPr>
              <w:t>2021年09月03日 上午至2021年09月03日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91510522MA65QBLC6X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2017年6月15日至长期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竹木制品的加工、销售、安装及工程服务</w:t>
            </w:r>
            <w:r>
              <w:rPr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>竹基纤维复合板的生产</w:t>
            </w:r>
            <w:r>
              <w:rPr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四川省泸州市合江县临港工业园区张湾片区化肥厂旁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四川省泸州市合江县临港工业园区张湾片区化肥厂旁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highlight w:val="none"/>
              </w:rPr>
              <w:t>断料开片疏解——碳化——浸胶——干燥——胶压——铣型——砂光——包装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81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75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>诚实守信，质量为本，客户为尊，服务至上。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质量目标完成情况统计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eastAsia="zh-CN"/>
              </w:rPr>
              <w:t>表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  <w:highlight w:val="none"/>
                    </w:rPr>
                    <w:t>产品一次交验合格率96%以上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  <w:highlight w:val="none"/>
                    </w:rPr>
                    <w:t>每月/次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  <w:lang w:eastAsia="zh-CN"/>
                    </w:rPr>
                    <w:t>交验合格产品数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  <w:t>/交验产品总数*100%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  <w:highlight w:val="none"/>
                    </w:rPr>
                    <w:t>合同履约率100%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  <w:highlight w:val="none"/>
                    </w:rPr>
                    <w:t>每月/次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  <w:lang w:eastAsia="zh-CN"/>
                    </w:rPr>
                    <w:t>合同履约数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  <w:t>/合同履约总数*100%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  <w:highlight w:val="none"/>
                    </w:rPr>
                    <w:t>顾客满意率90%以上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5"/>
                      <w:szCs w:val="15"/>
                      <w:highlight w:val="none"/>
                    </w:rPr>
                    <w:t>年/次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  <w:lang w:eastAsia="zh-CN"/>
                    </w:rPr>
                    <w:t>所有顾客满意率之和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  <w:t>/顾客总数*100%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  <w:t>95.8%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组</w:t>
            </w:r>
            <w:r>
              <w:rPr>
                <w:rFonts w:hint="eastAsia"/>
                <w:color w:val="000000"/>
                <w:szCs w:val="18"/>
                <w:highlight w:val="none"/>
              </w:rPr>
              <w:t>织的文件化体系的结构——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《管理手册》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QMS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□5</w:t>
            </w:r>
            <w:r>
              <w:rPr>
                <w:color w:val="000000"/>
                <w:szCs w:val="21"/>
                <w:highlight w:val="none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OHSMS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FS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MS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HACCP</w:t>
            </w:r>
          </w:p>
          <w:p>
            <w:pPr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文件化的程序；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18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作业文件；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记录表格；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50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7-8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29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Q8.3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本企业按顾客提供的设计和/或适用的标准从事竹基纤维复合板的生产所涉及的质量管理，故无产品和服务的设计与开发的前期过程，并且不适用不影响向顾客提供满足要求的产品和服务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质量关键过程（工序）：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浸胶、胶压</w:t>
            </w:r>
            <w:r>
              <w:rPr>
                <w:color w:val="000000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/>
                <w:color w:val="000000"/>
                <w:highlight w:val="none"/>
              </w:rPr>
              <w:t>相关控制参数名称：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水分、温度、压力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rPr>
                <w:color w:val="000000"/>
                <w:highlight w:val="none"/>
                <w:u w:val="single"/>
              </w:rPr>
            </w:pP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需要确认的过程（工序）：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浸胶、胶压</w:t>
            </w:r>
            <w:r>
              <w:rPr>
                <w:color w:val="000000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highlight w:val="none"/>
              </w:rPr>
              <w:t>确认的内容：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人员技能、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设备能力、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原料控制、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□其他：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      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</w:rPr>
              <w:t>不</w:t>
            </w:r>
            <w:r>
              <w:rPr>
                <w:rFonts w:hint="eastAsia"/>
                <w:color w:val="000000"/>
                <w:szCs w:val="18"/>
                <w:highlight w:val="none"/>
              </w:rPr>
              <w:t>需要</w:t>
            </w:r>
            <w:r>
              <w:rPr>
                <w:rFonts w:hint="eastAsia"/>
                <w:color w:val="000000"/>
                <w:highlight w:val="none"/>
              </w:rPr>
              <w:t>型式检验；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需要</w:t>
            </w:r>
            <w:r>
              <w:rPr>
                <w:rFonts w:hint="eastAsia"/>
                <w:color w:val="000000"/>
                <w:highlight w:val="none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型式检验报告（证据）1：</w:t>
            </w: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检测部门名称：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国家人造板与木材制品质量监督检验中心</w:t>
            </w:r>
            <w:r>
              <w:rPr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报告编号：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2021W549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报告日期：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2021-07-05</w:t>
            </w:r>
            <w:r>
              <w:rPr>
                <w:color w:val="000000"/>
                <w:highlight w:val="none"/>
                <w:u w:val="single"/>
              </w:rPr>
              <w:t xml:space="preserve"> 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执行标准：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GB/T 30364-2013、GB/T 17657-2013</w:t>
            </w:r>
            <w:r>
              <w:rPr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t xml:space="preserve">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合格 </w:t>
            </w:r>
            <w:r>
              <w:rPr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不合格 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项目齐全 </w:t>
            </w:r>
            <w:r>
              <w:rPr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发生过，说明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顾客满意率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95.8%</w:t>
            </w:r>
            <w:r>
              <w:rPr>
                <w:color w:val="000000"/>
                <w:highlight w:val="none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，主要有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锯断机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、竹材展平粗铣梳解机、压机、刨砂机、疏解机等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</w:rPr>
              <w:t>观察质量相关的监视</w:t>
            </w:r>
            <w:r>
              <w:rPr>
                <w:rFonts w:hint="eastAsia"/>
                <w:color w:val="000000"/>
                <w:highlight w:val="none"/>
              </w:rPr>
              <w:t>和测量设备的种类，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主要有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卷尺、游标卡尺、安全阀、压力表、水分仪、台秤、地磅</w:t>
            </w:r>
            <w:r>
              <w:rPr>
                <w:color w:val="000000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 xml:space="preserve">校准受控 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校准失控，说明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不能提供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卷尺、游标卡尺、水分仪等的校准报告</w:t>
            </w:r>
            <w:r>
              <w:rPr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yellow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场内机动车辆（叉车）；□起重机械；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压力容器；□压力管道；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锅炉；□电梯</w:t>
            </w:r>
            <w:bookmarkStart w:id="3" w:name="_GoBack"/>
            <w:bookmarkEnd w:id="3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jc w:val="left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110B5A"/>
    <w:rsid w:val="00EA0FEE"/>
    <w:rsid w:val="017F51D5"/>
    <w:rsid w:val="035A1CA0"/>
    <w:rsid w:val="035A4F59"/>
    <w:rsid w:val="04FE5E64"/>
    <w:rsid w:val="080273FE"/>
    <w:rsid w:val="084D376A"/>
    <w:rsid w:val="0995404A"/>
    <w:rsid w:val="0B817FD4"/>
    <w:rsid w:val="0DBD6E48"/>
    <w:rsid w:val="0DD86CC1"/>
    <w:rsid w:val="0E1E386E"/>
    <w:rsid w:val="0E3C6C52"/>
    <w:rsid w:val="0EC70EA0"/>
    <w:rsid w:val="0F650BCC"/>
    <w:rsid w:val="11020BAD"/>
    <w:rsid w:val="12D1261E"/>
    <w:rsid w:val="150B46D8"/>
    <w:rsid w:val="154E04D6"/>
    <w:rsid w:val="1638481C"/>
    <w:rsid w:val="17B12E4E"/>
    <w:rsid w:val="184A6E43"/>
    <w:rsid w:val="1882135D"/>
    <w:rsid w:val="1A2D6F88"/>
    <w:rsid w:val="1CFA3C03"/>
    <w:rsid w:val="1DCB74FF"/>
    <w:rsid w:val="22E061BA"/>
    <w:rsid w:val="23BE3B2D"/>
    <w:rsid w:val="253A6279"/>
    <w:rsid w:val="260264F5"/>
    <w:rsid w:val="263C213B"/>
    <w:rsid w:val="26B34DC9"/>
    <w:rsid w:val="2977117E"/>
    <w:rsid w:val="29D04925"/>
    <w:rsid w:val="2BE60474"/>
    <w:rsid w:val="2D412B39"/>
    <w:rsid w:val="30D657CE"/>
    <w:rsid w:val="322206BC"/>
    <w:rsid w:val="32D07A9D"/>
    <w:rsid w:val="336C0376"/>
    <w:rsid w:val="347D4957"/>
    <w:rsid w:val="35935044"/>
    <w:rsid w:val="376D1521"/>
    <w:rsid w:val="39A423A4"/>
    <w:rsid w:val="3A18129D"/>
    <w:rsid w:val="3B4C6694"/>
    <w:rsid w:val="3BE01229"/>
    <w:rsid w:val="3D6168F3"/>
    <w:rsid w:val="3F5A61D1"/>
    <w:rsid w:val="3FC22434"/>
    <w:rsid w:val="40603366"/>
    <w:rsid w:val="41247C6A"/>
    <w:rsid w:val="417141F8"/>
    <w:rsid w:val="42876A74"/>
    <w:rsid w:val="43134FD2"/>
    <w:rsid w:val="4469354F"/>
    <w:rsid w:val="454B4473"/>
    <w:rsid w:val="45E95859"/>
    <w:rsid w:val="485F1F6D"/>
    <w:rsid w:val="4A6E3285"/>
    <w:rsid w:val="4B707A34"/>
    <w:rsid w:val="4BE16B05"/>
    <w:rsid w:val="4BFD4009"/>
    <w:rsid w:val="4CA04BC3"/>
    <w:rsid w:val="4E636413"/>
    <w:rsid w:val="50B52973"/>
    <w:rsid w:val="50D30E78"/>
    <w:rsid w:val="51195C5D"/>
    <w:rsid w:val="5421478B"/>
    <w:rsid w:val="54CB3C25"/>
    <w:rsid w:val="56197277"/>
    <w:rsid w:val="56C56448"/>
    <w:rsid w:val="57B93EBD"/>
    <w:rsid w:val="57CA0599"/>
    <w:rsid w:val="57E2028A"/>
    <w:rsid w:val="58D83C22"/>
    <w:rsid w:val="5CBD5D9D"/>
    <w:rsid w:val="60CD0DC1"/>
    <w:rsid w:val="618B7309"/>
    <w:rsid w:val="61CC73E5"/>
    <w:rsid w:val="63BF2C9B"/>
    <w:rsid w:val="656E5BE2"/>
    <w:rsid w:val="66B6562C"/>
    <w:rsid w:val="67783F2D"/>
    <w:rsid w:val="6AEF7E76"/>
    <w:rsid w:val="6C6F777D"/>
    <w:rsid w:val="6C7D2E63"/>
    <w:rsid w:val="6D0B3878"/>
    <w:rsid w:val="6D8F7B50"/>
    <w:rsid w:val="6E0F0778"/>
    <w:rsid w:val="70FF261F"/>
    <w:rsid w:val="721436A7"/>
    <w:rsid w:val="72F33B0F"/>
    <w:rsid w:val="737C6123"/>
    <w:rsid w:val="73DD360B"/>
    <w:rsid w:val="745647EB"/>
    <w:rsid w:val="75374435"/>
    <w:rsid w:val="755B3E0E"/>
    <w:rsid w:val="75C852F5"/>
    <w:rsid w:val="76BA4053"/>
    <w:rsid w:val="76C56C4D"/>
    <w:rsid w:val="76D94CCB"/>
    <w:rsid w:val="785418ED"/>
    <w:rsid w:val="78D326B2"/>
    <w:rsid w:val="7B3B6745"/>
    <w:rsid w:val="7B4351AE"/>
    <w:rsid w:val="7D394B51"/>
    <w:rsid w:val="7E563477"/>
    <w:rsid w:val="7E615118"/>
    <w:rsid w:val="7F525EC5"/>
    <w:rsid w:val="7FE46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0</TotalTime>
  <ScaleCrop>false</ScaleCrop>
  <LinksUpToDate>false</LinksUpToDate>
  <CharactersWithSpaces>18099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2021-09-06T04:50:28Z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2052-11.1.0.10700</vt:lpwstr>
  </property>
</Properties>
</file>