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重庆华利维盛油田化学科技有限公司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重庆市长寿区晏家街道齐心大道20号1-1室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hAnsiTheme="minorEastAsia" w:eastAsiaTheme="minorEastAsia"/>
                <w:sz w:val="20"/>
              </w:rPr>
              <w:t>重庆长寿经济技术开发区化北五支路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王德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13808302195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544088507@qq.com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7" w:name="最高管理者"/>
            <w:bookmarkEnd w:id="7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秦庆伟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0932-2021-QEO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Q：油、气田化学助剂（清洗剂、稀释剂、处理剂、胶粘剂）的生产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E：油、气田化学助剂（清洗剂、稀释剂、处理剂、胶粘剂）的生产所涉及场所的相关环境管理活动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O：油、气田化学助剂（清洗剂、稀释剂、处理剂、胶粘剂）的生产所涉及场所的相关职业健康安全管理活动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Q：12.04.01;12.05.02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E：12.04.01;12.05.02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O：12.04.01;12.05.02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2021年09月06日 上午至2021年09月08日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3.0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2018-N1EMS-1230067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Q:12.04.01,12.05.02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E:12.04.01,12.05.02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O:12.04.01,12.05.02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2021-N0OHSMS-1262293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杨珍全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2021.9.5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2021.9.5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含管代、员工代表）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9.1.3分析与评价；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范围的确认，资质的确认，法律法规执行情况，投诉或事故/政府主管部门监督抽查情况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一阶段不符合的验证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午休12：00-13：00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生技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/权限；6.2质量目标及其实现的策划；7.1.3基础设施；7.1.4过程运行环境；7.1.5监视和测量设备控制；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 8.3设计开发控制；8.5.1生产和服务提供的控制； 8.5.2标识和可追溯性；8.5.3顾客或外部供方的财产；8.5.4防护；8.5.5交付后的活动；8.5.6更改控制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8.6产品和服务放行；8.7不合格输出的控制；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9.1.3分析与评价；</w:t>
            </w:r>
          </w:p>
          <w:p>
            <w:pPr>
              <w:pStyle w:val="2"/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 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bookmarkStart w:id="33" w:name="_GoBack"/>
            <w:bookmarkEnd w:id="33"/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余家龙（实习）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4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7：3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午休12：00-13：00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生技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继续昨天下午审核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2：0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行政部（含财务）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/权限；6.2质量目标及其实现的策划；7.1.2人员；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7.2能力；7.3意识；7.4沟通；7.5文件化信息；9.2内部审核；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9.2内部审核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余家龙（实习）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9.2内部审核；10.1事件、不符合和纠正措施；10.2持续改进/OHSMS运行控制财务支出证据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6：3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午休12：00-13：00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/权限；6.2质量目标及其实现的策划；8.2产品和服务的要求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8.4外部提供供方的控制；8.5.5交付后的活动；9.1.2顾客满意；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杨珍全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余家龙（实习）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774794"/>
    <w:rsid w:val="2E8C7BF8"/>
    <w:rsid w:val="2FDD6D83"/>
    <w:rsid w:val="5DA61F31"/>
    <w:rsid w:val="74F560DA"/>
    <w:rsid w:val="74F66E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2021-09-08T06:00:24Z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