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1C" w:rsidRDefault="00CD01D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F301C" w:rsidRDefault="00CD01D3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EF301C" w:rsidRDefault="00EF301C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2533"/>
        <w:gridCol w:w="217"/>
        <w:gridCol w:w="851"/>
        <w:gridCol w:w="425"/>
        <w:gridCol w:w="1418"/>
        <w:gridCol w:w="71"/>
        <w:gridCol w:w="1063"/>
        <w:gridCol w:w="1848"/>
      </w:tblGrid>
      <w:tr w:rsidR="00EF301C" w:rsidTr="00A75A04">
        <w:trPr>
          <w:cantSplit/>
          <w:trHeight w:val="844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</w:tcBorders>
            <w:vAlign w:val="center"/>
          </w:tcPr>
          <w:p w:rsidR="00EF301C" w:rsidRDefault="00CD01D3" w:rsidP="00A75A04">
            <w:pPr>
              <w:snapToGrid w:val="0"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</w:tcBorders>
            <w:vAlign w:val="center"/>
          </w:tcPr>
          <w:p w:rsidR="00EF301C" w:rsidRDefault="00CD01D3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沧州华煜铁路器材有限公司</w:t>
            </w:r>
            <w:bookmarkEnd w:id="7"/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EF301C" w:rsidRDefault="00CD01D3" w:rsidP="00A75A04">
            <w:pPr>
              <w:snapToGrid w:val="0"/>
              <w:spacing w:after="0"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F301C" w:rsidRDefault="00CD01D3" w:rsidP="00A75A04">
            <w:pPr>
              <w:snapToGrid w:val="0"/>
              <w:spacing w:after="0"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</w:tcBorders>
            <w:vAlign w:val="center"/>
          </w:tcPr>
          <w:p w:rsidR="00EF301C" w:rsidRDefault="00CD01D3" w:rsidP="00A75A04">
            <w:pPr>
              <w:snapToGrid w:val="0"/>
              <w:spacing w:after="0" w:line="24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17.05.01;17.06.01;17.10.02;17.12.03;17.12.04</w:t>
            </w:r>
          </w:p>
          <w:p w:rsidR="00EF301C" w:rsidRDefault="00CD01D3" w:rsidP="00A75A04">
            <w:pPr>
              <w:snapToGrid w:val="0"/>
              <w:spacing w:after="0"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17.05.01;17.06.01;17.10.02;17.12.03;17.12.04</w:t>
            </w:r>
          </w:p>
          <w:p w:rsidR="00EF301C" w:rsidRDefault="00CD01D3" w:rsidP="00A75A04">
            <w:pPr>
              <w:snapToGrid w:val="0"/>
              <w:spacing w:after="0"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17.05.01;17.06.01;17.10.02;17.12.03;17.12.04</w:t>
            </w:r>
            <w:bookmarkEnd w:id="8"/>
          </w:p>
        </w:tc>
      </w:tr>
      <w:tr w:rsidR="00EF301C" w:rsidTr="008C5954">
        <w:trPr>
          <w:cantSplit/>
          <w:trHeight w:val="980"/>
          <w:jc w:val="center"/>
        </w:trPr>
        <w:tc>
          <w:tcPr>
            <w:tcW w:w="2247" w:type="dxa"/>
            <w:gridSpan w:val="2"/>
            <w:vAlign w:val="center"/>
          </w:tcPr>
          <w:p w:rsidR="00EF301C" w:rsidRDefault="00CD01D3" w:rsidP="00A75A04">
            <w:pPr>
              <w:snapToGrid w:val="0"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:rsidR="00EF301C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田玉发</w:t>
            </w:r>
          </w:p>
        </w:tc>
        <w:tc>
          <w:tcPr>
            <w:tcW w:w="1068" w:type="dxa"/>
            <w:gridSpan w:val="2"/>
            <w:vAlign w:val="center"/>
          </w:tcPr>
          <w:p w:rsidR="00EF301C" w:rsidRDefault="00CD01D3" w:rsidP="00A75A04">
            <w:pPr>
              <w:snapToGrid w:val="0"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43" w:type="dxa"/>
            <w:gridSpan w:val="2"/>
            <w:vAlign w:val="center"/>
          </w:tcPr>
          <w:p w:rsidR="00EF301C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17.05.01,17.06.01,17.12.03,17.12.04</w:t>
            </w:r>
          </w:p>
        </w:tc>
        <w:tc>
          <w:tcPr>
            <w:tcW w:w="1134" w:type="dxa"/>
            <w:gridSpan w:val="2"/>
            <w:vAlign w:val="center"/>
          </w:tcPr>
          <w:p w:rsidR="00EF301C" w:rsidRDefault="00CD01D3" w:rsidP="00A75A04">
            <w:pPr>
              <w:snapToGrid w:val="0"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48" w:type="dxa"/>
            <w:vAlign w:val="center"/>
          </w:tcPr>
          <w:p w:rsidR="00EF301C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网络和会议室</w:t>
            </w:r>
          </w:p>
        </w:tc>
      </w:tr>
      <w:tr w:rsidR="00A75A04" w:rsidTr="00A75A04">
        <w:trPr>
          <w:cantSplit/>
          <w:trHeight w:val="588"/>
          <w:jc w:val="center"/>
        </w:trPr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11" w:type="dxa"/>
            <w:gridSpan w:val="4"/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134" w:type="dxa"/>
            <w:gridSpan w:val="2"/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</w:tr>
      <w:tr w:rsidR="00A75A04" w:rsidTr="008C5954">
        <w:trPr>
          <w:cantSplit/>
          <w:trHeight w:val="1553"/>
          <w:jc w:val="center"/>
        </w:trPr>
        <w:tc>
          <w:tcPr>
            <w:tcW w:w="2247" w:type="dxa"/>
            <w:gridSpan w:val="2"/>
            <w:tcBorders>
              <w:left w:val="single" w:sz="4" w:space="0" w:color="auto"/>
            </w:tcBorders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6" w:type="dxa"/>
            <w:gridSpan w:val="8"/>
            <w:vAlign w:val="center"/>
          </w:tcPr>
          <w:p w:rsidR="00A75A04" w:rsidRPr="0059207A" w:rsidRDefault="00A75A04" w:rsidP="00A75A04">
            <w:pPr>
              <w:spacing w:after="0"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1、铁垫板、预埋座、防脱护轨：熔炼--自动造型--球化处理--浇铸处理--清理---喷涂--检验</w:t>
            </w:r>
          </w:p>
          <w:p w:rsidR="00A75A04" w:rsidRPr="0059207A" w:rsidRDefault="00A75A04" w:rsidP="00A75A04">
            <w:pPr>
              <w:spacing w:after="0"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2、减振器：铁垫板上下组装--加橡胶减震垫--检验</w:t>
            </w:r>
          </w:p>
          <w:p w:rsidR="00A75A04" w:rsidRPr="0059207A" w:rsidRDefault="00A75A04" w:rsidP="00A75A04">
            <w:pPr>
              <w:spacing w:after="0"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3、弹条；中频透热--3次成型--余热淬火--回火冷却—喷涂--检验</w:t>
            </w:r>
          </w:p>
          <w:p w:rsidR="00A75A04" w:rsidRPr="0059207A" w:rsidRDefault="00A75A04" w:rsidP="00A75A04">
            <w:pPr>
              <w:spacing w:after="0"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4、螺旋道钉：冷镦--切六方--倒角--</w:t>
            </w:r>
            <w:proofErr w:type="gramStart"/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滚丝</w:t>
            </w:r>
            <w:proofErr w:type="gramEnd"/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--达克罗--检验</w:t>
            </w:r>
          </w:p>
        </w:tc>
      </w:tr>
      <w:tr w:rsidR="00A75A04" w:rsidTr="00A75A04">
        <w:trPr>
          <w:cantSplit/>
          <w:trHeight w:val="1176"/>
          <w:jc w:val="center"/>
        </w:trPr>
        <w:tc>
          <w:tcPr>
            <w:tcW w:w="2247" w:type="dxa"/>
            <w:gridSpan w:val="2"/>
            <w:tcBorders>
              <w:left w:val="single" w:sz="4" w:space="0" w:color="auto"/>
            </w:tcBorders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75A04" w:rsidRDefault="00A75A04" w:rsidP="00A75A04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75A04" w:rsidRDefault="00A75A04" w:rsidP="00A75A04">
            <w:pPr>
              <w:snapToGrid w:val="0"/>
              <w:spacing w:after="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6" w:type="dxa"/>
            <w:gridSpan w:val="8"/>
            <w:vAlign w:val="center"/>
          </w:tcPr>
          <w:p w:rsidR="00A75A04" w:rsidRPr="0059207A" w:rsidRDefault="00A75A04" w:rsidP="00A75A04">
            <w:pPr>
              <w:spacing w:after="0"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关键控制点：熔炼、浇注、热处理、喷涂、达克罗过程。</w:t>
            </w:r>
          </w:p>
          <w:p w:rsidR="00A75A04" w:rsidRPr="0059207A" w:rsidRDefault="00A75A04" w:rsidP="00A75A04">
            <w:pPr>
              <w:spacing w:after="0"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需严格按照作业指导书生产，重点控制温度、时间、配料等。</w:t>
            </w:r>
          </w:p>
        </w:tc>
      </w:tr>
      <w:tr w:rsidR="00A75A04" w:rsidTr="00A75A04">
        <w:trPr>
          <w:cantSplit/>
          <w:trHeight w:val="1406"/>
          <w:jc w:val="center"/>
        </w:trPr>
        <w:tc>
          <w:tcPr>
            <w:tcW w:w="2247" w:type="dxa"/>
            <w:gridSpan w:val="2"/>
            <w:tcBorders>
              <w:left w:val="single" w:sz="4" w:space="0" w:color="auto"/>
            </w:tcBorders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6" w:type="dxa"/>
            <w:gridSpan w:val="8"/>
            <w:vAlign w:val="center"/>
          </w:tcPr>
          <w:p w:rsidR="00A75A04" w:rsidRPr="0059207A" w:rsidRDefault="00A75A04" w:rsidP="00A75A04">
            <w:pPr>
              <w:spacing w:after="0"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重大环境因素：火灾，噪声排放，电能等资源能源的消耗，粉尘排放，固废排放；</w:t>
            </w:r>
          </w:p>
          <w:p w:rsidR="00A75A04" w:rsidRPr="0059207A" w:rsidRDefault="00A75A04" w:rsidP="00A75A04">
            <w:pPr>
              <w:snapToGrid w:val="0"/>
              <w:spacing w:after="0"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A75A04" w:rsidTr="008C5954">
        <w:trPr>
          <w:cantSplit/>
          <w:trHeight w:val="972"/>
          <w:jc w:val="center"/>
        </w:trPr>
        <w:tc>
          <w:tcPr>
            <w:tcW w:w="2247" w:type="dxa"/>
            <w:gridSpan w:val="2"/>
            <w:tcBorders>
              <w:left w:val="single" w:sz="4" w:space="0" w:color="auto"/>
            </w:tcBorders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6" w:type="dxa"/>
            <w:gridSpan w:val="8"/>
            <w:vAlign w:val="center"/>
          </w:tcPr>
          <w:p w:rsidR="00A75A04" w:rsidRPr="0059207A" w:rsidRDefault="00A75A04" w:rsidP="00A75A04">
            <w:pPr>
              <w:spacing w:after="0"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重大危险源：人身伤害、机械伤害、触电、火灾、职业病伤害；</w:t>
            </w:r>
          </w:p>
          <w:p w:rsidR="00A75A04" w:rsidRPr="0059207A" w:rsidRDefault="00A75A04" w:rsidP="00A75A04">
            <w:pPr>
              <w:spacing w:after="0"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A75A04" w:rsidTr="00A75A04">
        <w:trPr>
          <w:cantSplit/>
          <w:trHeight w:val="843"/>
          <w:jc w:val="center"/>
        </w:trPr>
        <w:tc>
          <w:tcPr>
            <w:tcW w:w="2247" w:type="dxa"/>
            <w:gridSpan w:val="2"/>
            <w:tcBorders>
              <w:left w:val="single" w:sz="4" w:space="0" w:color="auto"/>
            </w:tcBorders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6" w:type="dxa"/>
            <w:gridSpan w:val="8"/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</w:tr>
      <w:tr w:rsidR="00A75A04" w:rsidTr="00A75A04">
        <w:trPr>
          <w:cantSplit/>
          <w:trHeight w:val="840"/>
          <w:jc w:val="center"/>
        </w:trPr>
        <w:tc>
          <w:tcPr>
            <w:tcW w:w="2247" w:type="dxa"/>
            <w:gridSpan w:val="2"/>
            <w:tcBorders>
              <w:left w:val="single" w:sz="4" w:space="0" w:color="auto"/>
            </w:tcBorders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6" w:type="dxa"/>
            <w:gridSpan w:val="8"/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</w:tr>
      <w:tr w:rsidR="00A75A04" w:rsidTr="00A75A04">
        <w:trPr>
          <w:cantSplit/>
          <w:trHeight w:val="1121"/>
          <w:jc w:val="center"/>
        </w:trPr>
        <w:tc>
          <w:tcPr>
            <w:tcW w:w="2247" w:type="dxa"/>
            <w:gridSpan w:val="2"/>
            <w:tcBorders>
              <w:left w:val="single" w:sz="4" w:space="0" w:color="auto"/>
            </w:tcBorders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6" w:type="dxa"/>
            <w:gridSpan w:val="8"/>
            <w:vAlign w:val="center"/>
          </w:tcPr>
          <w:p w:rsidR="00A75A04" w:rsidRPr="0059207A" w:rsidRDefault="00A75A04" w:rsidP="00A75A04">
            <w:pPr>
              <w:snapToGrid w:val="0"/>
              <w:spacing w:after="0"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A75A04" w:rsidRPr="0059207A" w:rsidRDefault="00A75A04" w:rsidP="00A75A04">
            <w:pPr>
              <w:pStyle w:val="a6"/>
              <w:spacing w:line="240" w:lineRule="exact"/>
              <w:ind w:left="0" w:firstLineChars="200" w:firstLine="420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产品/服务执行标准为：</w:t>
            </w:r>
            <w:r w:rsidR="009A5B52" w:rsidRPr="009A5B52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GB/T1348-2008球墨铸铁、GB/T6414-1999铸件尺寸公差与机械加工余量、GB5779.1-2000紧固件表面缺陷 螺栓 螺钉 和</w:t>
            </w:r>
            <w:proofErr w:type="gramStart"/>
            <w:r w:rsidR="009A5B52" w:rsidRPr="009A5B52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螺柱</w:t>
            </w:r>
            <w:proofErr w:type="gramEnd"/>
            <w:r w:rsidR="009A5B52" w:rsidRPr="009A5B52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 xml:space="preserve"> 一般要求、GB/T3101.1-2002紧固件公差螺栓 螺钉 螺柱和螺母、GB/T16938紧固件公差螺栓 螺钉 螺柱和螺母 通用技术条件、TB/T1495-2020弹条Ⅰ型扣件、TB/T3065-2020弹条Ⅱ型扣件、TB/T2329-2002弹条Ⅰ型、Ⅱ型扣件弹条疲劳试验方法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等标准。</w:t>
            </w:r>
          </w:p>
        </w:tc>
      </w:tr>
      <w:tr w:rsidR="00A75A04" w:rsidTr="008C5954">
        <w:trPr>
          <w:cantSplit/>
          <w:trHeight w:val="1000"/>
          <w:jc w:val="center"/>
        </w:trPr>
        <w:tc>
          <w:tcPr>
            <w:tcW w:w="2247" w:type="dxa"/>
            <w:gridSpan w:val="2"/>
            <w:tcBorders>
              <w:left w:val="single" w:sz="4" w:space="0" w:color="auto"/>
            </w:tcBorders>
            <w:vAlign w:val="center"/>
          </w:tcPr>
          <w:p w:rsidR="00A75A04" w:rsidRDefault="007870B7" w:rsidP="00A75A04">
            <w:pPr>
              <w:snapToGrid w:val="0"/>
              <w:spacing w:after="0" w:line="240" w:lineRule="exact"/>
              <w:jc w:val="left"/>
              <w:rPr>
                <w:b/>
                <w:sz w:val="14"/>
                <w:szCs w:val="14"/>
              </w:rPr>
            </w:pPr>
            <w:bookmarkStart w:id="9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7C6A414" wp14:editId="7A918035">
                  <wp:simplePos x="0" y="0"/>
                  <wp:positionH relativeFrom="column">
                    <wp:posOffset>-373380</wp:posOffset>
                  </wp:positionH>
                  <wp:positionV relativeFrom="paragraph">
                    <wp:posOffset>-1542415</wp:posOffset>
                  </wp:positionV>
                  <wp:extent cx="7200000" cy="9737889"/>
                  <wp:effectExtent l="0" t="0" r="0" b="0"/>
                  <wp:wrapNone/>
                  <wp:docPr id="1" name="图片 1" descr="E:\360安全云盘同步版\国标联合审核\202109\沧州华煜铁路器材有限公司\新建文件夹 (2)\扫描全能王 2021-09-27 08.15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沧州华煜铁路器材有限公司\新建文件夹 (2)\扫描全能王 2021-09-27 08.15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737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A75A04">
              <w:rPr>
                <w:rFonts w:hint="eastAsia"/>
                <w:b/>
                <w:sz w:val="20"/>
              </w:rPr>
              <w:t>检验和试验项目及要求</w:t>
            </w:r>
            <w:r w:rsidR="00A75A04">
              <w:rPr>
                <w:b/>
                <w:sz w:val="20"/>
              </w:rPr>
              <w:t>(</w:t>
            </w:r>
            <w:r w:rsidR="00A75A04">
              <w:rPr>
                <w:rFonts w:hint="eastAsia"/>
                <w:b/>
                <w:sz w:val="20"/>
              </w:rPr>
              <w:t>如有型式试验要求</w:t>
            </w:r>
            <w:r w:rsidR="00A75A04">
              <w:rPr>
                <w:b/>
                <w:sz w:val="20"/>
              </w:rPr>
              <w:t>,</w:t>
            </w:r>
            <w:r w:rsidR="00A75A04">
              <w:rPr>
                <w:rFonts w:hint="eastAsia"/>
                <w:b/>
                <w:sz w:val="20"/>
              </w:rPr>
              <w:t>要进行说明</w:t>
            </w:r>
            <w:r w:rsidR="00A75A04">
              <w:rPr>
                <w:b/>
                <w:sz w:val="20"/>
              </w:rPr>
              <w:t>)</w:t>
            </w:r>
          </w:p>
        </w:tc>
        <w:tc>
          <w:tcPr>
            <w:tcW w:w="8426" w:type="dxa"/>
            <w:gridSpan w:val="8"/>
            <w:vAlign w:val="center"/>
          </w:tcPr>
          <w:p w:rsidR="00A75A04" w:rsidRPr="0059207A" w:rsidRDefault="00A75A04" w:rsidP="00A75A04">
            <w:pPr>
              <w:snapToGrid w:val="0"/>
              <w:spacing w:after="0"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外观、规格尺寸、力学性能等，无型式试验要求。</w:t>
            </w:r>
          </w:p>
        </w:tc>
      </w:tr>
      <w:tr w:rsidR="00A75A04" w:rsidTr="00A75A04">
        <w:trPr>
          <w:cantSplit/>
          <w:trHeight w:val="1000"/>
          <w:jc w:val="center"/>
        </w:trPr>
        <w:tc>
          <w:tcPr>
            <w:tcW w:w="2247" w:type="dxa"/>
            <w:gridSpan w:val="2"/>
            <w:tcBorders>
              <w:left w:val="single" w:sz="4" w:space="0" w:color="auto"/>
            </w:tcBorders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6" w:type="dxa"/>
            <w:gridSpan w:val="8"/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</w:tr>
      <w:tr w:rsidR="00A75A04" w:rsidTr="00A75A04">
        <w:trPr>
          <w:cantSplit/>
          <w:trHeight w:val="1000"/>
          <w:jc w:val="center"/>
        </w:trPr>
        <w:tc>
          <w:tcPr>
            <w:tcW w:w="2247" w:type="dxa"/>
            <w:gridSpan w:val="2"/>
            <w:tcBorders>
              <w:left w:val="single" w:sz="4" w:space="0" w:color="auto"/>
            </w:tcBorders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5"/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11" w:type="dxa"/>
            <w:gridSpan w:val="2"/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</w:tr>
      <w:tr w:rsidR="00A75A04" w:rsidTr="00A75A04">
        <w:trPr>
          <w:cantSplit/>
          <w:trHeight w:val="1000"/>
          <w:jc w:val="center"/>
        </w:trPr>
        <w:tc>
          <w:tcPr>
            <w:tcW w:w="2247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5"/>
            <w:tcBorders>
              <w:bottom w:val="single" w:sz="8" w:space="0" w:color="auto"/>
            </w:tcBorders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11" w:type="dxa"/>
            <w:gridSpan w:val="2"/>
            <w:tcBorders>
              <w:bottom w:val="single" w:sz="8" w:space="0" w:color="auto"/>
            </w:tcBorders>
            <w:vAlign w:val="center"/>
          </w:tcPr>
          <w:p w:rsidR="00A75A04" w:rsidRDefault="00A75A04" w:rsidP="00A75A04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</w:tr>
    </w:tbl>
    <w:p w:rsidR="00EF301C" w:rsidRDefault="00EF301C">
      <w:pPr>
        <w:snapToGrid w:val="0"/>
        <w:rPr>
          <w:rFonts w:ascii="宋体"/>
          <w:b/>
          <w:sz w:val="22"/>
          <w:szCs w:val="22"/>
        </w:rPr>
      </w:pPr>
    </w:p>
    <w:p w:rsidR="00EF301C" w:rsidRDefault="00CD01D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EF301C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16" w:rsidRDefault="00CA7016">
      <w:pPr>
        <w:spacing w:after="0" w:line="240" w:lineRule="auto"/>
      </w:pPr>
      <w:r>
        <w:separator/>
      </w:r>
    </w:p>
  </w:endnote>
  <w:endnote w:type="continuationSeparator" w:id="0">
    <w:p w:rsidR="00CA7016" w:rsidRDefault="00CA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16" w:rsidRDefault="00CA7016">
      <w:pPr>
        <w:spacing w:after="0" w:line="240" w:lineRule="auto"/>
      </w:pPr>
      <w:r>
        <w:separator/>
      </w:r>
    </w:p>
  </w:footnote>
  <w:footnote w:type="continuationSeparator" w:id="0">
    <w:p w:rsidR="00CA7016" w:rsidRDefault="00CA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1C" w:rsidRDefault="00CA7016" w:rsidP="00A75A0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CD01D3">
      <w:rPr>
        <w:rStyle w:val="CharChar1"/>
        <w:rFonts w:hint="default"/>
      </w:rPr>
      <w:t>北京国标联合认证有限公司</w:t>
    </w:r>
    <w:r w:rsidR="00CD01D3">
      <w:rPr>
        <w:rStyle w:val="CharChar1"/>
        <w:rFonts w:hint="default"/>
      </w:rPr>
      <w:tab/>
    </w:r>
    <w:r w:rsidR="00CD01D3">
      <w:rPr>
        <w:rStyle w:val="CharChar1"/>
        <w:rFonts w:hint="default"/>
      </w:rPr>
      <w:tab/>
    </w:r>
    <w:r w:rsidR="00CD01D3">
      <w:rPr>
        <w:rStyle w:val="CharChar1"/>
        <w:rFonts w:hint="default"/>
      </w:rPr>
      <w:tab/>
    </w:r>
  </w:p>
  <w:p w:rsidR="00EF301C" w:rsidRDefault="00CA7016" w:rsidP="00A75A0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EF301C" w:rsidRDefault="00CD01D3" w:rsidP="00A75A0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D01D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D01D3">
      <w:rPr>
        <w:rStyle w:val="CharChar1"/>
        <w:rFonts w:hint="default"/>
        <w:w w:val="90"/>
      </w:rPr>
      <w:t>Co.</w:t>
    </w:r>
    <w:proofErr w:type="gramStart"/>
    <w:r w:rsidR="00CD01D3">
      <w:rPr>
        <w:rStyle w:val="CharChar1"/>
        <w:rFonts w:hint="default"/>
        <w:w w:val="90"/>
      </w:rPr>
      <w:t>,Ltd</w:t>
    </w:r>
    <w:proofErr w:type="spellEnd"/>
    <w:proofErr w:type="gramEnd"/>
    <w:r w:rsidR="00CD01D3">
      <w:rPr>
        <w:rStyle w:val="CharChar1"/>
        <w:rFonts w:hint="default"/>
        <w:w w:val="90"/>
      </w:rPr>
      <w:t>.</w:t>
    </w:r>
  </w:p>
  <w:p w:rsidR="00EF301C" w:rsidRDefault="00EF301C">
    <w:pPr>
      <w:pStyle w:val="a5"/>
    </w:pPr>
  </w:p>
  <w:p w:rsidR="00EF301C" w:rsidRDefault="00EF301C" w:rsidP="00A75A0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301C"/>
    <w:rsid w:val="007870B7"/>
    <w:rsid w:val="008C5954"/>
    <w:rsid w:val="009A5B52"/>
    <w:rsid w:val="00A75A04"/>
    <w:rsid w:val="00CA7016"/>
    <w:rsid w:val="00CD01D3"/>
    <w:rsid w:val="00EF301C"/>
    <w:rsid w:val="00FC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A75A04"/>
    <w:pPr>
      <w:spacing w:after="0" w:line="400" w:lineRule="exact"/>
      <w:ind w:left="284" w:righ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194</Words>
  <Characters>1109</Characters>
  <Application>Microsoft Office Word</Application>
  <DocSecurity>0</DocSecurity>
  <Lines>9</Lines>
  <Paragraphs>2</Paragraphs>
  <ScaleCrop>false</ScaleCrop>
  <Company>微软中国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37</cp:revision>
  <cp:lastPrinted>2021-09-27T07:01:00Z</cp:lastPrinted>
  <dcterms:created xsi:type="dcterms:W3CDTF">2015-06-17T11:40:00Z</dcterms:created>
  <dcterms:modified xsi:type="dcterms:W3CDTF">2021-09-27T07:01:00Z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