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AC2" w:rsidRDefault="007A070C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65408" behindDoc="0" locked="0" layoutInCell="1" allowOverlap="1" wp14:anchorId="2366E88B" wp14:editId="3DF3DBA9">
            <wp:simplePos x="0" y="0"/>
            <wp:positionH relativeFrom="column">
              <wp:posOffset>-528320</wp:posOffset>
            </wp:positionH>
            <wp:positionV relativeFrom="paragraph">
              <wp:posOffset>-874395</wp:posOffset>
            </wp:positionV>
            <wp:extent cx="7200000" cy="9652857"/>
            <wp:effectExtent l="0" t="0" r="0" b="0"/>
            <wp:wrapNone/>
            <wp:docPr id="5" name="图片 5" descr="E:\360安全云盘同步版\国标联合审核\202109\河北中烁轨道科技有限公司\新建文件夹\扫描全能王 2021-09-06 09.48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109\河北中烁轨道科技有限公司\新建文件夹\扫描全能王 2021-09-06 09.48_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5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164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B01AC2">
        <w:trPr>
          <w:cantSplit/>
          <w:trHeight w:val="915"/>
        </w:trPr>
        <w:tc>
          <w:tcPr>
            <w:tcW w:w="1368" w:type="dxa"/>
          </w:tcPr>
          <w:p w:rsidR="00B01AC2" w:rsidRDefault="003A0164" w:rsidP="000251AD">
            <w:pPr>
              <w:spacing w:after="0" w:line="40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B01AC2" w:rsidRDefault="003A0164" w:rsidP="000251AD">
            <w:pPr>
              <w:spacing w:after="0" w:line="400" w:lineRule="exact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B01AC2" w:rsidRDefault="003A0164" w:rsidP="000251AD">
            <w:pPr>
              <w:spacing w:after="0" w:line="40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 w:rsidR="000251AD">
              <w:rPr>
                <w:rFonts w:hint="eastAsia"/>
                <w:b/>
                <w:szCs w:val="21"/>
              </w:rPr>
              <w:t>初审</w:t>
            </w:r>
            <w:r w:rsidR="000251AD"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 xml:space="preserve">( </w:t>
            </w:r>
            <w:r w:rsidR="000251AD">
              <w:rPr>
                <w:rFonts w:hint="eastAsia"/>
                <w:b/>
                <w:szCs w:val="21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B01AC2" w:rsidTr="000251AD">
        <w:trPr>
          <w:cantSplit/>
          <w:trHeight w:val="674"/>
        </w:trPr>
        <w:tc>
          <w:tcPr>
            <w:tcW w:w="1368" w:type="dxa"/>
          </w:tcPr>
          <w:p w:rsidR="00B01AC2" w:rsidRDefault="003A0164" w:rsidP="000251AD">
            <w:pPr>
              <w:spacing w:after="0" w:line="40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B01AC2" w:rsidRDefault="003A0164" w:rsidP="000251AD">
            <w:pPr>
              <w:spacing w:after="0" w:line="400" w:lineRule="exact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河北中烁轨道科技有限公司</w:t>
            </w:r>
            <w:bookmarkEnd w:id="11"/>
          </w:p>
        </w:tc>
        <w:tc>
          <w:tcPr>
            <w:tcW w:w="1290" w:type="dxa"/>
          </w:tcPr>
          <w:p w:rsidR="00B01AC2" w:rsidRDefault="003A0164" w:rsidP="000251AD">
            <w:pPr>
              <w:spacing w:after="0" w:line="40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B01AC2" w:rsidRDefault="000251AD" w:rsidP="000251AD">
            <w:pPr>
              <w:spacing w:after="0" w:line="4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王冬</w:t>
            </w:r>
          </w:p>
        </w:tc>
      </w:tr>
      <w:tr w:rsidR="00B01AC2" w:rsidTr="000251AD">
        <w:trPr>
          <w:cantSplit/>
          <w:trHeight w:val="698"/>
        </w:trPr>
        <w:tc>
          <w:tcPr>
            <w:tcW w:w="1368" w:type="dxa"/>
          </w:tcPr>
          <w:p w:rsidR="00B01AC2" w:rsidRDefault="003A0164" w:rsidP="000251AD">
            <w:pPr>
              <w:spacing w:after="0" w:line="40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B01AC2" w:rsidRDefault="000251AD" w:rsidP="000251AD">
            <w:pPr>
              <w:spacing w:after="0" w:line="4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供销部</w:t>
            </w:r>
          </w:p>
        </w:tc>
        <w:tc>
          <w:tcPr>
            <w:tcW w:w="1290" w:type="dxa"/>
          </w:tcPr>
          <w:p w:rsidR="00B01AC2" w:rsidRDefault="003A0164" w:rsidP="000251AD">
            <w:pPr>
              <w:spacing w:after="0" w:line="400" w:lineRule="exact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B01AC2" w:rsidRDefault="000251AD" w:rsidP="000251AD">
            <w:pPr>
              <w:tabs>
                <w:tab w:val="right" w:pos="1545"/>
              </w:tabs>
              <w:spacing w:after="0" w:line="40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2021.9.10</w:t>
            </w:r>
          </w:p>
        </w:tc>
      </w:tr>
      <w:tr w:rsidR="00B01AC2" w:rsidTr="000251AD">
        <w:trPr>
          <w:trHeight w:val="7541"/>
        </w:trPr>
        <w:tc>
          <w:tcPr>
            <w:tcW w:w="10035" w:type="dxa"/>
            <w:gridSpan w:val="4"/>
          </w:tcPr>
          <w:p w:rsidR="00B01AC2" w:rsidRDefault="003A0164" w:rsidP="000251AD">
            <w:pPr>
              <w:spacing w:after="0" w:line="4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0251AD" w:rsidRDefault="000251AD" w:rsidP="000251AD">
            <w:pPr>
              <w:spacing w:after="0" w:line="400" w:lineRule="exact"/>
              <w:rPr>
                <w:rFonts w:ascii="方正仿宋简体" w:eastAsia="方正仿宋简体"/>
                <w:b/>
              </w:rPr>
            </w:pPr>
          </w:p>
          <w:p w:rsidR="00B01AC2" w:rsidRPr="000251AD" w:rsidRDefault="000251AD" w:rsidP="000251AD">
            <w:pPr>
              <w:spacing w:after="0" w:line="400" w:lineRule="exact"/>
              <w:ind w:firstLineChars="200" w:firstLine="420"/>
              <w:rPr>
                <w:rFonts w:ascii="方正仿宋简体" w:eastAsia="方正仿宋简体"/>
              </w:rPr>
            </w:pPr>
            <w:proofErr w:type="gramStart"/>
            <w:r w:rsidRPr="000251AD">
              <w:rPr>
                <w:rFonts w:ascii="方正仿宋简体" w:eastAsia="方正仿宋简体" w:hint="eastAsia"/>
              </w:rPr>
              <w:t>查公司</w:t>
            </w:r>
            <w:proofErr w:type="gramEnd"/>
            <w:r w:rsidRPr="000251AD">
              <w:rPr>
                <w:rFonts w:ascii="方正仿宋简体" w:eastAsia="方正仿宋简体" w:hint="eastAsia"/>
              </w:rPr>
              <w:t>未能提供对产品运输外包方</w:t>
            </w:r>
            <w:r w:rsidR="00401183">
              <w:rPr>
                <w:rFonts w:ascii="方正仿宋简体" w:eastAsia="方正仿宋简体" w:hint="eastAsia"/>
              </w:rPr>
              <w:t>东光县好运运输有限公司</w:t>
            </w:r>
            <w:r w:rsidRPr="000251AD">
              <w:rPr>
                <w:rFonts w:ascii="方正仿宋简体" w:eastAsia="方正仿宋简体" w:hint="eastAsia"/>
              </w:rPr>
              <w:t>进行调查评价的证据，也未能提供对该外包方施加环境、安全影响的相关证据，不符合要求。</w:t>
            </w:r>
          </w:p>
          <w:p w:rsidR="00B01AC2" w:rsidRDefault="00B01AC2" w:rsidP="000251AD">
            <w:pPr>
              <w:spacing w:after="0" w:line="400" w:lineRule="exact"/>
              <w:rPr>
                <w:rFonts w:ascii="方正仿宋简体" w:eastAsia="方正仿宋简体"/>
                <w:b/>
              </w:rPr>
            </w:pPr>
          </w:p>
          <w:p w:rsidR="00B01AC2" w:rsidRDefault="003A0164" w:rsidP="000251AD">
            <w:pPr>
              <w:snapToGrid w:val="0"/>
              <w:spacing w:after="0" w:line="36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</w:t>
            </w:r>
            <w:r w:rsidR="000251AD">
              <w:rPr>
                <w:rFonts w:ascii="宋体" w:hAnsi="宋体" w:hint="eastAsia"/>
                <w:b/>
                <w:sz w:val="22"/>
                <w:szCs w:val="22"/>
              </w:rPr>
              <w:t xml:space="preserve">8.4.1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B01AC2" w:rsidRDefault="003A0164" w:rsidP="000251AD">
            <w:pPr>
              <w:snapToGrid w:val="0"/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B01AC2" w:rsidRDefault="003A0164" w:rsidP="000251AD">
            <w:pPr>
              <w:snapToGrid w:val="0"/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</w:t>
            </w:r>
            <w:r w:rsidR="000251AD">
              <w:rPr>
                <w:rFonts w:ascii="宋体" w:hAnsi="宋体" w:hint="eastAsia"/>
                <w:b/>
                <w:sz w:val="22"/>
                <w:szCs w:val="22"/>
              </w:rPr>
              <w:t xml:space="preserve">8.1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B01AC2" w:rsidRDefault="003A0164" w:rsidP="000251AD">
            <w:pPr>
              <w:tabs>
                <w:tab w:val="left" w:pos="4300"/>
              </w:tabs>
              <w:snapToGrid w:val="0"/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</w:t>
            </w:r>
            <w:r w:rsidR="000251AD">
              <w:rPr>
                <w:rFonts w:ascii="宋体" w:hAnsi="宋体" w:hint="eastAsia"/>
                <w:b/>
                <w:sz w:val="22"/>
                <w:szCs w:val="22"/>
              </w:rPr>
              <w:t xml:space="preserve"> 8.1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B01AC2" w:rsidRDefault="003A0164" w:rsidP="000251AD">
            <w:pPr>
              <w:snapToGrid w:val="0"/>
              <w:spacing w:after="0" w:line="36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B01AC2" w:rsidRDefault="003A0164" w:rsidP="000251AD">
            <w:pPr>
              <w:snapToGrid w:val="0"/>
              <w:spacing w:after="0" w:line="36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B01AC2" w:rsidRDefault="003A0164" w:rsidP="000251AD">
            <w:pPr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B01AC2" w:rsidRDefault="003A0164" w:rsidP="000251AD">
            <w:pPr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B01AC2" w:rsidRDefault="003A0164" w:rsidP="000251AD">
            <w:pPr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B01AC2" w:rsidRDefault="003A0164" w:rsidP="000251AD">
            <w:pPr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B01AC2" w:rsidRDefault="00B01AC2" w:rsidP="000251AD">
            <w:pPr>
              <w:tabs>
                <w:tab w:val="left" w:pos="4300"/>
              </w:tabs>
              <w:snapToGrid w:val="0"/>
              <w:spacing w:after="0" w:line="400" w:lineRule="exact"/>
              <w:rPr>
                <w:b/>
                <w:sz w:val="16"/>
                <w:szCs w:val="16"/>
              </w:rPr>
            </w:pPr>
          </w:p>
          <w:p w:rsidR="00B01AC2" w:rsidRDefault="003A0164" w:rsidP="000251AD">
            <w:pPr>
              <w:tabs>
                <w:tab w:val="left" w:pos="4300"/>
              </w:tabs>
              <w:snapToGrid w:val="0"/>
              <w:spacing w:after="0" w:line="36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0251AD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B01AC2" w:rsidRDefault="00B01AC2" w:rsidP="000251AD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B01AC2" w:rsidRDefault="003A0164" w:rsidP="000251AD">
            <w:pPr>
              <w:spacing w:after="0" w:line="36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 w:rsidR="000251AD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审核组长：</w:t>
            </w:r>
            <w:r w:rsidR="000251AD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受审核方代表：</w:t>
            </w:r>
          </w:p>
          <w:p w:rsidR="00B01AC2" w:rsidRDefault="003A0164" w:rsidP="000251AD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</w:t>
            </w:r>
            <w:r w:rsidR="000251AD"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日  期：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</w:t>
            </w:r>
            <w:r w:rsidR="000251AD"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B01AC2" w:rsidTr="000251AD">
        <w:trPr>
          <w:trHeight w:val="2563"/>
        </w:trPr>
        <w:tc>
          <w:tcPr>
            <w:tcW w:w="10035" w:type="dxa"/>
            <w:gridSpan w:val="4"/>
          </w:tcPr>
          <w:p w:rsidR="00B01AC2" w:rsidRDefault="003A0164" w:rsidP="000251AD">
            <w:pPr>
              <w:spacing w:after="0" w:line="4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B01AC2" w:rsidRDefault="00B01AC2" w:rsidP="000251AD">
            <w:pPr>
              <w:spacing w:after="0" w:line="400" w:lineRule="exact"/>
              <w:rPr>
                <w:rFonts w:ascii="方正仿宋简体" w:eastAsia="方正仿宋简体"/>
                <w:b/>
              </w:rPr>
            </w:pPr>
          </w:p>
          <w:p w:rsidR="00B01AC2" w:rsidRDefault="00B01AC2" w:rsidP="000251AD">
            <w:pPr>
              <w:spacing w:after="0" w:line="400" w:lineRule="exact"/>
              <w:rPr>
                <w:rFonts w:ascii="方正仿宋简体" w:eastAsia="方正仿宋简体"/>
                <w:b/>
              </w:rPr>
            </w:pPr>
          </w:p>
          <w:p w:rsidR="00B01AC2" w:rsidRDefault="00B01AC2" w:rsidP="000251AD">
            <w:pPr>
              <w:spacing w:after="0" w:line="400" w:lineRule="exact"/>
              <w:rPr>
                <w:rFonts w:ascii="方正仿宋简体" w:eastAsia="方正仿宋简体"/>
                <w:b/>
              </w:rPr>
            </w:pPr>
          </w:p>
          <w:p w:rsidR="00B01AC2" w:rsidRDefault="00B01AC2" w:rsidP="000251AD">
            <w:pPr>
              <w:spacing w:after="0" w:line="400" w:lineRule="exact"/>
              <w:rPr>
                <w:rFonts w:ascii="方正仿宋简体" w:eastAsia="方正仿宋简体"/>
                <w:b/>
              </w:rPr>
            </w:pPr>
          </w:p>
          <w:p w:rsidR="000251AD" w:rsidRDefault="000251AD" w:rsidP="000251AD">
            <w:pPr>
              <w:spacing w:after="0" w:line="400" w:lineRule="exact"/>
              <w:rPr>
                <w:rFonts w:ascii="方正仿宋简体" w:eastAsia="方正仿宋简体"/>
                <w:b/>
              </w:rPr>
            </w:pPr>
          </w:p>
          <w:p w:rsidR="00B01AC2" w:rsidRDefault="003A0164" w:rsidP="000251AD">
            <w:pPr>
              <w:spacing w:after="0" w:line="4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</w:t>
            </w:r>
            <w:r w:rsidR="000251AD">
              <w:rPr>
                <w:rFonts w:ascii="方正仿宋简体" w:eastAsia="方正仿宋简体" w:hint="eastAsia"/>
                <w:b/>
              </w:rPr>
              <w:t xml:space="preserve"> </w:t>
            </w:r>
            <w:r>
              <w:rPr>
                <w:rFonts w:ascii="方正仿宋简体" w:eastAsia="方正仿宋简体" w:hint="eastAsia"/>
                <w:b/>
              </w:rPr>
              <w:t xml:space="preserve"> 审核员：                 日期：       </w:t>
            </w:r>
          </w:p>
        </w:tc>
      </w:tr>
    </w:tbl>
    <w:p w:rsidR="00B01AC2" w:rsidRDefault="003A0164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B01AC2">
        <w:trPr>
          <w:trHeight w:val="1702"/>
        </w:trPr>
        <w:tc>
          <w:tcPr>
            <w:tcW w:w="10028" w:type="dxa"/>
          </w:tcPr>
          <w:p w:rsidR="00B01AC2" w:rsidRDefault="007A070C">
            <w:pPr>
              <w:rPr>
                <w:rFonts w:eastAsia="方正仿宋简体"/>
                <w:b/>
              </w:rPr>
            </w:pPr>
            <w:r>
              <w:rPr>
                <w:rFonts w:asciiTheme="minorEastAsia" w:eastAsiaTheme="minorEastAsia" w:hAnsiTheme="minorEastAsia"/>
                <w:noProof/>
                <w:color w:val="FF0000"/>
                <w:sz w:val="24"/>
              </w:rPr>
              <w:drawing>
                <wp:anchor distT="0" distB="0" distL="114300" distR="114300" simplePos="0" relativeHeight="251661312" behindDoc="0" locked="0" layoutInCell="1" allowOverlap="1" wp14:anchorId="4A62D389" wp14:editId="4C59FE91">
                  <wp:simplePos x="0" y="0"/>
                  <wp:positionH relativeFrom="column">
                    <wp:posOffset>-425450</wp:posOffset>
                  </wp:positionH>
                  <wp:positionV relativeFrom="paragraph">
                    <wp:posOffset>-1242060</wp:posOffset>
                  </wp:positionV>
                  <wp:extent cx="7200000" cy="10121872"/>
                  <wp:effectExtent l="0" t="0" r="0" b="0"/>
                  <wp:wrapNone/>
                  <wp:docPr id="3" name="图片 3" descr="E:\360安全云盘同步版\国标联合审核\202109\河北中烁轨道科技有限公司\新建文件夹\扫描全能王 2021-09-06 09.4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109\河北中烁轨道科技有限公司\新建文件夹\扫描全能王 2021-09-06 09.48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1012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0164">
              <w:rPr>
                <w:rFonts w:eastAsia="方正仿宋简体" w:hint="eastAsia"/>
                <w:b/>
              </w:rPr>
              <w:t>不符合项事实摘要：</w:t>
            </w:r>
          </w:p>
          <w:p w:rsidR="00B01AC2" w:rsidRPr="00A15E89" w:rsidRDefault="000251AD" w:rsidP="000251AD">
            <w:pPr>
              <w:ind w:firstLineChars="200" w:firstLine="480"/>
              <w:rPr>
                <w:rFonts w:asciiTheme="minorEastAsia" w:eastAsiaTheme="minorEastAsia" w:hAnsiTheme="minorEastAsia"/>
                <w:color w:val="FF0000"/>
                <w:sz w:val="24"/>
              </w:rPr>
            </w:pPr>
            <w:r w:rsidRPr="00A15E89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未能提供对产品运输外包方</w:t>
            </w:r>
            <w:r w:rsidR="00401183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东光县好运运输有限公司</w:t>
            </w:r>
            <w:r w:rsidRPr="00A15E89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进行调查评价的证据，也未能提供对该外包方施加环境、安全影响的相关证据。</w:t>
            </w:r>
          </w:p>
          <w:p w:rsidR="00B01AC2" w:rsidRPr="000251AD" w:rsidRDefault="00B01AC2">
            <w:pPr>
              <w:rPr>
                <w:rFonts w:eastAsia="方正仿宋简体"/>
                <w:b/>
              </w:rPr>
            </w:pPr>
          </w:p>
        </w:tc>
      </w:tr>
      <w:tr w:rsidR="000251AD">
        <w:trPr>
          <w:trHeight w:val="1393"/>
        </w:trPr>
        <w:tc>
          <w:tcPr>
            <w:tcW w:w="10028" w:type="dxa"/>
          </w:tcPr>
          <w:p w:rsidR="000251AD" w:rsidRPr="00A167C0" w:rsidRDefault="000251AD" w:rsidP="00D364D6">
            <w:pPr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</w:rPr>
              <w:t>纠正情况：</w:t>
            </w:r>
          </w:p>
          <w:p w:rsidR="000251AD" w:rsidRPr="00A15E89" w:rsidRDefault="000251AD" w:rsidP="000251AD">
            <w:pPr>
              <w:ind w:firstLineChars="200" w:firstLine="480"/>
              <w:rPr>
                <w:rFonts w:asciiTheme="minorEastAsia" w:eastAsiaTheme="minorEastAsia" w:hAnsiTheme="minorEastAsia"/>
                <w:b/>
                <w:color w:val="FF0000"/>
              </w:rPr>
            </w:pPr>
            <w:r w:rsidRPr="00A15E89">
              <w:rPr>
                <w:rFonts w:asciiTheme="minorEastAsia" w:eastAsiaTheme="minorEastAsia" w:hAnsiTheme="minorEastAsia" w:hint="eastAsia"/>
                <w:color w:val="FF0000"/>
                <w:sz w:val="24"/>
              </w:rPr>
              <w:t xml:space="preserve"> 对</w:t>
            </w:r>
            <w:r w:rsidR="00401183">
              <w:rPr>
                <w:rFonts w:asciiTheme="minorEastAsia" w:eastAsiaTheme="minorEastAsia" w:hAnsiTheme="minorEastAsia" w:cs="Arial" w:hint="eastAsia"/>
                <w:color w:val="FF0000"/>
                <w:sz w:val="24"/>
              </w:rPr>
              <w:t>东光县好运运输有限公司</w:t>
            </w:r>
            <w:r w:rsidRPr="00A15E89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重新调查评价，安排相关人员对以上相关方发放环境、职业健康安全告知书。</w:t>
            </w:r>
          </w:p>
        </w:tc>
      </w:tr>
      <w:tr w:rsidR="000251AD">
        <w:trPr>
          <w:trHeight w:val="1854"/>
        </w:trPr>
        <w:tc>
          <w:tcPr>
            <w:tcW w:w="10028" w:type="dxa"/>
          </w:tcPr>
          <w:p w:rsidR="000251AD" w:rsidRPr="00A167C0" w:rsidRDefault="000251AD" w:rsidP="00D364D6">
            <w:pPr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</w:rPr>
              <w:t>原因分析：</w:t>
            </w:r>
          </w:p>
          <w:p w:rsidR="000251AD" w:rsidRPr="00A15E89" w:rsidRDefault="000251AD" w:rsidP="000251AD">
            <w:pPr>
              <w:rPr>
                <w:rFonts w:asciiTheme="minorEastAsia" w:eastAsiaTheme="minorEastAsia" w:hAnsiTheme="minorEastAsia"/>
                <w:b/>
                <w:color w:val="FF0000"/>
              </w:rPr>
            </w:pPr>
            <w:r w:rsidRPr="00A167C0">
              <w:rPr>
                <w:rFonts w:asciiTheme="minorEastAsia" w:eastAsiaTheme="minorEastAsia" w:hAnsiTheme="minorEastAsia" w:hint="eastAsia"/>
                <w:sz w:val="24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 w:val="24"/>
              </w:rPr>
              <w:t xml:space="preserve">  </w:t>
            </w:r>
            <w:r w:rsidRPr="00A15E89">
              <w:rPr>
                <w:rFonts w:asciiTheme="minorEastAsia" w:eastAsiaTheme="minorEastAsia" w:hAnsiTheme="minorEastAsia" w:hint="eastAsia"/>
                <w:color w:val="FF0000"/>
                <w:sz w:val="24"/>
              </w:rPr>
              <w:t xml:space="preserve"> 企业相关人员对标准GB/T 19001:2016 </w:t>
            </w:r>
            <w:proofErr w:type="spellStart"/>
            <w:r w:rsidRPr="00A15E89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idt</w:t>
            </w:r>
            <w:proofErr w:type="spellEnd"/>
            <w:r w:rsidRPr="00A15E89">
              <w:rPr>
                <w:rFonts w:asciiTheme="minorEastAsia" w:eastAsiaTheme="minorEastAsia" w:hAnsiTheme="minorEastAsia" w:hint="eastAsia"/>
                <w:color w:val="FF0000"/>
                <w:sz w:val="24"/>
              </w:rPr>
              <w:t xml:space="preserve"> ISO 9001:2015标准   8.4.1条款，GB/T 24001-2016 </w:t>
            </w:r>
            <w:proofErr w:type="spellStart"/>
            <w:r w:rsidRPr="00A15E89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idt</w:t>
            </w:r>
            <w:proofErr w:type="spellEnd"/>
            <w:r w:rsidRPr="00A15E89">
              <w:rPr>
                <w:rFonts w:asciiTheme="minorEastAsia" w:eastAsiaTheme="minorEastAsia" w:hAnsiTheme="minorEastAsia" w:hint="eastAsia"/>
                <w:color w:val="FF0000"/>
                <w:sz w:val="24"/>
              </w:rPr>
              <w:t xml:space="preserve"> ISO 14001:2015标准  8.1  /ISO45001：2018标准   8.1  条款培训不到位，导致未对以上相关方评价及发放环境、职业健康安全告知书。</w:t>
            </w:r>
          </w:p>
        </w:tc>
      </w:tr>
      <w:tr w:rsidR="000251AD">
        <w:trPr>
          <w:trHeight w:val="1537"/>
        </w:trPr>
        <w:tc>
          <w:tcPr>
            <w:tcW w:w="10028" w:type="dxa"/>
          </w:tcPr>
          <w:p w:rsidR="000251AD" w:rsidRPr="00A167C0" w:rsidRDefault="000251AD" w:rsidP="00D364D6">
            <w:pPr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</w:rPr>
              <w:t>纠正措施：</w:t>
            </w:r>
          </w:p>
          <w:p w:rsidR="000251AD" w:rsidRPr="00A15E89" w:rsidRDefault="000251AD" w:rsidP="00D364D6">
            <w:pPr>
              <w:ind w:firstLineChars="200" w:firstLine="480"/>
              <w:rPr>
                <w:rFonts w:asciiTheme="minorEastAsia" w:eastAsiaTheme="minorEastAsia" w:hAnsiTheme="minorEastAsia"/>
                <w:color w:val="FF0000"/>
                <w:sz w:val="24"/>
              </w:rPr>
            </w:pPr>
            <w:r w:rsidRPr="00A15E89">
              <w:rPr>
                <w:rFonts w:asciiTheme="minorEastAsia" w:eastAsiaTheme="minorEastAsia" w:hAnsiTheme="minorEastAsia" w:hint="eastAsia"/>
                <w:color w:val="FF0000"/>
                <w:sz w:val="24"/>
              </w:rPr>
              <w:t xml:space="preserve"> 组织相关人员进行GB/T 19001:2016 </w:t>
            </w:r>
            <w:proofErr w:type="spellStart"/>
            <w:r w:rsidRPr="00A15E89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idt</w:t>
            </w:r>
            <w:proofErr w:type="spellEnd"/>
            <w:r w:rsidRPr="00A15E89">
              <w:rPr>
                <w:rFonts w:asciiTheme="minorEastAsia" w:eastAsiaTheme="minorEastAsia" w:hAnsiTheme="minorEastAsia" w:hint="eastAsia"/>
                <w:color w:val="FF0000"/>
                <w:sz w:val="24"/>
              </w:rPr>
              <w:t xml:space="preserve"> ISO 9001:2015标准   8.4.1条款、GB/T 24001-2016 </w:t>
            </w:r>
            <w:proofErr w:type="spellStart"/>
            <w:r w:rsidRPr="00A15E89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idt</w:t>
            </w:r>
            <w:proofErr w:type="spellEnd"/>
            <w:r w:rsidRPr="00A15E89">
              <w:rPr>
                <w:rFonts w:asciiTheme="minorEastAsia" w:eastAsiaTheme="minorEastAsia" w:hAnsiTheme="minorEastAsia" w:hint="eastAsia"/>
                <w:color w:val="FF0000"/>
                <w:sz w:val="24"/>
              </w:rPr>
              <w:t xml:space="preserve"> ISO 14001:2015标准  8.1、ISO45001：2018标准8.1 条款再次培训。学习相关方控制程序的要求。</w:t>
            </w:r>
          </w:p>
          <w:p w:rsidR="000251AD" w:rsidRPr="00A167C0" w:rsidRDefault="000251AD" w:rsidP="000251AD">
            <w:pPr>
              <w:ind w:firstLineChars="100" w:firstLine="211"/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</w:rPr>
              <w:t xml:space="preserve"> 预定完成日期：</w:t>
            </w:r>
            <w:r w:rsidRPr="00A15E89">
              <w:rPr>
                <w:rFonts w:asciiTheme="minorEastAsia" w:eastAsiaTheme="minorEastAsia" w:hAnsiTheme="minorEastAsia" w:hint="eastAsia"/>
                <w:b/>
                <w:color w:val="FF0000"/>
              </w:rPr>
              <w:t>2021年9月10日前</w:t>
            </w:r>
          </w:p>
        </w:tc>
      </w:tr>
      <w:tr w:rsidR="000251AD">
        <w:trPr>
          <w:trHeight w:val="1699"/>
        </w:trPr>
        <w:tc>
          <w:tcPr>
            <w:tcW w:w="10028" w:type="dxa"/>
          </w:tcPr>
          <w:p w:rsidR="000251AD" w:rsidRPr="00A167C0" w:rsidRDefault="000251AD" w:rsidP="00D364D6">
            <w:pPr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</w:rPr>
              <w:t>举一反三检查情况：</w:t>
            </w:r>
          </w:p>
          <w:p w:rsidR="000251AD" w:rsidRPr="00A15E89" w:rsidRDefault="000251AD" w:rsidP="00D364D6">
            <w:pPr>
              <w:ind w:firstLineChars="200" w:firstLine="480"/>
              <w:rPr>
                <w:rFonts w:asciiTheme="minorEastAsia" w:eastAsiaTheme="minorEastAsia" w:hAnsiTheme="minorEastAsia"/>
                <w:color w:val="FF0000"/>
                <w:sz w:val="24"/>
              </w:rPr>
            </w:pPr>
            <w:r w:rsidRPr="00A15E89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检查管理体系其他环节是否有类似事件发生，经检查，无类似不符合发生。</w:t>
            </w:r>
          </w:p>
          <w:p w:rsidR="000251AD" w:rsidRPr="00A167C0" w:rsidRDefault="000251AD" w:rsidP="00D364D6">
            <w:pPr>
              <w:rPr>
                <w:rFonts w:asciiTheme="minorEastAsia" w:eastAsiaTheme="minorEastAsia" w:hAnsiTheme="minorEastAsia"/>
                <w:b/>
              </w:rPr>
            </w:pPr>
          </w:p>
        </w:tc>
      </w:tr>
      <w:tr w:rsidR="000251AD">
        <w:trPr>
          <w:trHeight w:val="2485"/>
        </w:trPr>
        <w:tc>
          <w:tcPr>
            <w:tcW w:w="10028" w:type="dxa"/>
          </w:tcPr>
          <w:p w:rsidR="000251AD" w:rsidRPr="00A167C0" w:rsidRDefault="000251AD" w:rsidP="00D364D6">
            <w:pPr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</w:rPr>
              <w:t>受审核方纠正措施有效性的验证：</w:t>
            </w:r>
          </w:p>
          <w:p w:rsidR="000251AD" w:rsidRPr="00A15E89" w:rsidRDefault="000251AD" w:rsidP="000251AD">
            <w:pPr>
              <w:ind w:firstLineChars="200" w:firstLine="422"/>
              <w:rPr>
                <w:rFonts w:asciiTheme="minorEastAsia" w:eastAsiaTheme="minorEastAsia" w:hAnsiTheme="minorEastAsia"/>
                <w:color w:val="FF0000"/>
                <w:sz w:val="24"/>
              </w:rPr>
            </w:pPr>
            <w:r w:rsidRPr="00A167C0">
              <w:rPr>
                <w:rFonts w:asciiTheme="minorEastAsia" w:eastAsiaTheme="minorEastAsia" w:hAnsiTheme="minorEastAsia"/>
                <w:b/>
              </w:rPr>
              <w:tab/>
            </w:r>
            <w:r w:rsidRPr="00A15E89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查验供方评价表和培训记录，纠正措施实施有效。</w:t>
            </w:r>
          </w:p>
          <w:p w:rsidR="000251AD" w:rsidRDefault="000251AD" w:rsidP="00D364D6">
            <w:pPr>
              <w:rPr>
                <w:rFonts w:asciiTheme="minorEastAsia" w:eastAsiaTheme="minorEastAsia" w:hAnsiTheme="minorEastAsia"/>
                <w:b/>
              </w:rPr>
            </w:pPr>
          </w:p>
          <w:p w:rsidR="000251AD" w:rsidRPr="00A167C0" w:rsidRDefault="000251AD" w:rsidP="00D364D6">
            <w:pPr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</w:rPr>
              <w:t>验证人：                                 日期：</w:t>
            </w:r>
          </w:p>
        </w:tc>
      </w:tr>
    </w:tbl>
    <w:p w:rsidR="00B01AC2" w:rsidRDefault="003A0164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      </w:t>
      </w:r>
      <w:r w:rsidR="000251AD">
        <w:rPr>
          <w:rFonts w:eastAsia="方正仿宋简体" w:hint="eastAsia"/>
          <w:b/>
        </w:rPr>
        <w:t xml:space="preserve">             </w:t>
      </w:r>
      <w:r>
        <w:rPr>
          <w:rFonts w:eastAsia="方正仿宋简体"/>
          <w:b/>
        </w:rPr>
        <w:t xml:space="preserve">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-1567180</wp:posOffset>
            </wp:positionV>
            <wp:extent cx="7200000" cy="9721167"/>
            <wp:effectExtent l="0" t="0" r="0" b="0"/>
            <wp:wrapNone/>
            <wp:docPr id="2" name="图片 2" descr="E:\360安全云盘同步版\国标联合审核\202109\河北中烁轨道科技有限公司\新建文件夹\扫描全能王 2021-09-06 09.48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9\河北中烁轨道科技有限公司\新建文件夹\扫描全能王 2021-09-06 09.48_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2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-1212215</wp:posOffset>
            </wp:positionV>
            <wp:extent cx="7200000" cy="9631158"/>
            <wp:effectExtent l="0" t="0" r="0" b="0"/>
            <wp:wrapNone/>
            <wp:docPr id="9" name="图片 9" descr="E:\360安全云盘同步版\国标联合审核\202109\河北中烁轨道科技有限公司\新建文件夹\扫描全能王 2021-09-06 09.48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360安全云盘同步版\国标联合审核\202109\河北中烁轨道科技有限公司\新建文件夹\扫描全能王 2021-09-06 09.48_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3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-1567180</wp:posOffset>
            </wp:positionV>
            <wp:extent cx="7200000" cy="10866783"/>
            <wp:effectExtent l="0" t="0" r="0" b="0"/>
            <wp:wrapNone/>
            <wp:docPr id="6" name="图片 6" descr="E:\360安全云盘同步版\国标联合审核\202109\河北中烁轨道科技有限公司\新建文件夹\扫描全能王 2021-09-06 09.3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60安全云盘同步版\国标联合审核\202109\河北中烁轨道科技有限公司\新建文件夹\扫描全能王 2021-09-06 09.30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86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-1212215</wp:posOffset>
            </wp:positionV>
            <wp:extent cx="7200000" cy="10183536"/>
            <wp:effectExtent l="0" t="0" r="0" b="0"/>
            <wp:wrapNone/>
            <wp:docPr id="7" name="图片 7" descr="E:\360安全云盘同步版\国标联合审核\202109\河北中烁轨道科技有限公司\新建文件夹\扫描全能王 2021-09-06 09.3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60安全云盘同步版\国标联合审核\202109\河北中烁轨道科技有限公司\新建文件夹\扫描全能王 2021-09-06 09.30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8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  <w:bookmarkStart w:id="19" w:name="_GoBack"/>
      <w:r>
        <w:rPr>
          <w:noProof/>
        </w:rPr>
        <w:drawing>
          <wp:anchor distT="0" distB="0" distL="114300" distR="114300" simplePos="0" relativeHeight="251671552" behindDoc="0" locked="0" layoutInCell="1" allowOverlap="1" wp14:anchorId="3016528C" wp14:editId="6589EFBE">
            <wp:simplePos x="0" y="0"/>
            <wp:positionH relativeFrom="column">
              <wp:posOffset>-330200</wp:posOffset>
            </wp:positionH>
            <wp:positionV relativeFrom="paragraph">
              <wp:posOffset>-1414780</wp:posOffset>
            </wp:positionV>
            <wp:extent cx="7200000" cy="10179167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9"/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p w:rsidR="007A070C" w:rsidRDefault="007A070C">
      <w:pPr>
        <w:rPr>
          <w:rFonts w:eastAsia="方正仿宋简体" w:hint="eastAsia"/>
          <w:b/>
        </w:rPr>
      </w:pPr>
    </w:p>
    <w:sectPr w:rsidR="007A070C">
      <w:headerReference w:type="default" r:id="rId15"/>
      <w:footerReference w:type="default" r:id="rId16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A67" w:rsidRDefault="003B2A67">
      <w:pPr>
        <w:spacing w:after="0" w:line="240" w:lineRule="auto"/>
      </w:pPr>
      <w:r>
        <w:separator/>
      </w:r>
    </w:p>
  </w:endnote>
  <w:endnote w:type="continuationSeparator" w:id="0">
    <w:p w:rsidR="003B2A67" w:rsidRDefault="003B2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微软雅黑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AC2" w:rsidRDefault="003A0164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A67" w:rsidRDefault="003B2A67">
      <w:pPr>
        <w:spacing w:after="0" w:line="240" w:lineRule="auto"/>
      </w:pPr>
      <w:r>
        <w:separator/>
      </w:r>
    </w:p>
  </w:footnote>
  <w:footnote w:type="continuationSeparator" w:id="0">
    <w:p w:rsidR="003B2A67" w:rsidRDefault="003B2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AC2" w:rsidRDefault="003B2A67" w:rsidP="000251AD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width-relative:page;mso-height-relative:page" stroked="f">
          <v:textbox>
            <w:txbxContent>
              <w:p w:rsidR="00B01AC2" w:rsidRDefault="003A0164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3A0164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A0164">
      <w:rPr>
        <w:rStyle w:val="CharChar1"/>
        <w:rFonts w:hint="default"/>
      </w:rPr>
      <w:t>北京国标联合认证有限公司</w:t>
    </w:r>
    <w:r w:rsidR="003A0164">
      <w:rPr>
        <w:rStyle w:val="CharChar1"/>
        <w:rFonts w:hint="default"/>
      </w:rPr>
      <w:tab/>
    </w:r>
    <w:r w:rsidR="003A0164">
      <w:rPr>
        <w:rStyle w:val="CharChar1"/>
        <w:rFonts w:hint="default"/>
      </w:rPr>
      <w:tab/>
    </w:r>
    <w:r w:rsidR="003A0164">
      <w:rPr>
        <w:rStyle w:val="CharChar1"/>
        <w:rFonts w:hint="default"/>
      </w:rPr>
      <w:tab/>
    </w:r>
  </w:p>
  <w:p w:rsidR="00B01AC2" w:rsidRDefault="003A0164" w:rsidP="000251AD">
    <w:pPr>
      <w:pStyle w:val="a4"/>
      <w:pBdr>
        <w:bottom w:val="single" w:sz="4" w:space="1" w:color="auto"/>
      </w:pBdr>
      <w:spacing w:line="320" w:lineRule="exact"/>
      <w:ind w:firstLineChars="400" w:firstLine="647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01AC2"/>
    <w:rsid w:val="000251AD"/>
    <w:rsid w:val="003543E6"/>
    <w:rsid w:val="003A0164"/>
    <w:rsid w:val="003B2A67"/>
    <w:rsid w:val="00401183"/>
    <w:rsid w:val="007A070C"/>
    <w:rsid w:val="00A15E89"/>
    <w:rsid w:val="00B01A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0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7</Pages>
  <Words>244</Words>
  <Characters>1394</Characters>
  <Application>Microsoft Office Word</Application>
  <DocSecurity>0</DocSecurity>
  <Lines>11</Lines>
  <Paragraphs>3</Paragraphs>
  <ScaleCrop>false</ScaleCrop>
  <Company>微软中国</Company>
  <LinksUpToDate>false</LinksUpToDate>
  <CharactersWithSpaces>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32</cp:revision>
  <cp:lastPrinted>2021-09-06T03:15:00Z</cp:lastPrinted>
  <dcterms:created xsi:type="dcterms:W3CDTF">2015-06-17T14:39:00Z</dcterms:created>
  <dcterms:modified xsi:type="dcterms:W3CDTF">2021-09-06T03:15:00Z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