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80" w:lineRule="auto"/>
        <w:jc w:val="both"/>
        <w:rPr>
          <w:rFonts w:hint="default" w:ascii="宋体" w:hAnsi="宋体" w:eastAsia="宋体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:lang w:val="en-US" w:eastAsia="zh-CN"/>
        </w:rPr>
        <w:t>附1-1</w:t>
      </w:r>
    </w:p>
    <w:p>
      <w:pPr>
        <w:spacing w:line="780" w:lineRule="auto"/>
        <w:jc w:val="center"/>
        <w:rPr>
          <w:rFonts w:ascii="宋体" w:hAnsi="宋体"/>
          <w:b/>
          <w:bCs/>
          <w:color w:val="000000" w:themeColor="text1"/>
          <w:sz w:val="44"/>
          <w:szCs w:val="44"/>
        </w:rPr>
      </w:pPr>
      <w:r>
        <w:rPr>
          <w:rFonts w:hint="eastAsia" w:ascii="宋体" w:hAnsi="宋体"/>
          <w:b/>
          <w:bCs/>
          <w:color w:val="000000" w:themeColor="text1"/>
          <w:sz w:val="44"/>
          <w:szCs w:val="44"/>
          <w:lang w:val="en-US" w:eastAsia="zh-CN"/>
        </w:rPr>
        <w:t>抗拉强度检测</w:t>
      </w:r>
      <w:r>
        <w:rPr>
          <w:rFonts w:hint="eastAsia" w:ascii="宋体" w:hAnsi="宋体"/>
          <w:b/>
          <w:bCs/>
          <w:color w:val="000000" w:themeColor="text1"/>
          <w:sz w:val="44"/>
          <w:szCs w:val="44"/>
        </w:rPr>
        <w:t>不确定度评定报告</w:t>
      </w:r>
    </w:p>
    <w:p>
      <w:pPr>
        <w:jc w:val="both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both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both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both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both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both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both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both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both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both"/>
        <w:rPr>
          <w:rFonts w:ascii="宋体" w:hAnsi="宋体"/>
          <w:b/>
          <w:bCs/>
          <w:color w:val="000000" w:themeColor="text1"/>
          <w:sz w:val="24"/>
        </w:rPr>
      </w:pPr>
    </w:p>
    <w:p>
      <w:pPr>
        <w:tabs>
          <w:tab w:val="left" w:pos="2925"/>
          <w:tab w:val="center" w:pos="4932"/>
          <w:tab w:val="left" w:pos="5220"/>
        </w:tabs>
        <w:ind w:firstLine="1285" w:firstLineChars="400"/>
        <w:rPr>
          <w:rFonts w:hint="default" w:ascii="宋体" w:hAnsi="宋体" w:eastAsia="宋体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</w:rPr>
        <w:t>编 制：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:lang w:val="en-US" w:eastAsia="zh-CN"/>
        </w:rPr>
        <w:t>张辉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</w:rPr>
        <w:t xml:space="preserve">          日 期：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:lang w:val="en-US" w:eastAsia="zh-CN"/>
        </w:rPr>
        <w:t>2020.7.20</w:t>
      </w:r>
    </w:p>
    <w:p>
      <w:pPr>
        <w:jc w:val="center"/>
        <w:rPr>
          <w:rFonts w:ascii="宋体" w:hAnsi="宋体"/>
          <w:b/>
          <w:bCs/>
          <w:color w:val="000000" w:themeColor="text1"/>
          <w:sz w:val="32"/>
          <w:szCs w:val="32"/>
        </w:rPr>
      </w:pPr>
    </w:p>
    <w:p>
      <w:pPr>
        <w:ind w:firstLine="1285" w:firstLineChars="400"/>
        <w:rPr>
          <w:rFonts w:hint="default" w:ascii="宋体" w:hAnsi="宋体" w:eastAsia="宋体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</w:rPr>
        <w:t>审 核：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:lang w:val="en-US" w:eastAsia="zh-CN"/>
        </w:rPr>
        <w:t>苏仕宝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</w:rPr>
        <w:t xml:space="preserve">        日 期：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:lang w:val="en-US" w:eastAsia="zh-CN"/>
        </w:rPr>
        <w:t>2020.7.20</w:t>
      </w:r>
    </w:p>
    <w:p>
      <w:pPr>
        <w:jc w:val="center"/>
        <w:rPr>
          <w:rFonts w:ascii="宋体" w:hAnsi="宋体"/>
          <w:b/>
          <w:bCs/>
          <w:color w:val="000000" w:themeColor="text1"/>
          <w:sz w:val="32"/>
          <w:szCs w:val="32"/>
        </w:rPr>
      </w:pPr>
    </w:p>
    <w:p>
      <w:pPr>
        <w:ind w:firstLine="1285" w:firstLineChars="400"/>
        <w:rPr>
          <w:rFonts w:hint="default" w:ascii="宋体" w:hAnsi="宋体" w:eastAsia="宋体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</w:rPr>
        <w:t>批 准：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:lang w:val="en-US" w:eastAsia="zh-CN"/>
        </w:rPr>
        <w:t>吴建中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</w:rPr>
        <w:t xml:space="preserve">      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</w:rPr>
        <w:t xml:space="preserve"> 日 期：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:lang w:val="en-US" w:eastAsia="zh-CN"/>
        </w:rPr>
        <w:t>2020.7.21</w:t>
      </w: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hint="eastAsia"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hint="eastAsia"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hint="eastAsia"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hint="eastAsia" w:ascii="宋体" w:hAnsi="宋体"/>
          <w:b/>
          <w:bCs/>
          <w:color w:val="000000" w:themeColor="text1"/>
          <w:sz w:val="24"/>
        </w:rPr>
        <w:t xml:space="preserve"> </w:t>
      </w: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24"/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44"/>
          <w:szCs w:val="44"/>
        </w:rPr>
      </w:pPr>
      <w:r>
        <w:rPr>
          <w:rFonts w:hint="eastAsia" w:ascii="宋体" w:hAnsi="宋体"/>
          <w:b/>
          <w:bCs/>
          <w:color w:val="000000" w:themeColor="text1"/>
          <w:sz w:val="44"/>
          <w:szCs w:val="44"/>
        </w:rPr>
        <w:t>江苏省镔鑫钢铁集团有限公司中心化验室</w:t>
      </w:r>
    </w:p>
    <w:p>
      <w:pPr>
        <w:spacing w:beforeLines="100" w:afterLines="100" w:line="360" w:lineRule="auto"/>
        <w:jc w:val="both"/>
        <w:rPr>
          <w:rFonts w:hint="default" w:ascii="宋体" w:hAnsi="宋体"/>
          <w:b/>
          <w:bCs/>
          <w:color w:val="000000" w:themeColor="text1"/>
          <w:sz w:val="36"/>
          <w:szCs w:val="36"/>
          <w:lang w:val="en-US" w:eastAsia="zh-CN"/>
        </w:rPr>
      </w:pPr>
    </w:p>
    <w:p>
      <w:pPr>
        <w:spacing w:beforeLines="100" w:afterLines="100" w:line="360" w:lineRule="auto"/>
        <w:jc w:val="center"/>
        <w:rPr>
          <w:rFonts w:ascii="宋体" w:hAnsi="宋体"/>
          <w:b/>
          <w:bCs/>
          <w:color w:val="000000" w:themeColor="text1"/>
          <w:sz w:val="36"/>
          <w:szCs w:val="36"/>
        </w:rPr>
      </w:pPr>
      <w:r>
        <w:rPr>
          <w:rFonts w:hint="eastAsia" w:ascii="宋体" w:hAnsi="宋体"/>
          <w:b/>
          <w:bCs/>
          <w:color w:val="000000" w:themeColor="text1"/>
          <w:sz w:val="36"/>
          <w:szCs w:val="36"/>
          <w:lang w:val="en-US" w:eastAsia="zh-CN"/>
        </w:rPr>
        <w:t>抗拉强度检测</w:t>
      </w:r>
      <w:r>
        <w:rPr>
          <w:rFonts w:hint="eastAsia" w:ascii="宋体" w:hAnsi="宋体"/>
          <w:b/>
          <w:bCs/>
          <w:color w:val="000000" w:themeColor="text1"/>
          <w:sz w:val="36"/>
          <w:szCs w:val="36"/>
        </w:rPr>
        <w:t>不确定度评定报告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1、概 述</w:t>
      </w:r>
    </w:p>
    <w:p>
      <w:pPr>
        <w:spacing w:line="360" w:lineRule="auto"/>
        <w:ind w:left="420" w:left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 xml:space="preserve">1.1 测量方法：GB/T 228.1-2010《金属材料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</w:rPr>
        <w:t>拉伸试验 第1部分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室温试验方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法》；</w:t>
      </w:r>
    </w:p>
    <w:p>
      <w:pPr>
        <w:spacing w:line="360" w:lineRule="auto"/>
        <w:ind w:left="420" w:left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1.2 环境条件：温度25℃，相对湿度36%;</w:t>
      </w:r>
    </w:p>
    <w:p>
      <w:pPr>
        <w:spacing w:line="360" w:lineRule="auto"/>
        <w:ind w:left="420" w:left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1.3 测量设备：SHT-4605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</w:rPr>
        <w:t>微机控制电液伺服万能试验机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,</w:t>
      </w:r>
      <w:r>
        <w:rPr>
          <w:rFonts w:hint="eastAsia" w:cs="Times New Roman"/>
          <w:i/>
          <w:iCs/>
          <w:color w:val="000000" w:themeColor="text1"/>
          <w:sz w:val="24"/>
          <w:szCs w:val="24"/>
          <w:lang w:val="en-US" w:eastAsia="zh-CN"/>
        </w:rPr>
        <w:t>U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</w:rPr>
        <w:t>rel=0.46%,</w:t>
      </w:r>
      <w:r>
        <w:rPr>
          <w:rFonts w:hint="eastAsia" w:cs="Times New Roman"/>
          <w:i/>
          <w:iCs/>
          <w:color w:val="000000" w:themeColor="text1"/>
          <w:sz w:val="24"/>
          <w:szCs w:val="24"/>
          <w:lang w:val="en-US" w:eastAsia="zh-CN"/>
        </w:rPr>
        <w:t>k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</w:rPr>
        <w:t>=2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；</w:t>
      </w:r>
    </w:p>
    <w:p>
      <w:pPr>
        <w:spacing w:line="360" w:lineRule="auto"/>
        <w:ind w:left="420" w:left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1.4 被测对象：HRB400热轧带肋钢筋钢筋，试件长度500mm、公称直径18mm，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hint="eastAsia" w:cs="Times New Roman"/>
          <w:color w:val="000000" w:themeColor="text1"/>
          <w:sz w:val="24"/>
          <w:szCs w:val="24"/>
          <w:lang w:val="en-US" w:eastAsia="zh-CN"/>
        </w:rPr>
        <w:t>同一根钢筋上取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共10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</w:rPr>
        <w:t>支试棒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；</w:t>
      </w:r>
    </w:p>
    <w:p>
      <w:pPr>
        <w:spacing w:line="360" w:lineRule="auto"/>
        <w:ind w:left="420" w:left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1.5 测量过程：在弹性阶段和屈服阶段均采用位移速率10mm/min，屈服过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后采用位移速率20mm/min直至试样拉断。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2、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</w:rPr>
        <w:t>重复性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测量结果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 xml:space="preserve">   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10支试样测量结果见 表1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</w:rPr>
        <w:t>重复性测量结果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</w:rPr>
        <w:t xml:space="preserve">表1 </w:t>
      </w:r>
    </w:p>
    <w:tbl>
      <w:tblPr>
        <w:tblStyle w:val="5"/>
        <w:tblW w:w="7484" w:type="dxa"/>
        <w:tblInd w:w="5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2563"/>
        <w:gridCol w:w="2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公称直径d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抗拉强度 R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vertAlign w:val="subscript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</w:rPr>
              <w:t>(MPa)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vertAlign w:val="subscript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平均值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标准偏差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2.300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相对标准偏差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0.384%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3、抗拉强度不确定度的评定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数学模型</w:t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spacing w:line="360" w:lineRule="auto"/>
        <w:ind w:firstLine="480" w:firstLineChars="200"/>
        <w:jc w:val="center"/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position w:val="-30"/>
          <w:sz w:val="24"/>
          <w:szCs w:val="24"/>
        </w:rPr>
        <w:object>
          <v:shape id="_x0000_i1025" o:spt="75" type="#_x0000_t75" style="height:33.75pt;width:4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</w:p>
    <w:p>
      <w:pPr>
        <w:spacing w:line="360" w:lineRule="auto"/>
        <w:ind w:left="420"/>
        <w:jc w:val="center"/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position w:val="-16"/>
          <w:sz w:val="24"/>
          <w:szCs w:val="24"/>
        </w:rPr>
        <w:object>
          <v:shape id="_x0000_i1026" o:spt="75" type="#_x0000_t75" style="height:24pt;width:27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</w:p>
    <w:p>
      <w:pPr>
        <w:spacing w:line="360" w:lineRule="auto"/>
        <w:ind w:left="420"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式中:</w:t>
      </w:r>
    </w:p>
    <w:p>
      <w:pPr>
        <w:spacing w:line="360" w:lineRule="auto"/>
        <w:ind w:left="420"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</w:rPr>
        <w:t>m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——抗拉强度；</w:t>
      </w:r>
    </w:p>
    <w:p>
      <w:pPr>
        <w:spacing w:line="360" w:lineRule="auto"/>
        <w:ind w:left="420"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F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</w:rPr>
        <w:t>m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——最大力；</w:t>
      </w:r>
    </w:p>
    <w:p>
      <w:pPr>
        <w:spacing w:line="360" w:lineRule="auto"/>
        <w:ind w:left="420"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S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</w:rPr>
        <w:t>0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——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原始横截面积；</w:t>
      </w:r>
    </w:p>
    <w:p>
      <w:pPr>
        <w:spacing w:line="360" w:lineRule="auto"/>
        <w:ind w:left="420"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rep——重复性；</w:t>
      </w:r>
    </w:p>
    <w:p>
      <w:pPr>
        <w:spacing w:line="360" w:lineRule="auto"/>
        <w:ind w:left="420"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</w:rPr>
        <w:t>mV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——拉伸速率对抗拉强度的影响。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 xml:space="preserve"> 3.1 A类相对不确定度分项u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</w:rPr>
        <w:t>rel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（rep）的评定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</w:rPr>
        <w:t xml:space="preserve">   本例采用三个试样平均值的不确定度，应除以</w:t>
      </w:r>
      <w:r>
        <w:rPr>
          <w:rFonts w:hint="default" w:ascii="Times New Roman" w:hAnsi="Times New Roman" w:eastAsia="宋体" w:cs="Times New Roman"/>
          <w:color w:val="000000" w:themeColor="text1"/>
          <w:position w:val="-8"/>
          <w:sz w:val="24"/>
          <w:szCs w:val="24"/>
          <w:lang w:val="en-US" w:eastAsia="zh-CN"/>
        </w:rPr>
        <w:object>
          <v:shape id="_x0000_i1027" o:spt="75" type="#_x0000_t75" style="height:17pt;width:17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2">
            <o:LockedField>false</o:LockedField>
          </o:OLEObject>
        </w:object>
      </w:r>
    </w:p>
    <w:p>
      <w:pPr>
        <w:spacing w:line="360" w:lineRule="auto"/>
        <w:ind w:firstLine="960" w:firstLineChars="400"/>
        <w:jc w:val="both"/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position w:val="-28"/>
          <w:sz w:val="24"/>
          <w:szCs w:val="24"/>
        </w:rPr>
        <w:object>
          <v:shape id="_x0000_i1028" o:spt="75" type="#_x0000_t75" style="height:33pt;width:174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 xml:space="preserve"> 3.2 最大力F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vertAlign w:val="subscript"/>
        </w:rPr>
        <w:t>m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的B类相对标准不确定度分项u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vertAlign w:val="subscript"/>
        </w:rPr>
        <w:t>rel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(F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vertAlign w:val="subscript"/>
        </w:rPr>
        <w:t>m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)的评定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</w:pPr>
      <w:r>
        <w:rPr>
          <w:rFonts w:hint="eastAsia" w:cs="Times New Roman"/>
          <w:bCs/>
          <w:color w:val="000000" w:themeColor="text1"/>
          <w:sz w:val="24"/>
          <w:szCs w:val="24"/>
          <w:lang w:val="en-US" w:eastAsia="zh-CN"/>
        </w:rPr>
        <w:t>(1)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试验机测力系统示值误差带来的相对不确定度u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vertAlign w:val="subscript"/>
        </w:rPr>
        <w:t>rel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(F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)</w:t>
      </w:r>
    </w:p>
    <w:p>
      <w:pPr>
        <w:spacing w:line="360" w:lineRule="auto"/>
        <w:ind w:firstLine="840" w:firstLineChars="350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/>
        </w:rPr>
      </w:pPr>
      <w:r>
        <w:rPr>
          <w:rFonts w:hint="eastAsia" w:cs="Times New Roman"/>
          <w:bCs/>
          <w:color w:val="000000" w:themeColor="text1"/>
          <w:sz w:val="24"/>
          <w:szCs w:val="24"/>
          <w:lang w:val="en-US" w:eastAsia="zh-CN"/>
        </w:rPr>
        <w:t>查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试验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</w:rPr>
        <w:t>机</w:t>
      </w:r>
      <w:r>
        <w:rPr>
          <w:rFonts w:hint="eastAsia" w:cs="Times New Roman"/>
          <w:bCs/>
          <w:color w:val="000000" w:themeColor="text1"/>
          <w:sz w:val="24"/>
          <w:szCs w:val="24"/>
          <w:lang w:val="en-US" w:eastAsia="zh-CN"/>
        </w:rPr>
        <w:t>的校准证书给出</w:t>
      </w:r>
      <w:r>
        <w:rPr>
          <w:rFonts w:hint="eastAsia" w:cs="Times New Roman"/>
          <w:i/>
          <w:iCs/>
          <w:color w:val="000000" w:themeColor="text1"/>
          <w:sz w:val="24"/>
          <w:szCs w:val="24"/>
          <w:lang w:val="en-US" w:eastAsia="zh-CN"/>
        </w:rPr>
        <w:t>U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</w:rPr>
        <w:t>rel=0.46%,</w:t>
      </w:r>
      <w:r>
        <w:rPr>
          <w:rFonts w:hint="eastAsia" w:cs="Times New Roman"/>
          <w:i/>
          <w:iCs/>
          <w:color w:val="000000" w:themeColor="text1"/>
          <w:sz w:val="24"/>
          <w:szCs w:val="24"/>
          <w:lang w:val="en-US" w:eastAsia="zh-CN"/>
        </w:rPr>
        <w:t>k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</w:rPr>
        <w:t>=2，则</w:t>
      </w:r>
    </w:p>
    <w:p>
      <w:pPr>
        <w:tabs>
          <w:tab w:val="left" w:pos="331"/>
        </w:tabs>
        <w:spacing w:line="360" w:lineRule="auto"/>
        <w:ind w:firstLine="360" w:firstLineChars="150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</w:pPr>
      <w:r>
        <w:rPr>
          <w:rFonts w:hint="eastAsia" w:cs="Times New Roman"/>
          <w:bCs/>
          <w:color w:val="000000" w:themeColor="text1"/>
          <w:position w:val="-26"/>
          <w:sz w:val="24"/>
          <w:szCs w:val="24"/>
          <w:lang w:eastAsia="zh-CN"/>
        </w:rPr>
        <w:tab/>
      </w:r>
      <w:r>
        <w:rPr>
          <w:rFonts w:hint="eastAsia" w:cs="Times New Roman"/>
          <w:bCs/>
          <w:color w:val="000000" w:themeColor="text1"/>
          <w:position w:val="-26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Cs/>
          <w:color w:val="000000" w:themeColor="text1"/>
          <w:position w:val="-20"/>
          <w:sz w:val="24"/>
          <w:szCs w:val="24"/>
        </w:rPr>
        <w:object>
          <v:shape id="_x0000_i1029" o:spt="75" type="#_x0000_t75" style="height:27pt;width:134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6">
            <o:LockedField>false</o:LockedField>
          </o:OLEObject>
        </w:objec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(</w:t>
      </w:r>
      <w:r>
        <w:rPr>
          <w:rFonts w:hint="eastAsia" w:cs="Times New Roman"/>
          <w:bCs/>
          <w:color w:val="000000" w:themeColor="text1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)计算机数据采集系统带来的相对不确定度u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vertAlign w:val="subscript"/>
        </w:rPr>
        <w:t>rel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(F</w:t>
      </w:r>
      <w:r>
        <w:rPr>
          <w:rFonts w:hint="eastAsia" w:cs="Times New Roman"/>
          <w:bCs/>
          <w:color w:val="000000" w:themeColor="text1"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)</w:t>
      </w:r>
    </w:p>
    <w:p>
      <w:pPr>
        <w:spacing w:line="360" w:lineRule="auto"/>
        <w:ind w:firstLine="555"/>
        <w:jc w:val="left"/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计算机数据采集系统引入的B类相对不确定度为0.2×10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vertAlign w:val="superscript"/>
        </w:rPr>
        <w:t>-2</w:t>
      </w:r>
      <w:r>
        <w:rPr>
          <w:rFonts w:hint="eastAsia" w:cs="Times New Roman"/>
          <w:bCs/>
          <w:color w:val="000000" w:themeColor="text1"/>
          <w:sz w:val="24"/>
          <w:szCs w:val="24"/>
          <w:lang w:val="en-US" w:eastAsia="zh-CN"/>
        </w:rPr>
        <w:t>即：</w:t>
      </w:r>
    </w:p>
    <w:p>
      <w:pPr>
        <w:spacing w:line="360" w:lineRule="auto"/>
        <w:ind w:firstLine="873" w:firstLineChars="364"/>
        <w:jc w:val="both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i/>
          <w:iCs/>
          <w:color w:val="000000" w:themeColor="text1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vertAlign w:val="subscript"/>
        </w:rPr>
        <w:t>rel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(F</w:t>
      </w:r>
      <w:r>
        <w:rPr>
          <w:rFonts w:hint="eastAsia" w:cs="Times New Roman"/>
          <w:bCs/>
          <w:color w:val="000000" w:themeColor="text1"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)=0.2%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</w:pPr>
      <w:r>
        <w:rPr>
          <w:rFonts w:hint="eastAsia" w:cs="Times New Roman"/>
          <w:bCs/>
          <w:color w:val="000000" w:themeColor="text1"/>
          <w:sz w:val="24"/>
          <w:szCs w:val="24"/>
          <w:lang w:val="en-US" w:eastAsia="zh-CN"/>
        </w:rPr>
        <w:t>则：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最大力的相对标准不确定度</w:t>
      </w:r>
    </w:p>
    <w:p>
      <w:pPr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position w:val="-12"/>
          <w:sz w:val="24"/>
          <w:szCs w:val="24"/>
          <w:lang w:val="en-US" w:eastAsia="zh-CN"/>
        </w:rPr>
        <w:object>
          <v:shape id="_x0000_i1030" o:spt="75" type="#_x0000_t75" style="height:19pt;width:171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8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3.3 原始横截面积S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vertAlign w:val="subscript"/>
        </w:rPr>
        <w:t>0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的B类相对标准不确定度分项u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vertAlign w:val="subscript"/>
        </w:rPr>
        <w:t>rel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(S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vertAlign w:val="subscript"/>
        </w:rPr>
        <w:t>0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)的评定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 xml:space="preserve">   测量原始横截面积时，测量每个尺寸应准确到±0.5%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</w:rPr>
        <w:t>,按均匀分布k=</w:t>
      </w:r>
      <w:r>
        <w:rPr>
          <w:rFonts w:hint="default" w:ascii="Times New Roman" w:hAnsi="Times New Roman" w:eastAsia="宋体" w:cs="Times New Roman"/>
          <w:bCs/>
          <w:color w:val="000000" w:themeColor="text1"/>
          <w:position w:val="-8"/>
          <w:sz w:val="24"/>
          <w:szCs w:val="24"/>
          <w:lang w:val="en-US" w:eastAsia="zh-CN"/>
        </w:rPr>
        <w:object>
          <v:shape id="_x0000_i1031" o:spt="75" type="#_x0000_t75" style="height:17pt;width:17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0">
            <o:LockedField>false</o:LockedField>
          </o:OLEObject>
        </w:object>
      </w:r>
    </w:p>
    <w:p>
      <w:pPr>
        <w:spacing w:line="360" w:lineRule="auto"/>
        <w:ind w:firstLine="960" w:firstLineChars="400"/>
        <w:jc w:val="both"/>
        <w:rPr>
          <w:rFonts w:hint="eastAsia" w:cs="Times New Roman"/>
          <w:bCs/>
          <w:color w:val="000000" w:themeColor="text1"/>
          <w:position w:val="-24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position w:val="-24"/>
          <w:sz w:val="24"/>
          <w:szCs w:val="24"/>
        </w:rPr>
        <w:object>
          <v:shape id="_x0000_i1032" o:spt="75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hint="eastAsia" w:cs="Times New Roman"/>
          <w:bCs/>
          <w:color w:val="000000" w:themeColor="text1"/>
          <w:position w:val="-24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ind w:firstLine="960" w:firstLineChars="400"/>
        <w:jc w:val="both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</w:pPr>
      <w:r>
        <w:rPr>
          <w:rFonts w:hint="eastAsia" w:cs="Times New Roman"/>
          <w:bCs/>
          <w:color w:val="000000" w:themeColor="text1"/>
          <w:position w:val="-24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000000" w:themeColor="text1"/>
          <w:position w:val="-28"/>
          <w:sz w:val="24"/>
          <w:szCs w:val="24"/>
        </w:rPr>
        <w:object>
          <v:shape id="_x0000_i1033" o:spt="75" type="#_x0000_t75" style="height:33pt;width:125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</w:p>
    <w:p>
      <w:pPr>
        <w:spacing w:line="360" w:lineRule="auto"/>
        <w:ind w:firstLine="960" w:firstLineChars="400"/>
        <w:jc w:val="both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i/>
          <w:iCs/>
          <w:color w:val="000000" w:themeColor="text1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vertAlign w:val="subscript"/>
        </w:rPr>
        <w:t>rel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(S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vertAlign w:val="subscript"/>
        </w:rPr>
        <w:t>0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)=2×</w:t>
      </w:r>
      <w:r>
        <w:rPr>
          <w:rFonts w:hint="default" w:ascii="Times New Roman" w:hAnsi="Times New Roman" w:eastAsia="宋体" w:cs="Times New Roman"/>
          <w:bCs/>
          <w:i/>
          <w:iCs/>
          <w:color w:val="000000" w:themeColor="text1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vertAlign w:val="subscript"/>
        </w:rPr>
        <w:t>rel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(d)= 2×0.289%=0.578%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 xml:space="preserve"> 3.4 拉伸速率影响带来的相对标准不确定度分项u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vertAlign w:val="subscript"/>
        </w:rPr>
        <w:t>rel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（R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</w:rPr>
        <w:t>mV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）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试验得出，在拉伸速率变化范围内抗拉强度最大差10MPa，所以拉伸速率对抗拉强度的影响为±5MPa，按均匀分布考虑：</w:t>
      </w:r>
    </w:p>
    <w:p>
      <w:pPr>
        <w:spacing w:line="360" w:lineRule="auto"/>
        <w:ind w:firstLine="480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 w:themeColor="text1"/>
          <w:position w:val="-26"/>
          <w:sz w:val="24"/>
          <w:szCs w:val="24"/>
          <w:lang w:val="en-US" w:eastAsia="zh-CN"/>
        </w:rPr>
        <w:object>
          <v:shape id="_x0000_i1034" o:spt="75" type="#_x0000_t75" style="height:30pt;width:126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6">
            <o:LockedField>false</o:LockedField>
          </o:OLEObject>
        </w:objec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 w:themeColor="text1"/>
          <w:position w:val="-22"/>
          <w:sz w:val="24"/>
          <w:szCs w:val="24"/>
          <w:lang w:val="en-US" w:eastAsia="zh-CN"/>
        </w:rPr>
        <w:object>
          <v:shape id="_x0000_i1035" o:spt="75" type="#_x0000_t75" style="height:28pt;width:173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 xml:space="preserve"> 3.5 抗拉强度的相对合成不确定度（表2）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表2 抗拉强度的相对标准不确定度分项汇总</w:t>
      </w:r>
    </w:p>
    <w:tbl>
      <w:tblPr>
        <w:tblStyle w:val="6"/>
        <w:tblpPr w:leftFromText="180" w:rightFromText="180" w:vertAnchor="text" w:horzAnchor="page" w:tblpX="1753" w:tblpY="143"/>
        <w:tblOverlap w:val="never"/>
        <w:tblW w:w="85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843"/>
        <w:gridCol w:w="2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842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</w:rPr>
              <w:t>标准不确定度分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</w:rPr>
              <w:t>量</w:t>
            </w:r>
          </w:p>
        </w:tc>
        <w:tc>
          <w:tcPr>
            <w:tcW w:w="2843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</w:rPr>
              <w:t>不确定度来源</w:t>
            </w:r>
          </w:p>
        </w:tc>
        <w:tc>
          <w:tcPr>
            <w:tcW w:w="2843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</w:rPr>
              <w:t>相对标准不确定度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vertAlign w:val="subscript"/>
              </w:rPr>
              <w:t>rel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</w:rPr>
              <w:t>（rep）</w:t>
            </w:r>
          </w:p>
        </w:tc>
        <w:tc>
          <w:tcPr>
            <w:tcW w:w="2843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</w:rPr>
              <w:t>测量重复性</w:t>
            </w:r>
          </w:p>
        </w:tc>
        <w:tc>
          <w:tcPr>
            <w:tcW w:w="2843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</w:rPr>
              <w:t>0.222%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</w:rPr>
              <w:t>rel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</w:rPr>
              <w:t>（F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843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</w:rPr>
              <w:t>最大力</w:t>
            </w:r>
          </w:p>
        </w:tc>
        <w:tc>
          <w:tcPr>
            <w:tcW w:w="2843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</w:rPr>
              <w:t>0.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</w:rPr>
              <w:t>rel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</w:rPr>
              <w:t>（S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843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</w:rPr>
              <w:t>试样原始横截面积</w:t>
            </w:r>
          </w:p>
        </w:tc>
        <w:tc>
          <w:tcPr>
            <w:tcW w:w="2843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</w:rPr>
              <w:t>0.578%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</w:rPr>
              <w:t>rel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</w:rPr>
              <w:t>（R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</w:rPr>
              <w:t>mV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843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</w:rPr>
              <w:t>拉伸速率</w:t>
            </w:r>
          </w:p>
        </w:tc>
        <w:tc>
          <w:tcPr>
            <w:tcW w:w="2843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</w:rPr>
              <w:t>0.48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</w:tbl>
    <w:p>
      <w:pPr>
        <w:spacing w:line="360" w:lineRule="auto"/>
        <w:jc w:val="both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</w:pPr>
    </w:p>
    <w:p>
      <w:pPr>
        <w:spacing w:line="360" w:lineRule="auto"/>
        <w:ind w:left="1200" w:hanging="1200" w:hangingChars="500"/>
        <w:jc w:val="both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bCs/>
          <w:color w:val="000000" w:themeColor="text1"/>
          <w:position w:val="-12"/>
          <w:sz w:val="24"/>
          <w:szCs w:val="24"/>
          <w:lang w:val="en-US" w:eastAsia="zh-CN"/>
        </w:rPr>
        <w:object>
          <v:shape id="_x0000_i1036" o:spt="75" type="#_x0000_t75" style="height:22pt;width:267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30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 xml:space="preserve"> 3.6 抗拉强度的相对扩展不确定度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 xml:space="preserve">  </w:t>
      </w:r>
      <w:r>
        <w:rPr>
          <w:rFonts w:hint="eastAsia" w:cs="Times New Roman"/>
          <w:bCs/>
          <w:color w:val="000000" w:themeColor="text1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 xml:space="preserve"> 取包含概率p=95%，按</w:t>
      </w:r>
      <w:r>
        <w:rPr>
          <w:rFonts w:hint="default" w:ascii="Times New Roman" w:hAnsi="Times New Roman" w:eastAsia="宋体" w:cs="Times New Roman"/>
          <w:bCs/>
          <w:i/>
          <w:iCs/>
          <w:color w:val="000000" w:themeColor="text1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=2</w:t>
      </w:r>
    </w:p>
    <w:p>
      <w:pPr>
        <w:spacing w:line="360" w:lineRule="auto"/>
        <w:ind w:firstLine="960" w:firstLineChars="400"/>
        <w:jc w:val="both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</w:rPr>
        <w:t>rel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（R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</w:rPr>
        <w:t>m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）=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﹒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</w:rPr>
        <w:t>crel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（R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</w:rPr>
        <w:t>m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×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</w:rPr>
        <w:t>0.8</w:t>
      </w:r>
      <w:r>
        <w:rPr>
          <w:rFonts w:hint="eastAsia" w:cs="Times New Roman"/>
          <w:bCs/>
          <w:color w:val="000000" w:themeColor="text1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%=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</w:rPr>
        <w:t>1.7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%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</w:rPr>
        <w:t>,</w:t>
      </w:r>
    </w:p>
    <w:p>
      <w:pPr>
        <w:spacing w:line="360" w:lineRule="auto"/>
        <w:ind w:firstLine="960" w:firstLineChars="400"/>
        <w:jc w:val="both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</w:rPr>
        <w:t>则</w:t>
      </w:r>
      <w:r>
        <w:rPr>
          <w:rFonts w:hint="eastAsia" w:cs="Times New Roman"/>
          <w:bCs/>
          <w:color w:val="000000" w:themeColor="text1"/>
          <w:sz w:val="24"/>
          <w:szCs w:val="24"/>
          <w:lang w:val="en-US" w:eastAsia="zh-CN"/>
        </w:rPr>
        <w:t>扩展不确定度：</w:t>
      </w:r>
      <w:bookmarkStart w:id="0" w:name="_GoBack"/>
      <w:bookmarkEnd w:id="0"/>
    </w:p>
    <w:p>
      <w:pPr>
        <w:spacing w:line="360" w:lineRule="auto"/>
        <w:ind w:firstLine="960" w:firstLineChars="400"/>
        <w:jc w:val="both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i/>
          <w:iCs/>
          <w:color w:val="000000" w:themeColor="text1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=5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</w:rPr>
        <w:t>90MPa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×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</w:rPr>
        <w:t>1.7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%=1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</w:rPr>
        <w:t>0.0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</w:rPr>
        <w:t xml:space="preserve"> 3.7测量不确定度报告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</w:rPr>
        <w:t>抗拉强度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</w:rPr>
        <w:t>m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 xml:space="preserve"> ＝590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</w:rPr>
        <w:t>MPa时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 xml:space="preserve"> ,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</w:rPr>
        <w:t xml:space="preserve">U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=1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</w:rPr>
        <w:t>0.0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 xml:space="preserve">MPa;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＝2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20969"/>
      <w:docPartObj>
        <w:docPartGallery w:val="autotext"/>
      </w:docPartObj>
    </w:sdtPr>
    <w:sdtEndPr>
      <w:rPr>
        <w:sz w:val="21"/>
      </w:rPr>
    </w:sdtEndPr>
    <w:sdtContent>
      <w:sdt>
        <w:sdtPr>
          <w:id w:val="171357217"/>
          <w:docPartObj>
            <w:docPartGallery w:val="autotext"/>
          </w:docPartObj>
        </w:sdtPr>
        <w:sdtEndPr>
          <w:rPr>
            <w:sz w:val="21"/>
          </w:rPr>
        </w:sdtEnd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</w:t>
            </w:r>
            <w:r>
              <w:rPr>
                <w:sz w:val="21"/>
                <w:lang w:val="zh-CN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4</w:t>
            </w:r>
          </w:p>
        </w:sdtContent>
      </w:sdt>
    </w:sdtContent>
  </w:sdt>
  <w:p>
    <w:pPr>
      <w:pStyle w:val="3"/>
      <w:ind w:right="360" w:firstLine="3330" w:firstLineChars="18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eastAsia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0778"/>
    <w:rsid w:val="00005200"/>
    <w:rsid w:val="00032990"/>
    <w:rsid w:val="000564C4"/>
    <w:rsid w:val="00087205"/>
    <w:rsid w:val="00087BF0"/>
    <w:rsid w:val="00090F29"/>
    <w:rsid w:val="00091799"/>
    <w:rsid w:val="00092370"/>
    <w:rsid w:val="000A646A"/>
    <w:rsid w:val="000B2191"/>
    <w:rsid w:val="000B2D6A"/>
    <w:rsid w:val="000C1505"/>
    <w:rsid w:val="000D0BE2"/>
    <w:rsid w:val="000D1D50"/>
    <w:rsid w:val="000D6136"/>
    <w:rsid w:val="000E0775"/>
    <w:rsid w:val="000F18A7"/>
    <w:rsid w:val="000F1A7B"/>
    <w:rsid w:val="000F34EC"/>
    <w:rsid w:val="000F653C"/>
    <w:rsid w:val="00100778"/>
    <w:rsid w:val="0010228A"/>
    <w:rsid w:val="001046E7"/>
    <w:rsid w:val="001179F9"/>
    <w:rsid w:val="0012601D"/>
    <w:rsid w:val="00133D61"/>
    <w:rsid w:val="00144B43"/>
    <w:rsid w:val="00150674"/>
    <w:rsid w:val="001617AC"/>
    <w:rsid w:val="00166D7C"/>
    <w:rsid w:val="00175177"/>
    <w:rsid w:val="00181668"/>
    <w:rsid w:val="001960A3"/>
    <w:rsid w:val="001A04AD"/>
    <w:rsid w:val="001A182C"/>
    <w:rsid w:val="001B05C1"/>
    <w:rsid w:val="001B663E"/>
    <w:rsid w:val="001C2EA0"/>
    <w:rsid w:val="001F2BBC"/>
    <w:rsid w:val="001F5280"/>
    <w:rsid w:val="00205387"/>
    <w:rsid w:val="002079A6"/>
    <w:rsid w:val="00216937"/>
    <w:rsid w:val="00227037"/>
    <w:rsid w:val="0023272D"/>
    <w:rsid w:val="00242A05"/>
    <w:rsid w:val="0025057C"/>
    <w:rsid w:val="0025313C"/>
    <w:rsid w:val="00257149"/>
    <w:rsid w:val="002613C3"/>
    <w:rsid w:val="0026251D"/>
    <w:rsid w:val="002655D5"/>
    <w:rsid w:val="002747C1"/>
    <w:rsid w:val="0028096E"/>
    <w:rsid w:val="002829CF"/>
    <w:rsid w:val="00285A7B"/>
    <w:rsid w:val="002B0124"/>
    <w:rsid w:val="002B1667"/>
    <w:rsid w:val="002B3794"/>
    <w:rsid w:val="002B4E32"/>
    <w:rsid w:val="002C3012"/>
    <w:rsid w:val="002C37BF"/>
    <w:rsid w:val="002E3263"/>
    <w:rsid w:val="002E5AE0"/>
    <w:rsid w:val="002F3B4E"/>
    <w:rsid w:val="002F57E8"/>
    <w:rsid w:val="0030184A"/>
    <w:rsid w:val="00301FB1"/>
    <w:rsid w:val="00303FEE"/>
    <w:rsid w:val="003123FC"/>
    <w:rsid w:val="00313A7B"/>
    <w:rsid w:val="00320BF1"/>
    <w:rsid w:val="00322F03"/>
    <w:rsid w:val="00330097"/>
    <w:rsid w:val="0033219E"/>
    <w:rsid w:val="0033785B"/>
    <w:rsid w:val="00345CA8"/>
    <w:rsid w:val="00352238"/>
    <w:rsid w:val="003543C1"/>
    <w:rsid w:val="00357450"/>
    <w:rsid w:val="00361C43"/>
    <w:rsid w:val="00362B28"/>
    <w:rsid w:val="003643E0"/>
    <w:rsid w:val="0037650C"/>
    <w:rsid w:val="003944E0"/>
    <w:rsid w:val="003945A6"/>
    <w:rsid w:val="003A10B5"/>
    <w:rsid w:val="003A3BFD"/>
    <w:rsid w:val="003A49E3"/>
    <w:rsid w:val="003B585B"/>
    <w:rsid w:val="003C4B66"/>
    <w:rsid w:val="003C5EC5"/>
    <w:rsid w:val="003D3AB8"/>
    <w:rsid w:val="003D5323"/>
    <w:rsid w:val="003F226E"/>
    <w:rsid w:val="003F7D40"/>
    <w:rsid w:val="00400244"/>
    <w:rsid w:val="00430386"/>
    <w:rsid w:val="00446F0C"/>
    <w:rsid w:val="00451576"/>
    <w:rsid w:val="00462910"/>
    <w:rsid w:val="0048027B"/>
    <w:rsid w:val="004B31AE"/>
    <w:rsid w:val="004E431A"/>
    <w:rsid w:val="004F1710"/>
    <w:rsid w:val="00504845"/>
    <w:rsid w:val="00505F7F"/>
    <w:rsid w:val="00506054"/>
    <w:rsid w:val="0050623B"/>
    <w:rsid w:val="00512DD2"/>
    <w:rsid w:val="00516E05"/>
    <w:rsid w:val="005229D5"/>
    <w:rsid w:val="00536D15"/>
    <w:rsid w:val="0054373C"/>
    <w:rsid w:val="005445B1"/>
    <w:rsid w:val="0054621E"/>
    <w:rsid w:val="0057037B"/>
    <w:rsid w:val="005767D9"/>
    <w:rsid w:val="00581097"/>
    <w:rsid w:val="00586E65"/>
    <w:rsid w:val="00597C00"/>
    <w:rsid w:val="005A67EB"/>
    <w:rsid w:val="005B41EA"/>
    <w:rsid w:val="005C2CFC"/>
    <w:rsid w:val="005C3A09"/>
    <w:rsid w:val="005C47A6"/>
    <w:rsid w:val="005D05C0"/>
    <w:rsid w:val="005D2A75"/>
    <w:rsid w:val="005D687E"/>
    <w:rsid w:val="005E5D9E"/>
    <w:rsid w:val="005F2895"/>
    <w:rsid w:val="005F3EF5"/>
    <w:rsid w:val="005F422C"/>
    <w:rsid w:val="006018DB"/>
    <w:rsid w:val="00602A25"/>
    <w:rsid w:val="00605109"/>
    <w:rsid w:val="00612980"/>
    <w:rsid w:val="00616872"/>
    <w:rsid w:val="006247D2"/>
    <w:rsid w:val="00632A8F"/>
    <w:rsid w:val="00632F24"/>
    <w:rsid w:val="00635094"/>
    <w:rsid w:val="00644645"/>
    <w:rsid w:val="00646F53"/>
    <w:rsid w:val="00654F9A"/>
    <w:rsid w:val="00687F37"/>
    <w:rsid w:val="00697399"/>
    <w:rsid w:val="006A6312"/>
    <w:rsid w:val="006B7179"/>
    <w:rsid w:val="006C79CD"/>
    <w:rsid w:val="006D0197"/>
    <w:rsid w:val="006D1410"/>
    <w:rsid w:val="006D19E5"/>
    <w:rsid w:val="007264E4"/>
    <w:rsid w:val="007335A3"/>
    <w:rsid w:val="00743438"/>
    <w:rsid w:val="00745071"/>
    <w:rsid w:val="007456B3"/>
    <w:rsid w:val="00754FCE"/>
    <w:rsid w:val="00756E30"/>
    <w:rsid w:val="00756E4E"/>
    <w:rsid w:val="0076007C"/>
    <w:rsid w:val="00764A0F"/>
    <w:rsid w:val="00790028"/>
    <w:rsid w:val="007950BD"/>
    <w:rsid w:val="00797C52"/>
    <w:rsid w:val="007A0C1F"/>
    <w:rsid w:val="007B49D1"/>
    <w:rsid w:val="007D1A63"/>
    <w:rsid w:val="007D1B82"/>
    <w:rsid w:val="007E28EA"/>
    <w:rsid w:val="007E428B"/>
    <w:rsid w:val="007F6712"/>
    <w:rsid w:val="007F6E7B"/>
    <w:rsid w:val="00817815"/>
    <w:rsid w:val="00822A71"/>
    <w:rsid w:val="00845626"/>
    <w:rsid w:val="00856A9E"/>
    <w:rsid w:val="00860E8D"/>
    <w:rsid w:val="00883A5B"/>
    <w:rsid w:val="00890D42"/>
    <w:rsid w:val="008931A3"/>
    <w:rsid w:val="00895F23"/>
    <w:rsid w:val="008A3809"/>
    <w:rsid w:val="008B099F"/>
    <w:rsid w:val="008B26F6"/>
    <w:rsid w:val="008C21A9"/>
    <w:rsid w:val="008C2B6A"/>
    <w:rsid w:val="008C5741"/>
    <w:rsid w:val="008C7E39"/>
    <w:rsid w:val="008D3444"/>
    <w:rsid w:val="008D7DE3"/>
    <w:rsid w:val="008E5F04"/>
    <w:rsid w:val="008F1B29"/>
    <w:rsid w:val="008F2CE5"/>
    <w:rsid w:val="009037FE"/>
    <w:rsid w:val="00916EAD"/>
    <w:rsid w:val="00935D17"/>
    <w:rsid w:val="009377D2"/>
    <w:rsid w:val="00943672"/>
    <w:rsid w:val="009550D6"/>
    <w:rsid w:val="00962CAC"/>
    <w:rsid w:val="00975442"/>
    <w:rsid w:val="00977A9E"/>
    <w:rsid w:val="00980340"/>
    <w:rsid w:val="00991735"/>
    <w:rsid w:val="009A32A6"/>
    <w:rsid w:val="009B0B61"/>
    <w:rsid w:val="009B26A6"/>
    <w:rsid w:val="009B73DD"/>
    <w:rsid w:val="009C3FA6"/>
    <w:rsid w:val="009C73E9"/>
    <w:rsid w:val="009E2DC4"/>
    <w:rsid w:val="009F0F27"/>
    <w:rsid w:val="009F165F"/>
    <w:rsid w:val="009F38FA"/>
    <w:rsid w:val="00A022EC"/>
    <w:rsid w:val="00A07D31"/>
    <w:rsid w:val="00A17640"/>
    <w:rsid w:val="00A22B99"/>
    <w:rsid w:val="00A23234"/>
    <w:rsid w:val="00A339E7"/>
    <w:rsid w:val="00A44B0F"/>
    <w:rsid w:val="00A57AE3"/>
    <w:rsid w:val="00A667D0"/>
    <w:rsid w:val="00A72C2D"/>
    <w:rsid w:val="00A7546A"/>
    <w:rsid w:val="00A7719C"/>
    <w:rsid w:val="00A77C75"/>
    <w:rsid w:val="00A818C5"/>
    <w:rsid w:val="00A95D62"/>
    <w:rsid w:val="00A96A18"/>
    <w:rsid w:val="00AC48E7"/>
    <w:rsid w:val="00AD12DC"/>
    <w:rsid w:val="00AD1C62"/>
    <w:rsid w:val="00AD7F2D"/>
    <w:rsid w:val="00AE19BF"/>
    <w:rsid w:val="00AE44B3"/>
    <w:rsid w:val="00AE47E1"/>
    <w:rsid w:val="00AE57AA"/>
    <w:rsid w:val="00B01BD8"/>
    <w:rsid w:val="00B02E17"/>
    <w:rsid w:val="00B2550F"/>
    <w:rsid w:val="00B401C6"/>
    <w:rsid w:val="00B4116E"/>
    <w:rsid w:val="00B51FE4"/>
    <w:rsid w:val="00B52ABE"/>
    <w:rsid w:val="00B57CF5"/>
    <w:rsid w:val="00B656D3"/>
    <w:rsid w:val="00B76B55"/>
    <w:rsid w:val="00B8159F"/>
    <w:rsid w:val="00B936FB"/>
    <w:rsid w:val="00B95F82"/>
    <w:rsid w:val="00BA175B"/>
    <w:rsid w:val="00BA508D"/>
    <w:rsid w:val="00BA76F4"/>
    <w:rsid w:val="00BB1E38"/>
    <w:rsid w:val="00BB71C1"/>
    <w:rsid w:val="00BC6520"/>
    <w:rsid w:val="00BD04E3"/>
    <w:rsid w:val="00BD1770"/>
    <w:rsid w:val="00BD72CB"/>
    <w:rsid w:val="00BE05E5"/>
    <w:rsid w:val="00BE70E0"/>
    <w:rsid w:val="00BE7EE4"/>
    <w:rsid w:val="00BF579A"/>
    <w:rsid w:val="00C146D4"/>
    <w:rsid w:val="00C21775"/>
    <w:rsid w:val="00C30F62"/>
    <w:rsid w:val="00C40546"/>
    <w:rsid w:val="00C44B04"/>
    <w:rsid w:val="00C52374"/>
    <w:rsid w:val="00C603B6"/>
    <w:rsid w:val="00C626D2"/>
    <w:rsid w:val="00C642F2"/>
    <w:rsid w:val="00C67D99"/>
    <w:rsid w:val="00C738B2"/>
    <w:rsid w:val="00C75E53"/>
    <w:rsid w:val="00C82C87"/>
    <w:rsid w:val="00CA0B8A"/>
    <w:rsid w:val="00CC3AC9"/>
    <w:rsid w:val="00CE2A5C"/>
    <w:rsid w:val="00CE3B29"/>
    <w:rsid w:val="00CE3BE3"/>
    <w:rsid w:val="00D03A4B"/>
    <w:rsid w:val="00D03BB0"/>
    <w:rsid w:val="00D04C32"/>
    <w:rsid w:val="00D32210"/>
    <w:rsid w:val="00D3263B"/>
    <w:rsid w:val="00D40B61"/>
    <w:rsid w:val="00D40D1D"/>
    <w:rsid w:val="00D52F96"/>
    <w:rsid w:val="00D5322B"/>
    <w:rsid w:val="00D56042"/>
    <w:rsid w:val="00D60836"/>
    <w:rsid w:val="00D72C63"/>
    <w:rsid w:val="00D852D8"/>
    <w:rsid w:val="00D94A05"/>
    <w:rsid w:val="00DA05B8"/>
    <w:rsid w:val="00DB3696"/>
    <w:rsid w:val="00DD0340"/>
    <w:rsid w:val="00DD04C2"/>
    <w:rsid w:val="00DD68AC"/>
    <w:rsid w:val="00DE3F6A"/>
    <w:rsid w:val="00DF0A02"/>
    <w:rsid w:val="00DF22B8"/>
    <w:rsid w:val="00DF2CC6"/>
    <w:rsid w:val="00DF4B74"/>
    <w:rsid w:val="00E03278"/>
    <w:rsid w:val="00E0366F"/>
    <w:rsid w:val="00E15F41"/>
    <w:rsid w:val="00E171E7"/>
    <w:rsid w:val="00E40012"/>
    <w:rsid w:val="00E54E22"/>
    <w:rsid w:val="00E6163C"/>
    <w:rsid w:val="00E67F1F"/>
    <w:rsid w:val="00E75CA7"/>
    <w:rsid w:val="00E91972"/>
    <w:rsid w:val="00E93325"/>
    <w:rsid w:val="00EB0585"/>
    <w:rsid w:val="00EB0F6D"/>
    <w:rsid w:val="00EB54F7"/>
    <w:rsid w:val="00EE333E"/>
    <w:rsid w:val="00F101AC"/>
    <w:rsid w:val="00F1445D"/>
    <w:rsid w:val="00F22880"/>
    <w:rsid w:val="00F30E5E"/>
    <w:rsid w:val="00F40DD7"/>
    <w:rsid w:val="00F43719"/>
    <w:rsid w:val="00F44663"/>
    <w:rsid w:val="00F519CC"/>
    <w:rsid w:val="00F607E1"/>
    <w:rsid w:val="00F93FE2"/>
    <w:rsid w:val="00F97F9C"/>
    <w:rsid w:val="00FA3836"/>
    <w:rsid w:val="00FA4B68"/>
    <w:rsid w:val="00FB1D79"/>
    <w:rsid w:val="00FB4159"/>
    <w:rsid w:val="00FC7FDB"/>
    <w:rsid w:val="00FE5962"/>
    <w:rsid w:val="00FE703E"/>
    <w:rsid w:val="02A53DAE"/>
    <w:rsid w:val="03A94555"/>
    <w:rsid w:val="03C135D9"/>
    <w:rsid w:val="05101CFA"/>
    <w:rsid w:val="068A725B"/>
    <w:rsid w:val="06FB4271"/>
    <w:rsid w:val="07897ADD"/>
    <w:rsid w:val="092C2C72"/>
    <w:rsid w:val="09435467"/>
    <w:rsid w:val="0A7A1B8E"/>
    <w:rsid w:val="0A83458C"/>
    <w:rsid w:val="0B527C85"/>
    <w:rsid w:val="0BC91AF3"/>
    <w:rsid w:val="0C9343C8"/>
    <w:rsid w:val="0CFB2908"/>
    <w:rsid w:val="0D430F17"/>
    <w:rsid w:val="0DCF287A"/>
    <w:rsid w:val="0E090BE1"/>
    <w:rsid w:val="0FF5634A"/>
    <w:rsid w:val="0FF66F4F"/>
    <w:rsid w:val="116D4D35"/>
    <w:rsid w:val="11BE561E"/>
    <w:rsid w:val="12FA77AF"/>
    <w:rsid w:val="13353C15"/>
    <w:rsid w:val="14EF0E8A"/>
    <w:rsid w:val="1AA94BEE"/>
    <w:rsid w:val="1AFC4882"/>
    <w:rsid w:val="1D91506E"/>
    <w:rsid w:val="1DD4720B"/>
    <w:rsid w:val="1E3C047A"/>
    <w:rsid w:val="1E7E5CB5"/>
    <w:rsid w:val="20CC7DB0"/>
    <w:rsid w:val="2198678E"/>
    <w:rsid w:val="22D53B33"/>
    <w:rsid w:val="22F87B6B"/>
    <w:rsid w:val="24AB6558"/>
    <w:rsid w:val="25507523"/>
    <w:rsid w:val="25E44CB1"/>
    <w:rsid w:val="272F1124"/>
    <w:rsid w:val="27CA55FB"/>
    <w:rsid w:val="27DC64E0"/>
    <w:rsid w:val="27EB0962"/>
    <w:rsid w:val="28516D9B"/>
    <w:rsid w:val="28695002"/>
    <w:rsid w:val="287642A6"/>
    <w:rsid w:val="2B3E31D7"/>
    <w:rsid w:val="2F01283B"/>
    <w:rsid w:val="307D58FE"/>
    <w:rsid w:val="34CF7CC3"/>
    <w:rsid w:val="36B6546B"/>
    <w:rsid w:val="38406A74"/>
    <w:rsid w:val="3B9A1654"/>
    <w:rsid w:val="3B9D43E1"/>
    <w:rsid w:val="3CE76D6D"/>
    <w:rsid w:val="3EFD2213"/>
    <w:rsid w:val="3F264272"/>
    <w:rsid w:val="40F936B3"/>
    <w:rsid w:val="421B3301"/>
    <w:rsid w:val="42C01BF6"/>
    <w:rsid w:val="4424017A"/>
    <w:rsid w:val="449E0C53"/>
    <w:rsid w:val="46357277"/>
    <w:rsid w:val="46A613B6"/>
    <w:rsid w:val="46DC2CD0"/>
    <w:rsid w:val="470641B3"/>
    <w:rsid w:val="47153038"/>
    <w:rsid w:val="48144B6B"/>
    <w:rsid w:val="4B736E97"/>
    <w:rsid w:val="4C587B40"/>
    <w:rsid w:val="4C5B01E0"/>
    <w:rsid w:val="4D5B1C59"/>
    <w:rsid w:val="4DE55112"/>
    <w:rsid w:val="4E166570"/>
    <w:rsid w:val="504A4ECA"/>
    <w:rsid w:val="50FD5E9C"/>
    <w:rsid w:val="512B2ED5"/>
    <w:rsid w:val="51BA611C"/>
    <w:rsid w:val="51FF4EED"/>
    <w:rsid w:val="53A9568E"/>
    <w:rsid w:val="53AB1069"/>
    <w:rsid w:val="55403A55"/>
    <w:rsid w:val="56EC3A33"/>
    <w:rsid w:val="57185371"/>
    <w:rsid w:val="5839660F"/>
    <w:rsid w:val="58721A1B"/>
    <w:rsid w:val="58AC6C30"/>
    <w:rsid w:val="58B33154"/>
    <w:rsid w:val="59041177"/>
    <w:rsid w:val="59B7614A"/>
    <w:rsid w:val="5AC533B4"/>
    <w:rsid w:val="5AD000DE"/>
    <w:rsid w:val="5C9A1F76"/>
    <w:rsid w:val="5E831BDA"/>
    <w:rsid w:val="5E9F24D0"/>
    <w:rsid w:val="5F7803D8"/>
    <w:rsid w:val="5FD13234"/>
    <w:rsid w:val="5FF50937"/>
    <w:rsid w:val="60105B34"/>
    <w:rsid w:val="623D7556"/>
    <w:rsid w:val="66552EE6"/>
    <w:rsid w:val="671477CD"/>
    <w:rsid w:val="68A40AB0"/>
    <w:rsid w:val="69A02B67"/>
    <w:rsid w:val="6C43493B"/>
    <w:rsid w:val="6C9A22F4"/>
    <w:rsid w:val="6EA12117"/>
    <w:rsid w:val="72167CB8"/>
    <w:rsid w:val="72FB6064"/>
    <w:rsid w:val="73A6253F"/>
    <w:rsid w:val="748D1B7F"/>
    <w:rsid w:val="74E017EB"/>
    <w:rsid w:val="760F636C"/>
    <w:rsid w:val="766640C8"/>
    <w:rsid w:val="76F7122E"/>
    <w:rsid w:val="770B1197"/>
    <w:rsid w:val="78377FC6"/>
    <w:rsid w:val="79A651F3"/>
    <w:rsid w:val="7DA80E1C"/>
    <w:rsid w:val="7DAE2388"/>
    <w:rsid w:val="7DB06FDC"/>
    <w:rsid w:val="7E73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" Type="http://schemas.openxmlformats.org/officeDocument/2006/relationships/image" Target="media/image11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0.wmf"/><Relationship Id="rId26" Type="http://schemas.openxmlformats.org/officeDocument/2006/relationships/oleObject" Target="embeddings/oleObject10.bin"/><Relationship Id="rId25" Type="http://schemas.openxmlformats.org/officeDocument/2006/relationships/image" Target="media/image9.wmf"/><Relationship Id="rId24" Type="http://schemas.openxmlformats.org/officeDocument/2006/relationships/oleObject" Target="embeddings/oleObject9.bin"/><Relationship Id="rId23" Type="http://schemas.openxmlformats.org/officeDocument/2006/relationships/image" Target="media/image8.wmf"/><Relationship Id="rId22" Type="http://schemas.openxmlformats.org/officeDocument/2006/relationships/oleObject" Target="embeddings/oleObject8.bin"/><Relationship Id="rId21" Type="http://schemas.openxmlformats.org/officeDocument/2006/relationships/image" Target="media/image7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oleObject" Target="embeddings/oleObject6.bin"/><Relationship Id="rId17" Type="http://schemas.openxmlformats.org/officeDocument/2006/relationships/image" Target="media/image5.wmf"/><Relationship Id="rId16" Type="http://schemas.openxmlformats.org/officeDocument/2006/relationships/oleObject" Target="embeddings/oleObject5.bin"/><Relationship Id="rId15" Type="http://schemas.openxmlformats.org/officeDocument/2006/relationships/image" Target="media/image4.wmf"/><Relationship Id="rId14" Type="http://schemas.openxmlformats.org/officeDocument/2006/relationships/oleObject" Target="embeddings/oleObject4.bin"/><Relationship Id="rId13" Type="http://schemas.openxmlformats.org/officeDocument/2006/relationships/image" Target="media/image3.wmf"/><Relationship Id="rId12" Type="http://schemas.openxmlformats.org/officeDocument/2006/relationships/oleObject" Target="embeddings/oleObject3.bin"/><Relationship Id="rId11" Type="http://schemas.openxmlformats.org/officeDocument/2006/relationships/image" Target="media/image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5</Pages>
  <Words>273</Words>
  <Characters>1559</Characters>
  <Lines>12</Lines>
  <Paragraphs>3</Paragraphs>
  <TotalTime>15</TotalTime>
  <ScaleCrop>false</ScaleCrop>
  <LinksUpToDate>false</LinksUpToDate>
  <CharactersWithSpaces>1829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2015-07-09T03:58:00Z</dcterms:created>
  <dc:creator>hzq</dc:creator>
  <cp:lastModifiedBy>86137</cp:lastModifiedBy>
  <cp:lastPrinted>2020-08-27T00:44:00Z</cp:lastPrinted>
  <dcterms:modified xsi:type="dcterms:W3CDTF">2021-09-26T14:44:30Z</dcterms:modified>
  <dc:title>钢筋焊接试验不确定度评定报告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CDA4334154FF431BAC01B2D58D1D2648</vt:lpwstr>
  </property>
</Properties>
</file>