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7F23D6" w:rsidRPr="007F23D6" w:rsidTr="00D23FFA">
        <w:trPr>
          <w:trHeight w:val="515"/>
        </w:trPr>
        <w:tc>
          <w:tcPr>
            <w:tcW w:w="1809" w:type="dxa"/>
            <w:vMerge w:val="restart"/>
            <w:vAlign w:val="center"/>
          </w:tcPr>
          <w:p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rsidR="007F23D6" w:rsidRPr="007F23D6" w:rsidRDefault="007F23D6" w:rsidP="00842905">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002B0AA2">
              <w:rPr>
                <w:rFonts w:eastAsiaTheme="minorEastAsia" w:hint="eastAsia"/>
                <w:sz w:val="24"/>
                <w:szCs w:val="24"/>
              </w:rPr>
              <w:t xml:space="preserve">  </w:t>
            </w:r>
            <w:r w:rsidRPr="007F23D6">
              <w:rPr>
                <w:rFonts w:eastAsiaTheme="minorEastAsia" w:hAnsiTheme="minorEastAsia"/>
                <w:sz w:val="24"/>
                <w:szCs w:val="24"/>
              </w:rPr>
              <w:t>主管领导</w:t>
            </w:r>
            <w:r w:rsidR="00842905">
              <w:rPr>
                <w:rFonts w:eastAsiaTheme="minorEastAsia" w:hAnsiTheme="minorEastAsia" w:hint="eastAsia"/>
                <w:sz w:val="24"/>
                <w:szCs w:val="24"/>
              </w:rPr>
              <w:t>/</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2B0AA2">
              <w:rPr>
                <w:rFonts w:ascii="宋体" w:hAnsi="宋体" w:hint="eastAsia"/>
                <w:sz w:val="24"/>
              </w:rPr>
              <w:t>吴春生</w:t>
            </w:r>
          </w:p>
        </w:tc>
        <w:tc>
          <w:tcPr>
            <w:tcW w:w="1585"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rsidTr="00D23FFA">
        <w:trPr>
          <w:trHeight w:val="403"/>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842905">
            <w:pPr>
              <w:spacing w:before="120" w:line="360" w:lineRule="auto"/>
              <w:rPr>
                <w:rFonts w:eastAsiaTheme="minorEastAsia"/>
                <w:sz w:val="24"/>
                <w:szCs w:val="24"/>
              </w:rPr>
            </w:pPr>
            <w:r w:rsidRPr="007F23D6">
              <w:rPr>
                <w:rFonts w:eastAsiaTheme="minorEastAsia" w:hAnsiTheme="minorEastAsia"/>
                <w:sz w:val="24"/>
                <w:szCs w:val="24"/>
              </w:rPr>
              <w:t>审核员：</w:t>
            </w:r>
            <w:r w:rsidR="003D25D2">
              <w:rPr>
                <w:rFonts w:eastAsiaTheme="minorEastAsia" w:hAnsiTheme="minorEastAsia"/>
                <w:sz w:val="24"/>
                <w:szCs w:val="24"/>
              </w:rPr>
              <w:t>文波</w:t>
            </w:r>
            <w:r w:rsidR="002B0AA2">
              <w:rPr>
                <w:rFonts w:eastAsiaTheme="minorEastAsia" w:hAnsiTheme="minorEastAsia"/>
                <w:sz w:val="24"/>
                <w:szCs w:val="24"/>
              </w:rPr>
              <w:t>、吴勇清</w:t>
            </w:r>
            <w:r w:rsidR="002B0AA2">
              <w:rPr>
                <w:rFonts w:eastAsiaTheme="minorEastAsia" w:hAnsiTheme="minorEastAsia" w:hint="eastAsia"/>
                <w:sz w:val="24"/>
                <w:szCs w:val="24"/>
              </w:rPr>
              <w:t xml:space="preserve">  </w:t>
            </w:r>
            <w:r w:rsidR="003D25D2">
              <w:rPr>
                <w:rFonts w:eastAsiaTheme="minorEastAsia" w:hAnsiTheme="minorEastAsia" w:hint="eastAsia"/>
                <w:sz w:val="24"/>
                <w:szCs w:val="24"/>
              </w:rPr>
              <w:t xml:space="preserve"> </w:t>
            </w:r>
            <w:r>
              <w:rPr>
                <w:rFonts w:eastAsiaTheme="minorEastAsia" w:hAnsiTheme="minorEastAsia" w:hint="eastAsia"/>
                <w:sz w:val="24"/>
                <w:szCs w:val="24"/>
              </w:rPr>
              <w:t xml:space="preserve"> </w:t>
            </w:r>
            <w:r w:rsidRPr="007F23D6">
              <w:rPr>
                <w:rFonts w:eastAsiaTheme="minorEastAsia" w:hAnsiTheme="minorEastAsia"/>
                <w:sz w:val="24"/>
                <w:szCs w:val="24"/>
              </w:rPr>
              <w:t>审核时间：</w:t>
            </w:r>
            <w:r w:rsidRPr="007F23D6">
              <w:rPr>
                <w:rFonts w:eastAsiaTheme="minorEastAsia"/>
                <w:sz w:val="24"/>
                <w:szCs w:val="24"/>
              </w:rPr>
              <w:t>202</w:t>
            </w:r>
            <w:r w:rsidR="00842905">
              <w:rPr>
                <w:rFonts w:eastAsiaTheme="minorEastAsia" w:hint="eastAsia"/>
                <w:sz w:val="24"/>
                <w:szCs w:val="24"/>
              </w:rPr>
              <w:t>1</w:t>
            </w:r>
            <w:r w:rsidRPr="007F23D6">
              <w:rPr>
                <w:rFonts w:eastAsiaTheme="minorEastAsia"/>
                <w:sz w:val="24"/>
                <w:szCs w:val="24"/>
              </w:rPr>
              <w:t>.</w:t>
            </w:r>
            <w:r w:rsidR="002B0AA2">
              <w:rPr>
                <w:rFonts w:eastAsiaTheme="minorEastAsia" w:hint="eastAsia"/>
                <w:sz w:val="24"/>
                <w:szCs w:val="24"/>
              </w:rPr>
              <w:t>9</w:t>
            </w:r>
            <w:r w:rsidRPr="007F23D6">
              <w:rPr>
                <w:rFonts w:eastAsiaTheme="minorEastAsia"/>
                <w:sz w:val="24"/>
                <w:szCs w:val="24"/>
              </w:rPr>
              <w:t>.</w:t>
            </w:r>
            <w:r w:rsidR="00043904">
              <w:rPr>
                <w:rFonts w:eastAsiaTheme="minorEastAsia" w:hint="eastAsia"/>
                <w:sz w:val="24"/>
                <w:szCs w:val="24"/>
              </w:rPr>
              <w:t>2</w:t>
            </w:r>
            <w:r w:rsidR="002B0AA2">
              <w:rPr>
                <w:rFonts w:eastAsiaTheme="minorEastAsia" w:hint="eastAsia"/>
                <w:sz w:val="24"/>
                <w:szCs w:val="24"/>
              </w:rPr>
              <w:t>6</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7F23D6">
        <w:trPr>
          <w:trHeight w:val="1848"/>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7F23D6">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rsidR="007F23D6" w:rsidRPr="007F23D6" w:rsidRDefault="002B0AA2" w:rsidP="00BA5DFA">
            <w:pPr>
              <w:spacing w:line="360" w:lineRule="auto"/>
              <w:rPr>
                <w:rFonts w:eastAsiaTheme="minorEastAsia" w:hAnsiTheme="minorEastAsia"/>
                <w:sz w:val="24"/>
                <w:szCs w:val="24"/>
              </w:rPr>
            </w:pPr>
            <w:r w:rsidRPr="002B0AA2">
              <w:rPr>
                <w:rFonts w:eastAsiaTheme="minorEastAsia" w:hAnsiTheme="minorEastAsia" w:hint="eastAsia"/>
                <w:szCs w:val="21"/>
              </w:rPr>
              <w:t>EO:4.1</w:t>
            </w:r>
            <w:r w:rsidRPr="002B0AA2">
              <w:rPr>
                <w:rFonts w:eastAsiaTheme="minorEastAsia" w:hAnsiTheme="minorEastAsia" w:hint="eastAsia"/>
                <w:szCs w:val="21"/>
              </w:rPr>
              <w:t>理解组织及其环境、</w:t>
            </w:r>
            <w:r w:rsidRPr="002B0AA2">
              <w:rPr>
                <w:rFonts w:eastAsiaTheme="minorEastAsia" w:hAnsiTheme="minorEastAsia" w:hint="eastAsia"/>
                <w:szCs w:val="21"/>
              </w:rPr>
              <w:t>4.2</w:t>
            </w:r>
            <w:r w:rsidRPr="002B0AA2">
              <w:rPr>
                <w:rFonts w:eastAsiaTheme="minorEastAsia" w:hAnsiTheme="minorEastAsia" w:hint="eastAsia"/>
                <w:szCs w:val="21"/>
              </w:rPr>
              <w:t>理解相关方的需求和期望、</w:t>
            </w:r>
            <w:r w:rsidRPr="002B0AA2">
              <w:rPr>
                <w:rFonts w:eastAsiaTheme="minorEastAsia" w:hAnsiTheme="minorEastAsia" w:hint="eastAsia"/>
                <w:szCs w:val="21"/>
              </w:rPr>
              <w:t xml:space="preserve">4.3 </w:t>
            </w:r>
            <w:r w:rsidRPr="002B0AA2">
              <w:rPr>
                <w:rFonts w:eastAsiaTheme="minorEastAsia" w:hAnsiTheme="minorEastAsia" w:hint="eastAsia"/>
                <w:szCs w:val="21"/>
              </w:rPr>
              <w:t>确定管理体系的范围、</w:t>
            </w:r>
            <w:r w:rsidRPr="002B0AA2">
              <w:rPr>
                <w:rFonts w:eastAsiaTheme="minorEastAsia" w:hAnsiTheme="minorEastAsia" w:hint="eastAsia"/>
                <w:szCs w:val="21"/>
              </w:rPr>
              <w:t>4.4</w:t>
            </w:r>
            <w:r w:rsidRPr="002B0AA2">
              <w:rPr>
                <w:rFonts w:eastAsiaTheme="minorEastAsia" w:hAnsiTheme="minorEastAsia" w:hint="eastAsia"/>
                <w:szCs w:val="21"/>
              </w:rPr>
              <w:t>环境、职业健康安全管理体系及其过程、</w:t>
            </w:r>
            <w:r w:rsidRPr="002B0AA2">
              <w:rPr>
                <w:rFonts w:eastAsiaTheme="minorEastAsia" w:hAnsiTheme="minorEastAsia" w:hint="eastAsia"/>
                <w:szCs w:val="21"/>
              </w:rPr>
              <w:t>5.1</w:t>
            </w:r>
            <w:r w:rsidRPr="002B0AA2">
              <w:rPr>
                <w:rFonts w:eastAsiaTheme="minorEastAsia" w:hAnsiTheme="minorEastAsia" w:hint="eastAsia"/>
                <w:szCs w:val="21"/>
              </w:rPr>
              <w:t>领导作用和承诺、</w:t>
            </w:r>
            <w:r w:rsidRPr="002B0AA2">
              <w:rPr>
                <w:rFonts w:eastAsiaTheme="minorEastAsia" w:hAnsiTheme="minorEastAsia" w:hint="eastAsia"/>
                <w:szCs w:val="21"/>
              </w:rPr>
              <w:t>5.2</w:t>
            </w:r>
            <w:r w:rsidRPr="002B0AA2">
              <w:rPr>
                <w:rFonts w:eastAsiaTheme="minorEastAsia" w:hAnsiTheme="minorEastAsia" w:hint="eastAsia"/>
                <w:szCs w:val="21"/>
              </w:rPr>
              <w:t>环境</w:t>
            </w:r>
            <w:r w:rsidRPr="002B0AA2">
              <w:rPr>
                <w:rFonts w:eastAsiaTheme="minorEastAsia" w:hAnsiTheme="minorEastAsia" w:hint="eastAsia"/>
                <w:szCs w:val="21"/>
              </w:rPr>
              <w:t>/</w:t>
            </w:r>
            <w:r w:rsidRPr="002B0AA2">
              <w:rPr>
                <w:rFonts w:eastAsiaTheme="minorEastAsia" w:hAnsiTheme="minorEastAsia" w:hint="eastAsia"/>
                <w:szCs w:val="21"/>
              </w:rPr>
              <w:t>职业健康安全方针、</w:t>
            </w:r>
            <w:r w:rsidRPr="002B0AA2">
              <w:rPr>
                <w:rFonts w:eastAsiaTheme="minorEastAsia" w:hAnsiTheme="minorEastAsia" w:hint="eastAsia"/>
                <w:szCs w:val="21"/>
              </w:rPr>
              <w:t>5.3</w:t>
            </w:r>
            <w:r w:rsidRPr="002B0AA2">
              <w:rPr>
                <w:rFonts w:eastAsiaTheme="minorEastAsia" w:hAnsiTheme="minorEastAsia" w:hint="eastAsia"/>
                <w:szCs w:val="21"/>
              </w:rPr>
              <w:t>组织的岗位、职责和权限、</w:t>
            </w:r>
            <w:r w:rsidRPr="002B0AA2">
              <w:rPr>
                <w:rFonts w:eastAsiaTheme="minorEastAsia" w:hAnsiTheme="minorEastAsia" w:hint="eastAsia"/>
                <w:szCs w:val="21"/>
              </w:rPr>
              <w:t>O5.4</w:t>
            </w:r>
            <w:r w:rsidRPr="002B0AA2">
              <w:rPr>
                <w:rFonts w:eastAsiaTheme="minorEastAsia" w:hAnsiTheme="minorEastAsia" w:hint="eastAsia"/>
                <w:szCs w:val="21"/>
              </w:rPr>
              <w:t>协商与参与、</w:t>
            </w:r>
            <w:r w:rsidRPr="002B0AA2">
              <w:rPr>
                <w:rFonts w:eastAsiaTheme="minorEastAsia" w:hAnsiTheme="minorEastAsia" w:hint="eastAsia"/>
                <w:szCs w:val="21"/>
              </w:rPr>
              <w:t>6.1</w:t>
            </w:r>
            <w:r w:rsidRPr="002B0AA2">
              <w:rPr>
                <w:rFonts w:eastAsiaTheme="minorEastAsia" w:hAnsiTheme="minorEastAsia" w:hint="eastAsia"/>
                <w:szCs w:val="21"/>
              </w:rPr>
              <w:t>应对风险和机遇的措施、</w:t>
            </w:r>
            <w:r w:rsidRPr="002B0AA2">
              <w:rPr>
                <w:rFonts w:eastAsiaTheme="minorEastAsia" w:hAnsiTheme="minorEastAsia" w:hint="eastAsia"/>
                <w:szCs w:val="21"/>
              </w:rPr>
              <w:t>6.2</w:t>
            </w:r>
            <w:r w:rsidRPr="002B0AA2">
              <w:rPr>
                <w:rFonts w:eastAsiaTheme="minorEastAsia" w:hAnsiTheme="minorEastAsia" w:hint="eastAsia"/>
                <w:szCs w:val="21"/>
              </w:rPr>
              <w:t>环境目标及其实现的策划、</w:t>
            </w:r>
            <w:r w:rsidRPr="002B0AA2">
              <w:rPr>
                <w:rFonts w:eastAsiaTheme="minorEastAsia" w:hAnsiTheme="minorEastAsia" w:hint="eastAsia"/>
                <w:szCs w:val="21"/>
              </w:rPr>
              <w:t>9.3</w:t>
            </w:r>
            <w:r w:rsidRPr="002B0AA2">
              <w:rPr>
                <w:rFonts w:eastAsiaTheme="minorEastAsia" w:hAnsiTheme="minorEastAsia" w:hint="eastAsia"/>
                <w:szCs w:val="21"/>
              </w:rPr>
              <w:t>管理评审、</w:t>
            </w:r>
            <w:r w:rsidRPr="002B0AA2">
              <w:rPr>
                <w:rFonts w:eastAsiaTheme="minorEastAsia" w:hAnsiTheme="minorEastAsia" w:hint="eastAsia"/>
                <w:szCs w:val="21"/>
              </w:rPr>
              <w:t>10.1</w:t>
            </w:r>
            <w:r w:rsidRPr="002B0AA2">
              <w:rPr>
                <w:rFonts w:eastAsiaTheme="minorEastAsia" w:hAnsiTheme="minorEastAsia" w:hint="eastAsia"/>
                <w:szCs w:val="21"/>
              </w:rPr>
              <w:t>改进、</w:t>
            </w:r>
            <w:r w:rsidRPr="002B0AA2">
              <w:rPr>
                <w:rFonts w:eastAsiaTheme="minorEastAsia" w:hAnsiTheme="minorEastAsia" w:hint="eastAsia"/>
                <w:szCs w:val="21"/>
              </w:rPr>
              <w:t>10.3</w:t>
            </w:r>
            <w:r w:rsidRPr="002B0AA2">
              <w:rPr>
                <w:rFonts w:eastAsiaTheme="minorEastAsia" w:hAnsiTheme="minorEastAsia" w:hint="eastAsia"/>
                <w:szCs w:val="21"/>
              </w:rPr>
              <w:t>持续改进；标准</w:t>
            </w:r>
            <w:r w:rsidRPr="002B0AA2">
              <w:rPr>
                <w:rFonts w:eastAsiaTheme="minorEastAsia" w:hAnsiTheme="minorEastAsia" w:hint="eastAsia"/>
                <w:szCs w:val="21"/>
              </w:rPr>
              <w:t>/</w:t>
            </w:r>
            <w:r w:rsidRPr="002B0AA2">
              <w:rPr>
                <w:rFonts w:eastAsiaTheme="minorEastAsia" w:hAnsiTheme="minorEastAsia" w:hint="eastAsia"/>
                <w:szCs w:val="21"/>
              </w:rPr>
              <w:t>规范</w:t>
            </w:r>
            <w:r w:rsidRPr="002B0AA2">
              <w:rPr>
                <w:rFonts w:eastAsiaTheme="minorEastAsia" w:hAnsiTheme="minorEastAsia" w:hint="eastAsia"/>
                <w:szCs w:val="21"/>
              </w:rPr>
              <w:t>/</w:t>
            </w:r>
            <w:r w:rsidRPr="002B0AA2">
              <w:rPr>
                <w:rFonts w:eastAsiaTheme="minorEastAsia" w:hAnsiTheme="minorEastAsia" w:hint="eastAsia"/>
                <w:szCs w:val="21"/>
              </w:rPr>
              <w:t>法规的执行情况、上次审核不符合项的验证、认证证书、标志的使用情况、投诉或事故、监督抽查情况、体系变动；</w:t>
            </w:r>
          </w:p>
        </w:tc>
        <w:tc>
          <w:tcPr>
            <w:tcW w:w="1585" w:type="dxa"/>
            <w:vMerge/>
          </w:tcPr>
          <w:p w:rsidR="007F23D6" w:rsidRPr="007F23D6" w:rsidRDefault="007F23D6" w:rsidP="00D23FFA">
            <w:pPr>
              <w:spacing w:line="360" w:lineRule="auto"/>
              <w:rPr>
                <w:rFonts w:eastAsiaTheme="minorEastAsia"/>
                <w:sz w:val="24"/>
                <w:szCs w:val="24"/>
              </w:rPr>
            </w:pPr>
          </w:p>
        </w:tc>
      </w:tr>
      <w:tr w:rsidR="00D56B52" w:rsidRPr="007F23D6" w:rsidTr="00607106">
        <w:trPr>
          <w:trHeight w:val="416"/>
        </w:trPr>
        <w:tc>
          <w:tcPr>
            <w:tcW w:w="1809" w:type="dxa"/>
            <w:vAlign w:val="center"/>
          </w:tcPr>
          <w:p w:rsidR="00D56B52" w:rsidRPr="007B436B" w:rsidRDefault="00D56B52" w:rsidP="001568E4">
            <w:pPr>
              <w:spacing w:line="360" w:lineRule="auto"/>
              <w:rPr>
                <w:rFonts w:eastAsiaTheme="minorEastAsia"/>
                <w:b/>
                <w:szCs w:val="21"/>
              </w:rPr>
            </w:pPr>
            <w:r w:rsidRPr="007B436B">
              <w:rPr>
                <w:rFonts w:eastAsiaTheme="minorEastAsia" w:hAnsiTheme="minorEastAsia"/>
                <w:szCs w:val="21"/>
              </w:rPr>
              <w:t>企业基本信息</w:t>
            </w:r>
          </w:p>
        </w:tc>
        <w:tc>
          <w:tcPr>
            <w:tcW w:w="1311" w:type="dxa"/>
            <w:vAlign w:val="center"/>
          </w:tcPr>
          <w:p w:rsidR="00D56B52" w:rsidRPr="007B436B" w:rsidRDefault="00D56B52" w:rsidP="001568E4">
            <w:pPr>
              <w:spacing w:line="360" w:lineRule="auto"/>
              <w:rPr>
                <w:rFonts w:eastAsiaTheme="minorEastAsia"/>
                <w:b/>
                <w:szCs w:val="21"/>
              </w:rPr>
            </w:pPr>
          </w:p>
        </w:tc>
        <w:tc>
          <w:tcPr>
            <w:tcW w:w="10004" w:type="dxa"/>
            <w:vAlign w:val="center"/>
          </w:tcPr>
          <w:p w:rsidR="00D56B52" w:rsidRPr="007B436B" w:rsidRDefault="00D56B52" w:rsidP="00B32259">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面谈人员：管代：</w:t>
            </w:r>
            <w:r w:rsidR="002B0AA2" w:rsidRPr="002B0AA2">
              <w:rPr>
                <w:rFonts w:eastAsiaTheme="minorEastAsia" w:hAnsiTheme="minorEastAsia" w:hint="eastAsia"/>
                <w:szCs w:val="21"/>
              </w:rPr>
              <w:t>吴春生</w:t>
            </w:r>
          </w:p>
          <w:p w:rsidR="00D56B52" w:rsidRPr="007B436B" w:rsidRDefault="00D56B52" w:rsidP="00B32259">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营业执照：</w:t>
            </w:r>
            <w:r w:rsidR="002B0AA2" w:rsidRPr="002B0AA2">
              <w:rPr>
                <w:rFonts w:eastAsiaTheme="minorEastAsia" w:hAnsiTheme="minorEastAsia" w:hint="eastAsia"/>
                <w:szCs w:val="21"/>
              </w:rPr>
              <w:t>江西省白瑞碳酸钙有限公司</w:t>
            </w:r>
          </w:p>
          <w:p w:rsidR="00D56B52" w:rsidRPr="007B436B" w:rsidRDefault="00D56B52" w:rsidP="00B32259">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统一社会信用代码：</w:t>
            </w:r>
            <w:r w:rsidRPr="007B436B">
              <w:rPr>
                <w:rFonts w:eastAsiaTheme="minorEastAsia" w:hAnsiTheme="minorEastAsia"/>
                <w:szCs w:val="21"/>
              </w:rPr>
              <w:t xml:space="preserve">  </w:t>
            </w:r>
            <w:r w:rsidR="002B0AA2">
              <w:t xml:space="preserve"> </w:t>
            </w:r>
            <w:r w:rsidR="002B0AA2" w:rsidRPr="002B0AA2">
              <w:rPr>
                <w:rFonts w:eastAsiaTheme="minorEastAsia" w:hAnsiTheme="minorEastAsia"/>
                <w:szCs w:val="21"/>
              </w:rPr>
              <w:t>91360983744268501K</w:t>
            </w:r>
          </w:p>
          <w:p w:rsidR="00D56B52" w:rsidRPr="007B436B" w:rsidRDefault="00D56B52" w:rsidP="00B32259">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成立日期：</w:t>
            </w:r>
            <w:r w:rsidRPr="007B436B">
              <w:rPr>
                <w:rFonts w:eastAsiaTheme="minorEastAsia" w:hAnsiTheme="minorEastAsia" w:hint="eastAsia"/>
                <w:szCs w:val="21"/>
              </w:rPr>
              <w:t xml:space="preserve"> </w:t>
            </w:r>
            <w:r w:rsidR="002B0AA2">
              <w:rPr>
                <w:rFonts w:hint="eastAsia"/>
              </w:rPr>
              <w:t xml:space="preserve"> </w:t>
            </w:r>
            <w:r w:rsidR="002B0AA2" w:rsidRPr="002B0AA2">
              <w:rPr>
                <w:rFonts w:eastAsiaTheme="minorEastAsia" w:hAnsiTheme="minorEastAsia" w:hint="eastAsia"/>
                <w:szCs w:val="21"/>
              </w:rPr>
              <w:t>2002</w:t>
            </w:r>
            <w:r w:rsidR="002B0AA2" w:rsidRPr="002B0AA2">
              <w:rPr>
                <w:rFonts w:eastAsiaTheme="minorEastAsia" w:hAnsiTheme="minorEastAsia" w:hint="eastAsia"/>
                <w:szCs w:val="21"/>
              </w:rPr>
              <w:t>年</w:t>
            </w:r>
            <w:r w:rsidR="002B0AA2" w:rsidRPr="002B0AA2">
              <w:rPr>
                <w:rFonts w:eastAsiaTheme="minorEastAsia" w:hAnsiTheme="minorEastAsia" w:hint="eastAsia"/>
                <w:szCs w:val="21"/>
              </w:rPr>
              <w:t>10</w:t>
            </w:r>
            <w:r w:rsidR="002B0AA2" w:rsidRPr="002B0AA2">
              <w:rPr>
                <w:rFonts w:eastAsiaTheme="minorEastAsia" w:hAnsiTheme="minorEastAsia" w:hint="eastAsia"/>
                <w:szCs w:val="21"/>
              </w:rPr>
              <w:t>月</w:t>
            </w:r>
            <w:r w:rsidR="002B0AA2" w:rsidRPr="002B0AA2">
              <w:rPr>
                <w:rFonts w:eastAsiaTheme="minorEastAsia" w:hAnsiTheme="minorEastAsia" w:hint="eastAsia"/>
                <w:szCs w:val="21"/>
              </w:rPr>
              <w:t>25</w:t>
            </w:r>
            <w:r w:rsidR="002B0AA2" w:rsidRPr="002B0AA2">
              <w:rPr>
                <w:rFonts w:eastAsiaTheme="minorEastAsia" w:hAnsiTheme="minorEastAsia" w:hint="eastAsia"/>
                <w:szCs w:val="21"/>
              </w:rPr>
              <w:t>日</w:t>
            </w:r>
            <w:r w:rsidRPr="007B436B">
              <w:rPr>
                <w:rFonts w:eastAsiaTheme="minorEastAsia" w:hAnsiTheme="minorEastAsia" w:hint="eastAsia"/>
                <w:szCs w:val="21"/>
              </w:rPr>
              <w:t xml:space="preserve">   </w:t>
            </w:r>
            <w:r w:rsidRPr="007B436B">
              <w:rPr>
                <w:rFonts w:eastAsiaTheme="minorEastAsia" w:hAnsiTheme="minorEastAsia" w:hint="eastAsia"/>
                <w:szCs w:val="21"/>
              </w:rPr>
              <w:t>有效期：</w:t>
            </w:r>
            <w:r w:rsidRPr="007B436B">
              <w:rPr>
                <w:rFonts w:eastAsiaTheme="minorEastAsia" w:hAnsiTheme="minorEastAsia" w:hint="eastAsia"/>
                <w:szCs w:val="21"/>
              </w:rPr>
              <w:t xml:space="preserve"> </w:t>
            </w:r>
            <w:r w:rsidR="002B0AA2">
              <w:rPr>
                <w:rFonts w:hint="eastAsia"/>
              </w:rPr>
              <w:t xml:space="preserve"> </w:t>
            </w:r>
            <w:r w:rsidR="002B0AA2" w:rsidRPr="002B0AA2">
              <w:rPr>
                <w:rFonts w:eastAsiaTheme="minorEastAsia" w:hAnsiTheme="minorEastAsia" w:hint="eastAsia"/>
                <w:szCs w:val="21"/>
              </w:rPr>
              <w:t>2002</w:t>
            </w:r>
            <w:r w:rsidR="002B0AA2" w:rsidRPr="002B0AA2">
              <w:rPr>
                <w:rFonts w:eastAsiaTheme="minorEastAsia" w:hAnsiTheme="minorEastAsia" w:hint="eastAsia"/>
                <w:szCs w:val="21"/>
              </w:rPr>
              <w:t>年</w:t>
            </w:r>
            <w:r w:rsidR="002B0AA2" w:rsidRPr="002B0AA2">
              <w:rPr>
                <w:rFonts w:eastAsiaTheme="minorEastAsia" w:hAnsiTheme="minorEastAsia" w:hint="eastAsia"/>
                <w:szCs w:val="21"/>
              </w:rPr>
              <w:t>10</w:t>
            </w:r>
            <w:r w:rsidR="002B0AA2" w:rsidRPr="002B0AA2">
              <w:rPr>
                <w:rFonts w:eastAsiaTheme="minorEastAsia" w:hAnsiTheme="minorEastAsia" w:hint="eastAsia"/>
                <w:szCs w:val="21"/>
              </w:rPr>
              <w:t>月</w:t>
            </w:r>
            <w:r w:rsidR="002B0AA2" w:rsidRPr="002B0AA2">
              <w:rPr>
                <w:rFonts w:eastAsiaTheme="minorEastAsia" w:hAnsiTheme="minorEastAsia" w:hint="eastAsia"/>
                <w:szCs w:val="21"/>
              </w:rPr>
              <w:t>25</w:t>
            </w:r>
            <w:r w:rsidR="002B0AA2" w:rsidRPr="002B0AA2">
              <w:rPr>
                <w:rFonts w:eastAsiaTheme="minorEastAsia" w:hAnsiTheme="minorEastAsia" w:hint="eastAsia"/>
                <w:szCs w:val="21"/>
              </w:rPr>
              <w:t>日</w:t>
            </w:r>
            <w:r>
              <w:rPr>
                <w:rFonts w:eastAsiaTheme="minorEastAsia" w:hAnsiTheme="minorEastAsia" w:hint="eastAsia"/>
                <w:szCs w:val="21"/>
              </w:rPr>
              <w:t xml:space="preserve">  </w:t>
            </w:r>
            <w:r w:rsidRPr="007B436B">
              <w:rPr>
                <w:rFonts w:eastAsiaTheme="minorEastAsia" w:hAnsiTheme="minorEastAsia" w:hint="eastAsia"/>
                <w:szCs w:val="21"/>
              </w:rPr>
              <w:t xml:space="preserve"> </w:t>
            </w:r>
            <w:r w:rsidRPr="007B436B">
              <w:rPr>
                <w:rFonts w:eastAsiaTheme="minorEastAsia" w:hAnsiTheme="minorEastAsia" w:hint="eastAsia"/>
                <w:szCs w:val="21"/>
              </w:rPr>
              <w:t>至</w:t>
            </w:r>
            <w:r w:rsidR="00243440">
              <w:rPr>
                <w:rFonts w:eastAsiaTheme="minorEastAsia" w:hAnsiTheme="minorEastAsia" w:hint="eastAsia"/>
                <w:szCs w:val="21"/>
              </w:rPr>
              <w:t xml:space="preserve">  </w:t>
            </w:r>
            <w:r w:rsidRPr="007B436B">
              <w:rPr>
                <w:rFonts w:eastAsiaTheme="minorEastAsia" w:hAnsiTheme="minorEastAsia" w:hint="eastAsia"/>
                <w:szCs w:val="21"/>
              </w:rPr>
              <w:t xml:space="preserve"> </w:t>
            </w:r>
            <w:r w:rsidR="00243440">
              <w:rPr>
                <w:rFonts w:eastAsiaTheme="minorEastAsia" w:hAnsiTheme="minorEastAsia" w:hint="eastAsia"/>
                <w:szCs w:val="21"/>
              </w:rPr>
              <w:t>长期</w:t>
            </w:r>
          </w:p>
          <w:p w:rsidR="00D56B52" w:rsidRPr="007B436B" w:rsidRDefault="00D56B52" w:rsidP="00B32259">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法人代表</w:t>
            </w:r>
            <w:r w:rsidR="002B0AA2" w:rsidRPr="002B0AA2">
              <w:rPr>
                <w:rFonts w:eastAsiaTheme="minorEastAsia" w:hAnsiTheme="minorEastAsia" w:hint="eastAsia"/>
                <w:szCs w:val="21"/>
              </w:rPr>
              <w:t>熊志华</w:t>
            </w:r>
            <w:r w:rsidRPr="007B436B">
              <w:rPr>
                <w:rFonts w:eastAsiaTheme="minorEastAsia" w:hAnsiTheme="minorEastAsia"/>
                <w:szCs w:val="21"/>
              </w:rPr>
              <w:t>，公司注册资本</w:t>
            </w:r>
            <w:r w:rsidR="00243440" w:rsidRPr="00243440">
              <w:rPr>
                <w:rFonts w:eastAsiaTheme="minorEastAsia" w:hAnsiTheme="minorEastAsia"/>
                <w:szCs w:val="21"/>
              </w:rPr>
              <w:t>100</w:t>
            </w:r>
            <w:r w:rsidRPr="007B436B">
              <w:rPr>
                <w:rFonts w:eastAsiaTheme="minorEastAsia" w:hAnsiTheme="minorEastAsia"/>
                <w:szCs w:val="21"/>
              </w:rPr>
              <w:t>万元。</w:t>
            </w:r>
          </w:p>
          <w:p w:rsidR="00D56B52" w:rsidRDefault="00D56B52" w:rsidP="00B32259">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注册地址：</w:t>
            </w:r>
            <w:r w:rsidR="002B0AA2" w:rsidRPr="002B0AA2">
              <w:rPr>
                <w:rFonts w:eastAsiaTheme="minorEastAsia" w:hAnsiTheme="minorEastAsia" w:hint="eastAsia"/>
                <w:szCs w:val="21"/>
              </w:rPr>
              <w:t>江西省宜春市高安市工业园（太阳圩镇）</w:t>
            </w:r>
            <w:r w:rsidRPr="007B436B">
              <w:rPr>
                <w:rFonts w:eastAsiaTheme="minorEastAsia" w:hAnsiTheme="minorEastAsia"/>
                <w:szCs w:val="21"/>
              </w:rPr>
              <w:t>。</w:t>
            </w:r>
          </w:p>
          <w:p w:rsidR="00D56B52" w:rsidRPr="007B436B" w:rsidRDefault="00D56B52" w:rsidP="00B32259">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经营范围：</w:t>
            </w:r>
            <w:r w:rsidR="002B0AA2" w:rsidRPr="002B0AA2">
              <w:rPr>
                <w:rFonts w:eastAsiaTheme="minorEastAsia" w:hAnsiTheme="minorEastAsia" w:hint="eastAsia"/>
                <w:szCs w:val="21"/>
              </w:rPr>
              <w:t>轻质碳酸钙、重质碳酸钙、活性碳酸钙、纳米碳酸钙、硅灰石粉、氧化钙、氢氧化钙、白云石粉生产、销售及本企业产品自营进出口。（依法须经批准的项目，经相关部门批准后方可开展经营活动）</w:t>
            </w:r>
            <w:r w:rsidRPr="007B436B">
              <w:rPr>
                <w:rFonts w:eastAsiaTheme="minorEastAsia" w:hAnsiTheme="minorEastAsia" w:hint="eastAsia"/>
                <w:szCs w:val="21"/>
              </w:rPr>
              <w:t>。</w:t>
            </w:r>
          </w:p>
          <w:p w:rsidR="00D56B52" w:rsidRDefault="00D56B52" w:rsidP="00B32259">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查国家企业信用信息公示系统，企业无异常经营记录、无违法失信记录。</w:t>
            </w:r>
          </w:p>
          <w:p w:rsidR="00D56B52" w:rsidRPr="007B436B" w:rsidRDefault="00D56B52" w:rsidP="00B32259">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lastRenderedPageBreak/>
              <w:t>查到了企业的营业执照，经营范围包括了认证范围内产品。</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427512" w:rsidRDefault="00D56B52" w:rsidP="001568E4">
            <w:pPr>
              <w:rPr>
                <w:b/>
                <w:szCs w:val="24"/>
              </w:rPr>
            </w:pPr>
            <w:r w:rsidRPr="00427512">
              <w:rPr>
                <w:rFonts w:hAnsi="宋体"/>
                <w:szCs w:val="24"/>
              </w:rPr>
              <w:lastRenderedPageBreak/>
              <w:t>理解组织及其环境</w:t>
            </w:r>
          </w:p>
        </w:tc>
        <w:tc>
          <w:tcPr>
            <w:tcW w:w="1311" w:type="dxa"/>
            <w:vAlign w:val="center"/>
          </w:tcPr>
          <w:p w:rsidR="00D56B52" w:rsidRPr="00427512" w:rsidRDefault="00D56B52" w:rsidP="001568E4">
            <w:pPr>
              <w:rPr>
                <w:b/>
                <w:szCs w:val="24"/>
              </w:rPr>
            </w:pPr>
            <w:r>
              <w:rPr>
                <w:szCs w:val="24"/>
              </w:rPr>
              <w:t>E</w:t>
            </w:r>
            <w:r w:rsidRPr="00427512">
              <w:rPr>
                <w:szCs w:val="24"/>
              </w:rPr>
              <w:t>O</w:t>
            </w:r>
            <w:r w:rsidRPr="00427512">
              <w:rPr>
                <w:rFonts w:hAnsi="宋体"/>
                <w:szCs w:val="24"/>
              </w:rPr>
              <w:t>：</w:t>
            </w:r>
            <w:r w:rsidRPr="00427512">
              <w:rPr>
                <w:szCs w:val="24"/>
              </w:rPr>
              <w:t>4.1</w:t>
            </w:r>
          </w:p>
        </w:tc>
        <w:tc>
          <w:tcPr>
            <w:tcW w:w="10004" w:type="dxa"/>
            <w:vAlign w:val="center"/>
          </w:tcPr>
          <w:p w:rsidR="00D56B52" w:rsidRPr="00427512" w:rsidRDefault="00D56B52" w:rsidP="001568E4">
            <w:pPr>
              <w:spacing w:line="360" w:lineRule="auto"/>
              <w:ind w:firstLineChars="200" w:firstLine="420"/>
              <w:rPr>
                <w:color w:val="000000"/>
                <w:szCs w:val="24"/>
              </w:rPr>
            </w:pPr>
            <w:r w:rsidRPr="00427512">
              <w:rPr>
                <w:rFonts w:hAnsi="宋体"/>
                <w:color w:val="000000"/>
                <w:szCs w:val="24"/>
              </w:rPr>
              <w:t>提供《管理手册</w:t>
            </w:r>
            <w:r w:rsidRPr="00427512">
              <w:rPr>
                <w:rFonts w:hAnsi="宋体"/>
                <w:color w:val="000000"/>
                <w:szCs w:val="21"/>
              </w:rPr>
              <w:t>》</w:t>
            </w:r>
            <w:r w:rsidRPr="00427512">
              <w:rPr>
                <w:rFonts w:hAnsi="宋体"/>
                <w:color w:val="000000"/>
                <w:szCs w:val="24"/>
              </w:rPr>
              <w:t>，对公司地理位置、国内市场地位、法律法规要求、公司内部文化观价值观、内外部环境变化等均作出描述。</w:t>
            </w:r>
          </w:p>
          <w:p w:rsidR="00D56B52" w:rsidRDefault="00D56B52" w:rsidP="001568E4">
            <w:pPr>
              <w:spacing w:line="360" w:lineRule="auto"/>
              <w:ind w:firstLineChars="200" w:firstLine="420"/>
              <w:rPr>
                <w:rFonts w:hAnsi="宋体"/>
                <w:color w:val="000000"/>
                <w:szCs w:val="24"/>
              </w:rPr>
            </w:pPr>
            <w:r w:rsidRPr="00427512">
              <w:rPr>
                <w:rFonts w:hAnsi="宋体"/>
                <w:color w:val="000000"/>
                <w:szCs w:val="24"/>
              </w:rPr>
              <w:t>与</w:t>
            </w:r>
            <w:r w:rsidR="002B0AA2">
              <w:rPr>
                <w:rFonts w:hAnsi="宋体"/>
                <w:color w:val="000000"/>
                <w:szCs w:val="24"/>
              </w:rPr>
              <w:t>管代吴春生</w:t>
            </w:r>
            <w:r w:rsidRPr="00427512">
              <w:rPr>
                <w:rFonts w:hAnsi="宋体"/>
                <w:color w:val="000000"/>
                <w:szCs w:val="24"/>
              </w:rPr>
              <w:t>沟通，简单介绍了公司发展历程、公司文化的形成与发展、长短期发展目标、价值观的沟通，并对如何创造公司良好的内部环境提出要求，对</w:t>
            </w:r>
            <w:r>
              <w:rPr>
                <w:rFonts w:hAnsi="宋体"/>
                <w:color w:val="000000"/>
                <w:szCs w:val="24"/>
              </w:rPr>
              <w:t>公司目前所处的外部环境也做了简单分析。公司介绍，销售的产品</w:t>
            </w:r>
            <w:r w:rsidRPr="00427512">
              <w:rPr>
                <w:rFonts w:hAnsi="宋体"/>
                <w:color w:val="000000"/>
                <w:szCs w:val="24"/>
              </w:rPr>
              <w:t>在行业内占据一定市场地位。</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t>外部因素：</w:t>
            </w:r>
          </w:p>
          <w:p w:rsidR="00D56B52" w:rsidRPr="002B5CCB" w:rsidRDefault="002B0AA2" w:rsidP="001568E4">
            <w:pPr>
              <w:spacing w:line="360" w:lineRule="auto"/>
              <w:ind w:firstLineChars="200" w:firstLine="420"/>
              <w:rPr>
                <w:color w:val="000000"/>
                <w:szCs w:val="24"/>
              </w:rPr>
            </w:pPr>
            <w:r>
              <w:rPr>
                <w:rFonts w:hint="eastAsia"/>
                <w:color w:val="000000"/>
                <w:szCs w:val="24"/>
              </w:rPr>
              <w:t>轻质碳酸钙</w:t>
            </w:r>
            <w:r w:rsidR="00D56B52"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t>国内文化、社会因素影响因素很小。</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t>与同类企业相比，具有设备先进、人员少、生产效率高、生产周期短、技术力量强等优势。</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t>内部因素：</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合规性培训，业务熟练，质量意识、环境保护意识、职业健康安全意识较强。</w:t>
            </w:r>
          </w:p>
          <w:p w:rsidR="00D56B52" w:rsidRPr="002B5CCB" w:rsidRDefault="00D56B52" w:rsidP="001568E4">
            <w:pPr>
              <w:spacing w:line="360" w:lineRule="auto"/>
              <w:ind w:firstLineChars="200" w:firstLine="420"/>
              <w:rPr>
                <w:color w:val="000000"/>
                <w:szCs w:val="24"/>
              </w:rPr>
            </w:pPr>
            <w:r>
              <w:rPr>
                <w:rFonts w:hint="eastAsia"/>
                <w:color w:val="000000"/>
                <w:szCs w:val="24"/>
              </w:rPr>
              <w:t>采用先进成熟的生产工艺，产品环境、职业健康安全有保证</w:t>
            </w:r>
            <w:r w:rsidRPr="002B5CCB">
              <w:rPr>
                <w:rFonts w:hint="eastAsia"/>
                <w:color w:val="000000"/>
                <w:szCs w:val="24"/>
              </w:rPr>
              <w:t>。</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职业健康安全管理体系运行所需，公司的技术、销售基础设施、环保安全设施配备齐全、过程运行环境控制良好。</w:t>
            </w:r>
          </w:p>
          <w:p w:rsidR="00D56B52" w:rsidRPr="00427512" w:rsidRDefault="00D56B52" w:rsidP="001568E4">
            <w:pPr>
              <w:spacing w:line="360" w:lineRule="auto"/>
              <w:ind w:firstLineChars="200" w:firstLine="420"/>
              <w:rPr>
                <w:szCs w:val="24"/>
              </w:rPr>
            </w:pPr>
            <w:r w:rsidRPr="00427512">
              <w:rPr>
                <w:rFonts w:hAnsi="宋体"/>
                <w:color w:val="000000"/>
                <w:szCs w:val="24"/>
              </w:rPr>
              <w:lastRenderedPageBreak/>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427512" w:rsidRDefault="00D56B52" w:rsidP="001568E4">
            <w:pPr>
              <w:rPr>
                <w:b/>
                <w:szCs w:val="24"/>
              </w:rPr>
            </w:pPr>
            <w:r w:rsidRPr="00427512">
              <w:rPr>
                <w:rFonts w:hAnsi="宋体"/>
                <w:szCs w:val="24"/>
              </w:rPr>
              <w:lastRenderedPageBreak/>
              <w:t>理解相关方的需求和期望</w:t>
            </w:r>
          </w:p>
        </w:tc>
        <w:tc>
          <w:tcPr>
            <w:tcW w:w="1311" w:type="dxa"/>
            <w:vAlign w:val="center"/>
          </w:tcPr>
          <w:p w:rsidR="00D56B52" w:rsidRPr="00427512" w:rsidRDefault="00D56B52" w:rsidP="001568E4">
            <w:pPr>
              <w:rPr>
                <w:szCs w:val="24"/>
              </w:rPr>
            </w:pPr>
            <w:r>
              <w:rPr>
                <w:szCs w:val="24"/>
              </w:rPr>
              <w:t>E</w:t>
            </w:r>
            <w:r w:rsidRPr="00427512">
              <w:rPr>
                <w:szCs w:val="24"/>
              </w:rPr>
              <w:t>O</w:t>
            </w:r>
            <w:r w:rsidRPr="00427512">
              <w:rPr>
                <w:rFonts w:hAnsi="宋体"/>
                <w:szCs w:val="24"/>
              </w:rPr>
              <w:t>：</w:t>
            </w:r>
            <w:r w:rsidRPr="00427512">
              <w:rPr>
                <w:szCs w:val="24"/>
              </w:rPr>
              <w:t>4.2</w:t>
            </w:r>
          </w:p>
        </w:tc>
        <w:tc>
          <w:tcPr>
            <w:tcW w:w="10004" w:type="dxa"/>
            <w:vAlign w:val="center"/>
          </w:tcPr>
          <w:p w:rsidR="00D56B52" w:rsidRPr="004646DE" w:rsidRDefault="00D56B52" w:rsidP="001568E4">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rsidR="00D56B52" w:rsidRPr="00427512" w:rsidRDefault="00D56B52" w:rsidP="001568E4">
            <w:pPr>
              <w:spacing w:line="360" w:lineRule="auto"/>
              <w:ind w:firstLineChars="200" w:firstLine="420"/>
              <w:rPr>
                <w:color w:val="000000"/>
                <w:szCs w:val="24"/>
              </w:rPr>
            </w:pPr>
            <w:r w:rsidRPr="00427512">
              <w:rPr>
                <w:rFonts w:hAnsi="宋体"/>
                <w:color w:val="000000"/>
                <w:szCs w:val="24"/>
              </w:rPr>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rsidR="00D56B52" w:rsidRPr="00DE4CFC" w:rsidRDefault="00D56B52" w:rsidP="001568E4">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rsidR="00D56B52" w:rsidRDefault="00D56B52" w:rsidP="001568E4">
            <w:r w:rsidRPr="009B78A4">
              <w:rPr>
                <w:sz w:val="24"/>
                <w:szCs w:val="24"/>
              </w:rPr>
              <w:t>符合</w:t>
            </w:r>
          </w:p>
        </w:tc>
      </w:tr>
      <w:tr w:rsidR="00D56B52" w:rsidRPr="007F23D6" w:rsidTr="0061222A">
        <w:trPr>
          <w:trHeight w:val="416"/>
        </w:trPr>
        <w:tc>
          <w:tcPr>
            <w:tcW w:w="1809" w:type="dxa"/>
          </w:tcPr>
          <w:p w:rsidR="00D56B52" w:rsidRPr="00191341" w:rsidRDefault="00D56B52" w:rsidP="001568E4">
            <w:pPr>
              <w:rPr>
                <w:rFonts w:hAnsi="宋体"/>
                <w:szCs w:val="24"/>
              </w:rPr>
            </w:pPr>
            <w:r w:rsidRPr="00191341">
              <w:rPr>
                <w:rFonts w:hAnsi="宋体" w:hint="eastAsia"/>
                <w:szCs w:val="24"/>
              </w:rPr>
              <w:t>应对风险和机遇的措施</w:t>
            </w:r>
          </w:p>
          <w:p w:rsidR="00D56B52" w:rsidRPr="00191341" w:rsidRDefault="00D56B52" w:rsidP="001568E4">
            <w:pPr>
              <w:rPr>
                <w:rFonts w:hAnsi="宋体"/>
                <w:szCs w:val="24"/>
              </w:rPr>
            </w:pPr>
            <w:r w:rsidRPr="00191341">
              <w:rPr>
                <w:rFonts w:hAnsi="宋体" w:hint="eastAsia"/>
                <w:szCs w:val="24"/>
              </w:rPr>
              <w:t>确定管理体系的范围</w:t>
            </w:r>
          </w:p>
          <w:p w:rsidR="00D56B52" w:rsidRPr="00191341" w:rsidRDefault="00D56B52" w:rsidP="001568E4">
            <w:pPr>
              <w:rPr>
                <w:rFonts w:hAnsi="宋体"/>
                <w:szCs w:val="24"/>
              </w:rPr>
            </w:pPr>
            <w:r w:rsidRPr="00191341">
              <w:rPr>
                <w:rFonts w:hAnsi="宋体" w:hint="eastAsia"/>
                <w:szCs w:val="24"/>
              </w:rPr>
              <w:t>管理体系及其过程</w:t>
            </w:r>
          </w:p>
          <w:p w:rsidR="00D56B52" w:rsidRPr="00191341" w:rsidRDefault="00D56B52" w:rsidP="002B0AA2">
            <w:pPr>
              <w:rPr>
                <w:rFonts w:hAnsi="宋体"/>
                <w:szCs w:val="24"/>
              </w:rPr>
            </w:pPr>
          </w:p>
        </w:tc>
        <w:tc>
          <w:tcPr>
            <w:tcW w:w="1311" w:type="dxa"/>
          </w:tcPr>
          <w:p w:rsidR="00D56B52" w:rsidRPr="00191341" w:rsidRDefault="00D56B52" w:rsidP="001568E4">
            <w:pPr>
              <w:jc w:val="center"/>
              <w:rPr>
                <w:rFonts w:hAnsi="宋体"/>
                <w:szCs w:val="24"/>
              </w:rPr>
            </w:pPr>
            <w:r>
              <w:rPr>
                <w:rFonts w:hAnsi="宋体" w:hint="eastAsia"/>
                <w:szCs w:val="24"/>
              </w:rPr>
              <w:t>E</w:t>
            </w:r>
            <w:r w:rsidRPr="00191341">
              <w:rPr>
                <w:rFonts w:hAnsi="宋体" w:hint="eastAsia"/>
                <w:szCs w:val="24"/>
              </w:rPr>
              <w:t>O:6.1</w:t>
            </w:r>
          </w:p>
          <w:p w:rsidR="00D56B52" w:rsidRPr="00191341" w:rsidRDefault="00D56B52" w:rsidP="001568E4">
            <w:pPr>
              <w:jc w:val="center"/>
              <w:rPr>
                <w:rFonts w:hAnsi="宋体"/>
                <w:szCs w:val="24"/>
              </w:rPr>
            </w:pPr>
            <w:r w:rsidRPr="00191341">
              <w:rPr>
                <w:rFonts w:hAnsi="宋体" w:hint="eastAsia"/>
                <w:szCs w:val="24"/>
              </w:rPr>
              <w:t>4.3</w:t>
            </w:r>
          </w:p>
          <w:p w:rsidR="00D56B52" w:rsidRPr="00191341" w:rsidRDefault="00D56B52" w:rsidP="001568E4">
            <w:pPr>
              <w:jc w:val="center"/>
              <w:rPr>
                <w:rFonts w:hAnsi="宋体"/>
                <w:szCs w:val="24"/>
              </w:rPr>
            </w:pPr>
            <w:r w:rsidRPr="00191341">
              <w:rPr>
                <w:rFonts w:hAnsi="宋体" w:hint="eastAsia"/>
                <w:szCs w:val="24"/>
              </w:rPr>
              <w:t>4.4</w:t>
            </w:r>
          </w:p>
          <w:p w:rsidR="00D56B52" w:rsidRPr="00191341" w:rsidRDefault="00D56B52" w:rsidP="002B0AA2">
            <w:pPr>
              <w:jc w:val="center"/>
              <w:rPr>
                <w:rFonts w:hAnsi="宋体"/>
                <w:szCs w:val="24"/>
              </w:rPr>
            </w:pPr>
          </w:p>
        </w:tc>
        <w:tc>
          <w:tcPr>
            <w:tcW w:w="10004" w:type="dxa"/>
          </w:tcPr>
          <w:p w:rsidR="00D56B52" w:rsidRPr="00681C43" w:rsidRDefault="00D56B52" w:rsidP="001568E4">
            <w:pPr>
              <w:spacing w:line="360" w:lineRule="auto"/>
              <w:ind w:firstLineChars="200" w:firstLine="420"/>
              <w:rPr>
                <w:szCs w:val="24"/>
              </w:rPr>
            </w:pPr>
            <w:r w:rsidRPr="00681C43">
              <w:rPr>
                <w:rFonts w:hint="eastAsia"/>
                <w:szCs w:val="24"/>
              </w:rPr>
              <w:t>基于对</w:t>
            </w:r>
            <w:r w:rsidRPr="00681C43">
              <w:rPr>
                <w:rFonts w:hint="eastAsia"/>
                <w:szCs w:val="24"/>
              </w:rPr>
              <w:t>4.1</w:t>
            </w:r>
            <w:r w:rsidRPr="00681C43">
              <w:rPr>
                <w:rFonts w:hint="eastAsia"/>
                <w:szCs w:val="24"/>
              </w:rPr>
              <w:t>和</w:t>
            </w:r>
            <w:r w:rsidRPr="00681C43">
              <w:rPr>
                <w:rFonts w:hint="eastAsia"/>
                <w:szCs w:val="24"/>
              </w:rPr>
              <w:t>4.2</w:t>
            </w:r>
            <w:r w:rsidRPr="00681C43">
              <w:rPr>
                <w:rFonts w:hint="eastAsia"/>
                <w:szCs w:val="24"/>
              </w:rPr>
              <w:t>的考虑，分析了公司存在的风险和机遇：</w:t>
            </w:r>
          </w:p>
          <w:p w:rsidR="00D56B52" w:rsidRPr="00681C43" w:rsidRDefault="00D56B52" w:rsidP="001568E4">
            <w:pPr>
              <w:spacing w:line="360" w:lineRule="auto"/>
              <w:ind w:firstLineChars="200" w:firstLine="420"/>
              <w:rPr>
                <w:szCs w:val="24"/>
              </w:rPr>
            </w:pPr>
            <w:r w:rsidRPr="00681C43">
              <w:rPr>
                <w:rFonts w:hint="eastAsia"/>
                <w:szCs w:val="24"/>
              </w:rPr>
              <w:t>机遇：</w:t>
            </w:r>
            <w:r w:rsidRPr="00681C43">
              <w:rPr>
                <w:szCs w:val="24"/>
              </w:rPr>
              <w:t>行业市场的规模化，市场需求量很大</w:t>
            </w:r>
            <w:r w:rsidRPr="00681C43">
              <w:rPr>
                <w:rFonts w:hint="eastAsia"/>
                <w:szCs w:val="24"/>
              </w:rPr>
              <w:t>，</w:t>
            </w:r>
            <w:r w:rsidRPr="00681C43">
              <w:rPr>
                <w:szCs w:val="24"/>
              </w:rPr>
              <w:t>销售市场巨大，目前市场经济对企业有较好的推动作用。</w:t>
            </w:r>
          </w:p>
          <w:p w:rsidR="00D56B52" w:rsidRPr="00681C43" w:rsidRDefault="00D56B52" w:rsidP="001568E4">
            <w:pPr>
              <w:spacing w:line="360" w:lineRule="auto"/>
              <w:ind w:firstLineChars="200" w:firstLine="420"/>
              <w:rPr>
                <w:szCs w:val="24"/>
              </w:rPr>
            </w:pPr>
            <w:r w:rsidRPr="00681C43">
              <w:rPr>
                <w:rFonts w:hint="eastAsia"/>
                <w:szCs w:val="24"/>
              </w:rPr>
              <w:t>风险：</w:t>
            </w:r>
            <w:r w:rsidRPr="00681C43">
              <w:rPr>
                <w:szCs w:val="24"/>
              </w:rPr>
              <w:t>目前国内市场的同类产品有较多的品牌，竞争逐渐加剧。</w:t>
            </w:r>
          </w:p>
          <w:p w:rsidR="00D56B52" w:rsidRPr="00681C43" w:rsidRDefault="00D56B52" w:rsidP="001568E4">
            <w:pPr>
              <w:spacing w:line="360" w:lineRule="auto"/>
              <w:ind w:firstLineChars="200" w:firstLine="420"/>
              <w:rPr>
                <w:szCs w:val="24"/>
              </w:rPr>
            </w:pPr>
            <w:r w:rsidRPr="00681C43">
              <w:rPr>
                <w:szCs w:val="24"/>
              </w:rPr>
              <w:t>编制有《风险和机遇的应对控制程序》，对组织内外的风险和机遇进行了策划。</w:t>
            </w:r>
            <w:r w:rsidRPr="00681C43">
              <w:rPr>
                <w:rFonts w:hint="eastAsia"/>
                <w:szCs w:val="24"/>
              </w:rPr>
              <w:t>介绍说，公司</w:t>
            </w:r>
            <w:r w:rsidRPr="00681C43">
              <w:rPr>
                <w:szCs w:val="24"/>
              </w:rPr>
              <w:t>识别了风险和机遇来源、风险和机遇内容、管理措施、责任部门、实时时间、评价措施等</w:t>
            </w:r>
            <w:r w:rsidRPr="00681C43">
              <w:rPr>
                <w:rFonts w:hint="eastAsia"/>
                <w:szCs w:val="24"/>
              </w:rPr>
              <w:t>；</w:t>
            </w:r>
          </w:p>
          <w:p w:rsidR="00D56B52" w:rsidRPr="00681C43" w:rsidRDefault="00D56B52" w:rsidP="001568E4">
            <w:pPr>
              <w:spacing w:line="360" w:lineRule="auto"/>
              <w:ind w:firstLineChars="200" w:firstLine="420"/>
              <w:rPr>
                <w:szCs w:val="24"/>
              </w:rPr>
            </w:pPr>
            <w:r w:rsidRPr="00681C43">
              <w:rPr>
                <w:szCs w:val="24"/>
              </w:rPr>
              <w:t>重大环境因素：潜在火灾，噪音排放、固废排放</w:t>
            </w:r>
            <w:r w:rsidR="002B0AA2">
              <w:rPr>
                <w:szCs w:val="24"/>
              </w:rPr>
              <w:t>、粉尘排放</w:t>
            </w:r>
            <w:r w:rsidRPr="00681C43">
              <w:rPr>
                <w:szCs w:val="24"/>
              </w:rPr>
              <w:t>；</w:t>
            </w:r>
          </w:p>
          <w:p w:rsidR="00D56B52" w:rsidRPr="00681C43" w:rsidRDefault="00D56B52" w:rsidP="001568E4">
            <w:pPr>
              <w:spacing w:line="360" w:lineRule="auto"/>
              <w:ind w:firstLineChars="200" w:firstLine="420"/>
              <w:rPr>
                <w:szCs w:val="24"/>
              </w:rPr>
            </w:pPr>
            <w:r w:rsidRPr="00681C43">
              <w:rPr>
                <w:szCs w:val="24"/>
              </w:rPr>
              <w:t>控制措施：一般固废集中收集外售至废品回收站</w:t>
            </w:r>
            <w:r>
              <w:rPr>
                <w:szCs w:val="24"/>
              </w:rPr>
              <w:t>；</w:t>
            </w:r>
            <w:r w:rsidRPr="00681C43">
              <w:rPr>
                <w:szCs w:val="24"/>
              </w:rPr>
              <w:t>选用低噪声设备，合理布局，隔声减震，厂房隔音；</w:t>
            </w:r>
            <w:r w:rsidRPr="00681C43">
              <w:rPr>
                <w:szCs w:val="24"/>
              </w:rPr>
              <w:lastRenderedPageBreak/>
              <w:t>设备、电路定期检修、不定期检查，提高安全意识；做好火灾预防措施。一旦发生按相关应急预案执行；制定目标、指标；设备、电路定期检修、降低跑冒滴漏。</w:t>
            </w:r>
          </w:p>
          <w:p w:rsidR="00D56B52" w:rsidRPr="00681C43" w:rsidRDefault="00D56B52" w:rsidP="001568E4">
            <w:pPr>
              <w:spacing w:line="360" w:lineRule="auto"/>
              <w:ind w:firstLineChars="200" w:firstLine="420"/>
              <w:rPr>
                <w:szCs w:val="24"/>
              </w:rPr>
            </w:pPr>
            <w:r w:rsidRPr="00681C43">
              <w:rPr>
                <w:szCs w:val="24"/>
              </w:rPr>
              <w:t>不可接受风险：</w:t>
            </w:r>
            <w:r w:rsidR="002B0AA2" w:rsidRPr="002B0AA2">
              <w:rPr>
                <w:rFonts w:hint="eastAsia"/>
                <w:szCs w:val="24"/>
              </w:rPr>
              <w:t>潜在火灾、触电、爆炸、机械伤害、物体打击、中暑、职业病（噪音、粉尘等）</w:t>
            </w:r>
            <w:r w:rsidRPr="00681C43">
              <w:rPr>
                <w:szCs w:val="24"/>
              </w:rPr>
              <w:t>；</w:t>
            </w:r>
          </w:p>
          <w:p w:rsidR="00D56B52" w:rsidRPr="00681C43" w:rsidRDefault="00D56B52" w:rsidP="001568E4">
            <w:pPr>
              <w:spacing w:line="360" w:lineRule="auto"/>
              <w:ind w:firstLineChars="200" w:firstLine="420"/>
              <w:rPr>
                <w:szCs w:val="24"/>
              </w:rPr>
            </w:pPr>
            <w:r w:rsidRPr="00681C43">
              <w:rPr>
                <w:szCs w:val="24"/>
              </w:rPr>
              <w:t>控制措施：选用低噪声设备，合理布局，隔声减震；设备加防护罩、设备</w:t>
            </w:r>
            <w:r w:rsidRPr="00681C43">
              <w:rPr>
                <w:szCs w:val="24"/>
              </w:rPr>
              <w:t>/</w:t>
            </w:r>
            <w:r w:rsidRPr="00681C43">
              <w:rPr>
                <w:szCs w:val="24"/>
              </w:rPr>
              <w:t>电路定期检修、不定期检查，提高安全意识；做好火灾预防措施。一旦发生按相关应急预案执行；加强个体防护。</w:t>
            </w:r>
          </w:p>
          <w:p w:rsidR="00D56B52" w:rsidRPr="00681C43" w:rsidRDefault="00D56B52" w:rsidP="001568E4">
            <w:pPr>
              <w:spacing w:line="360" w:lineRule="auto"/>
              <w:ind w:firstLineChars="200" w:firstLine="420"/>
              <w:rPr>
                <w:szCs w:val="24"/>
              </w:rPr>
            </w:pPr>
            <w:r w:rsidRPr="00C4391B">
              <w:rPr>
                <w:rFonts w:hint="eastAsia"/>
                <w:szCs w:val="24"/>
              </w:rPr>
              <w:t>为应对相应的风险和机遇，公司依据</w:t>
            </w:r>
            <w:r w:rsidRPr="00C4391B">
              <w:rPr>
                <w:rFonts w:hint="eastAsia"/>
                <w:szCs w:val="24"/>
              </w:rPr>
              <w:t>GB/T19001-2016</w:t>
            </w:r>
            <w:r w:rsidRPr="00C4391B">
              <w:rPr>
                <w:rFonts w:hint="eastAsia"/>
                <w:szCs w:val="24"/>
              </w:rPr>
              <w:t>、</w:t>
            </w:r>
            <w:r w:rsidRPr="00C4391B">
              <w:rPr>
                <w:rFonts w:hint="eastAsia"/>
                <w:szCs w:val="24"/>
              </w:rPr>
              <w:t>GB/T24001-2016</w:t>
            </w:r>
            <w:r w:rsidRPr="00C4391B">
              <w:rPr>
                <w:rFonts w:hint="eastAsia"/>
                <w:szCs w:val="24"/>
              </w:rPr>
              <w:t>、</w:t>
            </w:r>
            <w:r w:rsidRPr="00C4391B">
              <w:rPr>
                <w:rFonts w:hint="eastAsia"/>
                <w:szCs w:val="24"/>
              </w:rPr>
              <w:t>ISO45001</w:t>
            </w:r>
            <w:r w:rsidRPr="00C4391B">
              <w:rPr>
                <w:rFonts w:hint="eastAsia"/>
                <w:szCs w:val="24"/>
              </w:rPr>
              <w:t>：</w:t>
            </w:r>
            <w:r w:rsidRPr="00C4391B">
              <w:rPr>
                <w:rFonts w:hint="eastAsia"/>
                <w:szCs w:val="24"/>
              </w:rPr>
              <w:t>2018</w:t>
            </w:r>
            <w:r w:rsidRPr="00C4391B">
              <w:rPr>
                <w:rFonts w:hint="eastAsia"/>
                <w:szCs w:val="24"/>
              </w:rPr>
              <w:t>标准的要求并结合本公司的具体情况，采取</w:t>
            </w:r>
            <w:r w:rsidRPr="00C4391B">
              <w:rPr>
                <w:rFonts w:hint="eastAsia"/>
                <w:szCs w:val="24"/>
              </w:rPr>
              <w:t>PDCA</w:t>
            </w:r>
            <w:r w:rsidRPr="00C4391B">
              <w:rPr>
                <w:rFonts w:hint="eastAsia"/>
                <w:szCs w:val="24"/>
              </w:rPr>
              <w:t>的过程方法，建立、实施、保持并持续改进质量、环境、职业健康安全管理体系。编制《管理手册》</w:t>
            </w:r>
            <w:r>
              <w:rPr>
                <w:rFonts w:hint="eastAsia"/>
                <w:szCs w:val="24"/>
              </w:rPr>
              <w:t>A</w:t>
            </w:r>
            <w:r w:rsidRPr="00C4391B">
              <w:rPr>
                <w:rFonts w:hint="eastAsia"/>
                <w:szCs w:val="24"/>
              </w:rPr>
              <w:t>/</w:t>
            </w:r>
            <w:r w:rsidR="0026158D">
              <w:rPr>
                <w:rFonts w:hint="eastAsia"/>
                <w:szCs w:val="24"/>
              </w:rPr>
              <w:t>0</w:t>
            </w:r>
            <w:r w:rsidRPr="00C4391B">
              <w:rPr>
                <w:rFonts w:hint="eastAsia"/>
                <w:szCs w:val="24"/>
              </w:rPr>
              <w:t>版，管理体系于</w:t>
            </w:r>
            <w:r w:rsidR="002B0AA2">
              <w:rPr>
                <w:rFonts w:hint="eastAsia"/>
                <w:szCs w:val="24"/>
              </w:rPr>
              <w:t>2019.11</w:t>
            </w:r>
            <w:r w:rsidRPr="00C4391B">
              <w:rPr>
                <w:rFonts w:hint="eastAsia"/>
                <w:szCs w:val="24"/>
              </w:rPr>
              <w:t>.</w:t>
            </w:r>
            <w:r w:rsidR="0026158D">
              <w:rPr>
                <w:rFonts w:hint="eastAsia"/>
                <w:szCs w:val="24"/>
              </w:rPr>
              <w:t>25</w:t>
            </w:r>
            <w:r w:rsidRPr="00C4391B">
              <w:rPr>
                <w:rFonts w:hint="eastAsia"/>
                <w:szCs w:val="24"/>
              </w:rPr>
              <w:t>建立并正式实施。另编制程序文件</w:t>
            </w:r>
            <w:r w:rsidRPr="00C4391B">
              <w:rPr>
                <w:rFonts w:hint="eastAsia"/>
                <w:szCs w:val="24"/>
              </w:rPr>
              <w:t>2</w:t>
            </w:r>
            <w:r w:rsidR="0026158D">
              <w:rPr>
                <w:rFonts w:hint="eastAsia"/>
                <w:szCs w:val="24"/>
              </w:rPr>
              <w:t>6</w:t>
            </w:r>
            <w:r w:rsidRPr="00C4391B">
              <w:rPr>
                <w:rFonts w:hint="eastAsia"/>
                <w:szCs w:val="24"/>
              </w:rPr>
              <w:t>个，版本号：</w:t>
            </w:r>
            <w:r>
              <w:rPr>
                <w:rFonts w:hint="eastAsia"/>
                <w:szCs w:val="24"/>
              </w:rPr>
              <w:t>A</w:t>
            </w:r>
            <w:r w:rsidRPr="00C4391B">
              <w:rPr>
                <w:rFonts w:hint="eastAsia"/>
                <w:szCs w:val="24"/>
              </w:rPr>
              <w:t>/</w:t>
            </w:r>
            <w:r w:rsidR="0026158D">
              <w:rPr>
                <w:rFonts w:hint="eastAsia"/>
                <w:szCs w:val="24"/>
              </w:rPr>
              <w:t>0</w:t>
            </w:r>
            <w:r w:rsidRPr="00C4391B">
              <w:rPr>
                <w:rFonts w:hint="eastAsia"/>
                <w:szCs w:val="24"/>
              </w:rPr>
              <w:t>，</w:t>
            </w:r>
            <w:r w:rsidRPr="00C4391B">
              <w:rPr>
                <w:rFonts w:hint="eastAsia"/>
                <w:szCs w:val="24"/>
              </w:rPr>
              <w:t>20</w:t>
            </w:r>
            <w:r w:rsidR="002B0AA2">
              <w:rPr>
                <w:rFonts w:hint="eastAsia"/>
                <w:szCs w:val="24"/>
              </w:rPr>
              <w:t>19</w:t>
            </w:r>
            <w:r w:rsidRPr="00C4391B">
              <w:rPr>
                <w:rFonts w:hint="eastAsia"/>
                <w:szCs w:val="24"/>
              </w:rPr>
              <w:t>年</w:t>
            </w:r>
            <w:r w:rsidR="002B0AA2">
              <w:rPr>
                <w:rFonts w:hint="eastAsia"/>
                <w:szCs w:val="24"/>
              </w:rPr>
              <w:t>11</w:t>
            </w:r>
            <w:r w:rsidRPr="00C4391B">
              <w:rPr>
                <w:rFonts w:hint="eastAsia"/>
                <w:szCs w:val="24"/>
              </w:rPr>
              <w:t>月</w:t>
            </w:r>
            <w:r w:rsidR="0026158D">
              <w:rPr>
                <w:rFonts w:hint="eastAsia"/>
                <w:szCs w:val="24"/>
              </w:rPr>
              <w:t>25</w:t>
            </w:r>
            <w:r w:rsidRPr="00C4391B">
              <w:rPr>
                <w:rFonts w:hint="eastAsia"/>
                <w:szCs w:val="24"/>
              </w:rPr>
              <w:t>日实施；建立作业指导书；建立有外来文件清单，收集法律法规和技术标准、规范；建立环境、职业健康安全法律法规和其他要求清单</w:t>
            </w:r>
            <w:r>
              <w:rPr>
                <w:rFonts w:hint="eastAsia"/>
                <w:szCs w:val="24"/>
              </w:rPr>
              <w:t>；</w:t>
            </w:r>
          </w:p>
          <w:p w:rsidR="00D56B52" w:rsidRPr="00681C43" w:rsidRDefault="00D56B52" w:rsidP="001568E4">
            <w:pPr>
              <w:spacing w:line="360" w:lineRule="auto"/>
              <w:ind w:firstLineChars="200" w:firstLine="420"/>
              <w:rPr>
                <w:szCs w:val="24"/>
              </w:rPr>
            </w:pPr>
            <w:r w:rsidRPr="00681C43">
              <w:rPr>
                <w:rFonts w:hint="eastAsia"/>
                <w:szCs w:val="24"/>
              </w:rPr>
              <w:t>本公司识别并确定了如下分工及过程：采购过程、生产过程、销售过程、检验与交付过程、绩效分析、评价与改进等多个过程。</w:t>
            </w:r>
          </w:p>
          <w:p w:rsidR="00D56B52" w:rsidRDefault="00D56B52" w:rsidP="001568E4">
            <w:pPr>
              <w:spacing w:line="360" w:lineRule="auto"/>
              <w:ind w:firstLineChars="200" w:firstLine="420"/>
              <w:rPr>
                <w:szCs w:val="24"/>
              </w:rPr>
            </w:pPr>
            <w:r w:rsidRPr="00681C43">
              <w:rPr>
                <w:rFonts w:hint="eastAsia"/>
                <w:szCs w:val="24"/>
              </w:rPr>
              <w:t>生产工艺流程如下：</w:t>
            </w:r>
            <w:r w:rsidRPr="00681C43">
              <w:rPr>
                <w:rFonts w:hint="eastAsia"/>
                <w:szCs w:val="24"/>
              </w:rPr>
              <w:t xml:space="preserve"> </w:t>
            </w:r>
          </w:p>
          <w:p w:rsidR="002B0AA2" w:rsidRPr="002B0AA2" w:rsidRDefault="002B0AA2" w:rsidP="002B0AA2">
            <w:pPr>
              <w:spacing w:line="360" w:lineRule="auto"/>
              <w:ind w:firstLineChars="200" w:firstLine="420"/>
              <w:rPr>
                <w:szCs w:val="24"/>
              </w:rPr>
            </w:pPr>
            <w:r w:rsidRPr="002B0AA2">
              <w:rPr>
                <w:rFonts w:hint="eastAsia"/>
                <w:szCs w:val="24"/>
              </w:rPr>
              <w:t>轻质碳酸钙：原料—煅烧—消化—碳化—活化—脱水—干燥—破碎分级—包装—入库</w:t>
            </w:r>
          </w:p>
          <w:p w:rsidR="002B0AA2" w:rsidRDefault="002B0AA2" w:rsidP="002B0AA2">
            <w:pPr>
              <w:spacing w:line="360" w:lineRule="auto"/>
              <w:ind w:firstLineChars="200" w:firstLine="420"/>
              <w:rPr>
                <w:szCs w:val="24"/>
              </w:rPr>
            </w:pPr>
            <w:r w:rsidRPr="002B0AA2">
              <w:rPr>
                <w:rFonts w:hint="eastAsia"/>
                <w:szCs w:val="24"/>
              </w:rPr>
              <w:t>活性碳酸钙：轻钙—硬脂酸—加热搅拌—筛分—包装—入库</w:t>
            </w:r>
          </w:p>
          <w:p w:rsidR="00D56B52" w:rsidRPr="00681C43" w:rsidRDefault="00D56B52" w:rsidP="002B0AA2">
            <w:pPr>
              <w:spacing w:line="360" w:lineRule="auto"/>
              <w:ind w:firstLineChars="200" w:firstLine="420"/>
              <w:rPr>
                <w:szCs w:val="24"/>
              </w:rPr>
            </w:pPr>
            <w:r>
              <w:rPr>
                <w:rFonts w:hint="eastAsia"/>
                <w:szCs w:val="24"/>
              </w:rPr>
              <w:t>生产工艺</w:t>
            </w:r>
            <w:r w:rsidRPr="00681C43">
              <w:rPr>
                <w:rFonts w:hint="eastAsia"/>
                <w:szCs w:val="24"/>
              </w:rPr>
              <w:t>自上次审核以来，未发生变更。</w:t>
            </w:r>
          </w:p>
          <w:p w:rsidR="00D56B52" w:rsidRPr="00681C43" w:rsidRDefault="00D56B52" w:rsidP="001568E4">
            <w:pPr>
              <w:spacing w:line="360" w:lineRule="auto"/>
              <w:ind w:firstLineChars="200" w:firstLine="420"/>
              <w:rPr>
                <w:szCs w:val="24"/>
              </w:rPr>
            </w:pPr>
            <w:r w:rsidRPr="00681C43">
              <w:rPr>
                <w:szCs w:val="24"/>
              </w:rPr>
              <w:t>确</w:t>
            </w:r>
            <w:r w:rsidRPr="00681C43">
              <w:rPr>
                <w:rFonts w:hint="eastAsia"/>
                <w:szCs w:val="24"/>
              </w:rPr>
              <w:t>定</w:t>
            </w:r>
            <w:r w:rsidRPr="00681C43">
              <w:rPr>
                <w:szCs w:val="24"/>
              </w:rPr>
              <w:t>的认证范围：</w:t>
            </w:r>
          </w:p>
          <w:p w:rsidR="002B0AA2" w:rsidRPr="002B0AA2" w:rsidRDefault="002B0AA2" w:rsidP="002B0AA2">
            <w:pPr>
              <w:spacing w:line="360" w:lineRule="auto"/>
              <w:ind w:firstLineChars="200" w:firstLine="420"/>
              <w:rPr>
                <w:szCs w:val="24"/>
              </w:rPr>
            </w:pPr>
            <w:r w:rsidRPr="002B0AA2">
              <w:rPr>
                <w:rFonts w:hint="eastAsia"/>
                <w:szCs w:val="24"/>
              </w:rPr>
              <w:t>E</w:t>
            </w:r>
            <w:r w:rsidRPr="002B0AA2">
              <w:rPr>
                <w:rFonts w:hint="eastAsia"/>
                <w:szCs w:val="24"/>
              </w:rPr>
              <w:t>：轻质碳酸钙、活性碳酸钙的生产及相关环境管理活动</w:t>
            </w:r>
          </w:p>
          <w:p w:rsidR="00D56B52" w:rsidRDefault="002B0AA2" w:rsidP="002B0AA2">
            <w:pPr>
              <w:spacing w:line="360" w:lineRule="auto"/>
              <w:ind w:firstLineChars="200" w:firstLine="420"/>
              <w:rPr>
                <w:rFonts w:eastAsiaTheme="minorEastAsia" w:hAnsiTheme="minorEastAsia"/>
              </w:rPr>
            </w:pPr>
            <w:r w:rsidRPr="002B0AA2">
              <w:rPr>
                <w:rFonts w:hint="eastAsia"/>
                <w:szCs w:val="24"/>
              </w:rPr>
              <w:lastRenderedPageBreak/>
              <w:t>O</w:t>
            </w:r>
            <w:r w:rsidRPr="002B0AA2">
              <w:rPr>
                <w:rFonts w:hint="eastAsia"/>
                <w:szCs w:val="24"/>
              </w:rPr>
              <w:t>：轻质碳酸钙、活性碳酸钙的生产及相关职业健康安全管理活动</w:t>
            </w:r>
            <w:r w:rsidR="0026158D" w:rsidRPr="006460A6">
              <w:rPr>
                <w:rFonts w:eastAsiaTheme="minorEastAsia" w:hAnsiTheme="minorEastAsia" w:hint="eastAsia"/>
              </w:rPr>
              <w:t>。</w:t>
            </w:r>
          </w:p>
          <w:p w:rsidR="002B0AA2" w:rsidRPr="00681C43" w:rsidRDefault="002B0AA2" w:rsidP="002B0AA2">
            <w:pPr>
              <w:spacing w:line="360" w:lineRule="auto"/>
              <w:ind w:firstLineChars="200" w:firstLine="420"/>
              <w:rPr>
                <w:szCs w:val="24"/>
              </w:rPr>
            </w:pPr>
            <w:r>
              <w:rPr>
                <w:rFonts w:eastAsiaTheme="minorEastAsia" w:hAnsiTheme="minorEastAsia" w:hint="eastAsia"/>
              </w:rPr>
              <w:t>无不适用条款。</w:t>
            </w:r>
          </w:p>
          <w:p w:rsidR="00D56B52" w:rsidRDefault="00D56B52" w:rsidP="001568E4">
            <w:pPr>
              <w:spacing w:line="360" w:lineRule="auto"/>
              <w:ind w:firstLineChars="200" w:firstLine="420"/>
              <w:rPr>
                <w:rFonts w:ascii="宋体" w:hAnsi="宋体" w:cs="Arial"/>
                <w:spacing w:val="-6"/>
                <w:szCs w:val="21"/>
              </w:rPr>
            </w:pPr>
            <w:r w:rsidRPr="00681C43">
              <w:rPr>
                <w:rFonts w:hint="eastAsia"/>
                <w:szCs w:val="24"/>
              </w:rPr>
              <w:t>经</w:t>
            </w:r>
            <w:r w:rsidRPr="00681C43">
              <w:rPr>
                <w:szCs w:val="24"/>
              </w:rPr>
              <w:t>识别</w:t>
            </w:r>
            <w:r w:rsidRPr="00681C43">
              <w:rPr>
                <w:rFonts w:hint="eastAsia"/>
                <w:szCs w:val="24"/>
              </w:rPr>
              <w:t>，公司</w:t>
            </w:r>
            <w:r w:rsidRPr="00681C43">
              <w:rPr>
                <w:szCs w:val="24"/>
              </w:rPr>
              <w:t>无外包过程</w:t>
            </w:r>
            <w:r w:rsidRPr="00681C43">
              <w:rPr>
                <w:rFonts w:hint="eastAsia"/>
                <w:szCs w:val="24"/>
              </w:rPr>
              <w:t>。</w:t>
            </w:r>
          </w:p>
        </w:tc>
        <w:tc>
          <w:tcPr>
            <w:tcW w:w="1585" w:type="dxa"/>
          </w:tcPr>
          <w:p w:rsidR="00D56B52" w:rsidRDefault="00D56B52" w:rsidP="001568E4">
            <w:r w:rsidRPr="009B78A4">
              <w:rPr>
                <w:sz w:val="24"/>
                <w:szCs w:val="24"/>
              </w:rPr>
              <w:lastRenderedPageBreak/>
              <w:t>符合</w:t>
            </w:r>
          </w:p>
        </w:tc>
      </w:tr>
      <w:tr w:rsidR="00D56B52" w:rsidRPr="007F23D6" w:rsidTr="0061222A">
        <w:trPr>
          <w:trHeight w:val="416"/>
        </w:trPr>
        <w:tc>
          <w:tcPr>
            <w:tcW w:w="1809" w:type="dxa"/>
          </w:tcPr>
          <w:p w:rsidR="00D56B52" w:rsidRPr="00681C43" w:rsidRDefault="00D56B52" w:rsidP="001568E4">
            <w:pPr>
              <w:rPr>
                <w:rFonts w:hAnsi="宋体"/>
                <w:szCs w:val="24"/>
              </w:rPr>
            </w:pPr>
            <w:r w:rsidRPr="00681C43">
              <w:rPr>
                <w:rFonts w:hAnsi="宋体" w:hint="eastAsia"/>
                <w:szCs w:val="24"/>
              </w:rPr>
              <w:lastRenderedPageBreak/>
              <w:t>领导作用和承诺</w:t>
            </w:r>
          </w:p>
          <w:p w:rsidR="00D56B52" w:rsidRPr="00681C43" w:rsidRDefault="00D56B52" w:rsidP="001568E4">
            <w:pPr>
              <w:rPr>
                <w:rFonts w:hAnsi="宋体"/>
                <w:szCs w:val="24"/>
              </w:rPr>
            </w:pPr>
            <w:r w:rsidRPr="00681C43">
              <w:rPr>
                <w:rFonts w:hAnsi="宋体" w:hint="eastAsia"/>
                <w:szCs w:val="24"/>
              </w:rPr>
              <w:t>组织的岗位、职责和权限</w:t>
            </w:r>
          </w:p>
          <w:p w:rsidR="00D56B52" w:rsidRPr="00681C43" w:rsidRDefault="00D56B52" w:rsidP="001568E4">
            <w:pPr>
              <w:rPr>
                <w:rFonts w:hAnsi="宋体"/>
                <w:szCs w:val="24"/>
              </w:rPr>
            </w:pPr>
          </w:p>
        </w:tc>
        <w:tc>
          <w:tcPr>
            <w:tcW w:w="1311" w:type="dxa"/>
          </w:tcPr>
          <w:p w:rsidR="00D56B52" w:rsidRPr="00681C43" w:rsidRDefault="00D56B52" w:rsidP="001568E4">
            <w:pPr>
              <w:jc w:val="center"/>
              <w:rPr>
                <w:rFonts w:hAnsi="宋体"/>
                <w:szCs w:val="24"/>
              </w:rPr>
            </w:pPr>
            <w:r>
              <w:rPr>
                <w:rFonts w:hAnsi="宋体" w:hint="eastAsia"/>
                <w:szCs w:val="24"/>
              </w:rPr>
              <w:t>E</w:t>
            </w:r>
            <w:r w:rsidRPr="00681C43">
              <w:rPr>
                <w:rFonts w:hAnsi="宋体" w:hint="eastAsia"/>
                <w:szCs w:val="24"/>
              </w:rPr>
              <w:t>O:5.1</w:t>
            </w:r>
          </w:p>
          <w:p w:rsidR="00D56B52" w:rsidRPr="00681C43" w:rsidRDefault="00D56B52" w:rsidP="001568E4">
            <w:pPr>
              <w:jc w:val="center"/>
              <w:rPr>
                <w:rFonts w:hAnsi="宋体"/>
                <w:szCs w:val="24"/>
              </w:rPr>
            </w:pPr>
            <w:r w:rsidRPr="00681C43">
              <w:rPr>
                <w:rFonts w:hAnsi="宋体" w:hint="eastAsia"/>
                <w:szCs w:val="24"/>
              </w:rPr>
              <w:t>5.3</w:t>
            </w:r>
          </w:p>
          <w:p w:rsidR="00D56B52" w:rsidRPr="00681C43" w:rsidRDefault="00D56B52" w:rsidP="001568E4">
            <w:pPr>
              <w:rPr>
                <w:rFonts w:hAnsi="宋体"/>
                <w:szCs w:val="24"/>
              </w:rPr>
            </w:pPr>
          </w:p>
        </w:tc>
        <w:tc>
          <w:tcPr>
            <w:tcW w:w="10004" w:type="dxa"/>
          </w:tcPr>
          <w:p w:rsidR="00D56B52" w:rsidRPr="00681C43" w:rsidRDefault="00D56B52" w:rsidP="001568E4">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D56B52" w:rsidRPr="00681C43" w:rsidRDefault="0026158D" w:rsidP="001568E4">
            <w:pPr>
              <w:spacing w:line="360" w:lineRule="auto"/>
              <w:ind w:firstLineChars="200" w:firstLine="420"/>
              <w:rPr>
                <w:rFonts w:hAnsi="宋体"/>
                <w:szCs w:val="24"/>
              </w:rPr>
            </w:pPr>
            <w:r>
              <w:rPr>
                <w:rFonts w:hAnsi="宋体"/>
                <w:szCs w:val="24"/>
              </w:rPr>
              <w:t>公司部门设置有：行政部</w:t>
            </w:r>
            <w:r w:rsidR="00D56B52">
              <w:rPr>
                <w:rFonts w:hAnsi="宋体"/>
                <w:szCs w:val="24"/>
              </w:rPr>
              <w:t>、生产部、</w:t>
            </w:r>
            <w:r w:rsidR="00D9650D">
              <w:rPr>
                <w:rFonts w:hAnsi="宋体"/>
                <w:szCs w:val="24"/>
              </w:rPr>
              <w:t>质检部、</w:t>
            </w:r>
            <w:r>
              <w:rPr>
                <w:rFonts w:hAnsi="宋体"/>
                <w:szCs w:val="24"/>
              </w:rPr>
              <w:t>供销部、</w:t>
            </w:r>
            <w:r w:rsidR="00D56B52">
              <w:rPr>
                <w:rFonts w:hAnsi="宋体"/>
                <w:szCs w:val="24"/>
              </w:rPr>
              <w:t>财务部</w:t>
            </w:r>
            <w:r w:rsidR="00D56B52" w:rsidRPr="00681C43">
              <w:rPr>
                <w:rFonts w:hAnsi="宋体"/>
                <w:szCs w:val="24"/>
              </w:rPr>
              <w:t>；</w:t>
            </w:r>
            <w:r w:rsidR="00D56B52">
              <w:rPr>
                <w:rFonts w:hAnsi="宋体"/>
                <w:szCs w:val="24"/>
              </w:rPr>
              <w:t>共计</w:t>
            </w:r>
            <w:r w:rsidR="00E87584">
              <w:rPr>
                <w:rFonts w:hAnsi="宋体" w:hint="eastAsia"/>
                <w:szCs w:val="24"/>
              </w:rPr>
              <w:t>45</w:t>
            </w:r>
            <w:r w:rsidR="00D56B52">
              <w:rPr>
                <w:rFonts w:hAnsi="宋体" w:hint="eastAsia"/>
                <w:szCs w:val="24"/>
              </w:rPr>
              <w:t>人；</w:t>
            </w:r>
          </w:p>
          <w:p w:rsidR="00D56B52" w:rsidRDefault="00D56B52" w:rsidP="001568E4">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rsidR="00D56B52" w:rsidRPr="00681C43" w:rsidRDefault="00D56B52" w:rsidP="001568E4">
            <w:pPr>
              <w:spacing w:line="360" w:lineRule="auto"/>
              <w:ind w:firstLineChars="200" w:firstLine="420"/>
              <w:rPr>
                <w:rFonts w:hAnsi="宋体"/>
                <w:szCs w:val="24"/>
              </w:rPr>
            </w:pPr>
            <w:r w:rsidRPr="00427512">
              <w:rPr>
                <w:rFonts w:hAnsi="宋体"/>
                <w:szCs w:val="24"/>
              </w:rPr>
              <w:t>总经理</w:t>
            </w:r>
            <w:r w:rsidR="00E87584">
              <w:rPr>
                <w:rFonts w:hAnsi="宋体"/>
                <w:szCs w:val="24"/>
              </w:rPr>
              <w:t>熊志华</w:t>
            </w:r>
            <w:r w:rsidRPr="00427512">
              <w:rPr>
                <w:rFonts w:hAnsi="宋体"/>
                <w:szCs w:val="24"/>
              </w:rPr>
              <w:t>，主要负责公司全面工作，</w:t>
            </w:r>
            <w:r w:rsidRPr="00681C43">
              <w:rPr>
                <w:rFonts w:hAnsi="宋体"/>
                <w:szCs w:val="24"/>
              </w:rPr>
              <w:t>日常主要侧重于公司财务及采购</w:t>
            </w:r>
            <w:r>
              <w:rPr>
                <w:rFonts w:hAnsi="宋体"/>
                <w:szCs w:val="24"/>
              </w:rPr>
              <w:t>销售</w:t>
            </w:r>
            <w:r w:rsidRPr="00681C43">
              <w:rPr>
                <w:rFonts w:hAnsi="宋体"/>
                <w:szCs w:val="24"/>
              </w:rPr>
              <w:t>管理工作，根据体系的要求，负责组织制定方针、目标，管理评审等工作；</w:t>
            </w:r>
          </w:p>
          <w:p w:rsidR="00D56B52" w:rsidRPr="00681C43" w:rsidRDefault="00D56B52" w:rsidP="001568E4">
            <w:pPr>
              <w:spacing w:line="360" w:lineRule="auto"/>
              <w:ind w:firstLineChars="200" w:firstLine="420"/>
              <w:rPr>
                <w:rFonts w:hAnsi="宋体"/>
                <w:szCs w:val="24"/>
              </w:rPr>
            </w:pPr>
            <w:r w:rsidRPr="00427512">
              <w:rPr>
                <w:rFonts w:hAnsi="宋体"/>
                <w:szCs w:val="24"/>
              </w:rPr>
              <w:t>管代</w:t>
            </w:r>
            <w:r w:rsidR="00E87584">
              <w:rPr>
                <w:rFonts w:hAnsi="宋体"/>
                <w:szCs w:val="24"/>
              </w:rPr>
              <w:t>吴春生</w:t>
            </w:r>
            <w:r w:rsidRPr="00427512">
              <w:rPr>
                <w:rFonts w:hAnsi="宋体"/>
                <w:szCs w:val="24"/>
              </w:rPr>
              <w:t>，主要负责公司行政及体系工作。</w:t>
            </w:r>
          </w:p>
          <w:p w:rsidR="00D56B52" w:rsidRPr="00681C43" w:rsidRDefault="00D56B52" w:rsidP="001568E4">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、确保本公司三体系所需的过程得到建立、实施和保持；</w:t>
            </w:r>
          </w:p>
          <w:p w:rsidR="00D56B52" w:rsidRPr="00681C43" w:rsidRDefault="00D56B52" w:rsidP="001568E4">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rsidR="00D56B52" w:rsidRPr="00681C43" w:rsidRDefault="00D56B52" w:rsidP="001568E4">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、在全公司范围内促进满足顾客要求意识、环境保护意识、职业健康安全意识的形成和提高；就体系有关事宜对外联系。</w:t>
            </w:r>
          </w:p>
          <w:p w:rsidR="00D56B52" w:rsidRPr="00681C43" w:rsidRDefault="00D56B52" w:rsidP="001568E4">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rsidR="00D56B52" w:rsidRPr="00681C43" w:rsidRDefault="00D56B52" w:rsidP="001568E4">
            <w:pPr>
              <w:spacing w:line="360" w:lineRule="auto"/>
              <w:ind w:firstLineChars="200" w:firstLine="420"/>
              <w:rPr>
                <w:rFonts w:hAnsi="宋体"/>
                <w:szCs w:val="24"/>
              </w:rPr>
            </w:pPr>
            <w:r w:rsidRPr="00427512">
              <w:rPr>
                <w:rFonts w:hAnsi="宋体"/>
                <w:szCs w:val="24"/>
              </w:rPr>
              <w:lastRenderedPageBreak/>
              <w:t>经交流总经理和管代熟悉管理体系的基本运行情况，比较重视体系建设。</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427512" w:rsidRDefault="00D56B52" w:rsidP="001568E4">
            <w:pPr>
              <w:rPr>
                <w:szCs w:val="24"/>
              </w:rPr>
            </w:pPr>
            <w:r w:rsidRPr="00427512">
              <w:rPr>
                <w:rFonts w:hAnsi="宋体"/>
                <w:szCs w:val="24"/>
              </w:rPr>
              <w:lastRenderedPageBreak/>
              <w:t>方针</w:t>
            </w:r>
          </w:p>
        </w:tc>
        <w:tc>
          <w:tcPr>
            <w:tcW w:w="1311" w:type="dxa"/>
            <w:vAlign w:val="center"/>
          </w:tcPr>
          <w:p w:rsidR="00D56B52" w:rsidRPr="00427512" w:rsidRDefault="00D56B52" w:rsidP="001568E4">
            <w:pPr>
              <w:rPr>
                <w:szCs w:val="24"/>
              </w:rPr>
            </w:pPr>
            <w:r>
              <w:rPr>
                <w:szCs w:val="24"/>
              </w:rPr>
              <w:t>E</w:t>
            </w:r>
            <w:r w:rsidRPr="00427512">
              <w:rPr>
                <w:szCs w:val="24"/>
              </w:rPr>
              <w:t>O</w:t>
            </w:r>
            <w:r w:rsidRPr="00427512">
              <w:rPr>
                <w:rFonts w:hAnsi="宋体"/>
                <w:szCs w:val="24"/>
              </w:rPr>
              <w:t>：</w:t>
            </w:r>
            <w:r w:rsidRPr="00427512">
              <w:rPr>
                <w:szCs w:val="24"/>
              </w:rPr>
              <w:t xml:space="preserve">5.2 </w:t>
            </w:r>
          </w:p>
        </w:tc>
        <w:tc>
          <w:tcPr>
            <w:tcW w:w="10004" w:type="dxa"/>
            <w:vAlign w:val="center"/>
          </w:tcPr>
          <w:p w:rsidR="00D56B52" w:rsidRPr="00681C43" w:rsidRDefault="00D56B52" w:rsidP="001568E4">
            <w:pPr>
              <w:spacing w:line="360" w:lineRule="auto"/>
              <w:ind w:firstLineChars="200" w:firstLine="420"/>
              <w:rPr>
                <w:rFonts w:hAnsi="宋体"/>
                <w:szCs w:val="24"/>
              </w:rPr>
            </w:pPr>
            <w:r w:rsidRPr="00427512">
              <w:rPr>
                <w:rFonts w:hAnsi="宋体"/>
                <w:szCs w:val="24"/>
              </w:rPr>
              <w:t>企业已经制定质量、环境、安全方针，具体包含在《管理手册》，公司的质量、环境、职业健康安全方针是：</w:t>
            </w:r>
          </w:p>
          <w:p w:rsidR="00E87584" w:rsidRPr="00E87584" w:rsidRDefault="00E87584" w:rsidP="00E87584">
            <w:pPr>
              <w:spacing w:line="400" w:lineRule="exact"/>
              <w:ind w:firstLineChars="200" w:firstLine="420"/>
              <w:rPr>
                <w:rFonts w:hAnsi="宋体"/>
                <w:szCs w:val="24"/>
              </w:rPr>
            </w:pPr>
            <w:r w:rsidRPr="00E87584">
              <w:rPr>
                <w:rFonts w:hAnsi="宋体" w:hint="eastAsia"/>
                <w:szCs w:val="24"/>
              </w:rPr>
              <w:t>科技先行、持续创新、诚实守信、顾客至上</w:t>
            </w:r>
            <w:r w:rsidRPr="00E87584">
              <w:rPr>
                <w:rFonts w:hAnsi="宋体" w:hint="eastAsia"/>
                <w:szCs w:val="24"/>
              </w:rPr>
              <w:t xml:space="preserve"> </w:t>
            </w:r>
          </w:p>
          <w:p w:rsidR="00D56B52" w:rsidRDefault="00E87584" w:rsidP="00E87584">
            <w:pPr>
              <w:spacing w:line="400" w:lineRule="exact"/>
              <w:ind w:firstLineChars="200" w:firstLine="420"/>
              <w:rPr>
                <w:rFonts w:hAnsi="宋体"/>
                <w:szCs w:val="24"/>
              </w:rPr>
            </w:pPr>
            <w:r w:rsidRPr="00E87584">
              <w:rPr>
                <w:rFonts w:hAnsi="宋体" w:hint="eastAsia"/>
                <w:szCs w:val="24"/>
              </w:rPr>
              <w:t>创造和谐，质量至上；遵章守法，预防为主</w:t>
            </w:r>
            <w:r w:rsidR="00D56B52" w:rsidRPr="00681C43">
              <w:rPr>
                <w:rFonts w:hAnsi="宋体" w:hint="eastAsia"/>
                <w:szCs w:val="24"/>
              </w:rPr>
              <w:t>。</w:t>
            </w:r>
          </w:p>
          <w:p w:rsidR="00D56B52" w:rsidRPr="00681C43" w:rsidRDefault="00D56B52" w:rsidP="001568E4">
            <w:pPr>
              <w:spacing w:line="400" w:lineRule="exact"/>
              <w:ind w:firstLineChars="200" w:firstLine="420"/>
              <w:rPr>
                <w:rFonts w:hAnsi="宋体"/>
                <w:szCs w:val="24"/>
              </w:rPr>
            </w:pPr>
            <w:r>
              <w:rPr>
                <w:rFonts w:hAnsi="宋体" w:hint="eastAsia"/>
                <w:szCs w:val="24"/>
              </w:rPr>
              <w:t>方针与公司相适应，无变更；</w:t>
            </w:r>
          </w:p>
          <w:p w:rsidR="00D56B52" w:rsidRPr="00681C43" w:rsidRDefault="00D56B52" w:rsidP="001568E4">
            <w:pPr>
              <w:spacing w:line="360" w:lineRule="auto"/>
              <w:ind w:firstLineChars="200" w:firstLine="420"/>
              <w:rPr>
                <w:rFonts w:hAnsi="宋体"/>
                <w:szCs w:val="24"/>
              </w:rPr>
            </w:pPr>
            <w:r w:rsidRPr="00427512">
              <w:rPr>
                <w:rFonts w:hAnsi="宋体"/>
                <w:szCs w:val="24"/>
              </w:rPr>
              <w:t>查领导层参与制定管理体系方针的情况，是否熟悉组织的管理体系方针内容、含义：</w:t>
            </w:r>
          </w:p>
          <w:p w:rsidR="00D56B52" w:rsidRPr="00681C43" w:rsidRDefault="00D56B52" w:rsidP="001568E4">
            <w:pPr>
              <w:spacing w:line="360" w:lineRule="auto"/>
              <w:ind w:firstLineChars="200" w:firstLine="420"/>
              <w:rPr>
                <w:rFonts w:hAnsi="宋体"/>
                <w:szCs w:val="24"/>
              </w:rPr>
            </w:pPr>
            <w:r w:rsidRPr="00427512">
              <w:rPr>
                <w:rFonts w:hAnsi="宋体"/>
                <w:szCs w:val="24"/>
              </w:rPr>
              <w:t>总经理</w:t>
            </w:r>
            <w:r w:rsidRPr="00681C43">
              <w:rPr>
                <w:rFonts w:hAnsi="宋体"/>
                <w:szCs w:val="24"/>
              </w:rPr>
              <w:t>:</w:t>
            </w:r>
            <w:r w:rsidR="00E87584">
              <w:rPr>
                <w:rFonts w:hAnsi="宋体"/>
                <w:szCs w:val="24"/>
              </w:rPr>
              <w:t>熊志华</w:t>
            </w:r>
            <w:r w:rsidRPr="00427512">
              <w:rPr>
                <w:rFonts w:hAnsi="宋体"/>
                <w:szCs w:val="24"/>
              </w:rPr>
              <w:t>；管代：</w:t>
            </w:r>
            <w:r w:rsidR="00E87584">
              <w:rPr>
                <w:rFonts w:hAnsi="宋体"/>
                <w:szCs w:val="24"/>
              </w:rPr>
              <w:t>吴春生</w:t>
            </w:r>
            <w:r w:rsidRPr="00427512">
              <w:rPr>
                <w:rFonts w:hAnsi="宋体"/>
                <w:szCs w:val="24"/>
              </w:rPr>
              <w:t>，按照标准要求制订的方针，并介绍了方针的含义，对体系知识的学习还需加强。管理评审</w:t>
            </w:r>
            <w:r>
              <w:rPr>
                <w:rFonts w:hAnsi="宋体"/>
                <w:szCs w:val="24"/>
              </w:rPr>
              <w:t>会议中</w:t>
            </w:r>
            <w:r w:rsidRPr="00427512">
              <w:rPr>
                <w:rFonts w:hAnsi="宋体"/>
                <w:szCs w:val="24"/>
              </w:rPr>
              <w:t>对质量、环境、职业健康安全方针的适宜性作了评审，判定适宜，适合公司的发展需求。质量、环境和职业健康安全方针符合标准要求。</w:t>
            </w:r>
          </w:p>
        </w:tc>
        <w:tc>
          <w:tcPr>
            <w:tcW w:w="1585" w:type="dxa"/>
          </w:tcPr>
          <w:p w:rsidR="00D56B52" w:rsidRDefault="00D56B52" w:rsidP="001568E4">
            <w:r w:rsidRPr="009B78A4">
              <w:rPr>
                <w:sz w:val="24"/>
                <w:szCs w:val="24"/>
              </w:rPr>
              <w:t>符合</w:t>
            </w:r>
          </w:p>
        </w:tc>
      </w:tr>
      <w:tr w:rsidR="00D56B52" w:rsidRPr="007F23D6" w:rsidTr="00607106">
        <w:trPr>
          <w:trHeight w:val="416"/>
        </w:trPr>
        <w:tc>
          <w:tcPr>
            <w:tcW w:w="1809" w:type="dxa"/>
            <w:vAlign w:val="center"/>
          </w:tcPr>
          <w:p w:rsidR="00D56B52" w:rsidRPr="00427512" w:rsidRDefault="00D56B52" w:rsidP="001568E4">
            <w:pPr>
              <w:rPr>
                <w:szCs w:val="24"/>
              </w:rPr>
            </w:pPr>
            <w:r w:rsidRPr="00427512">
              <w:rPr>
                <w:rFonts w:hAnsi="宋体"/>
                <w:szCs w:val="24"/>
              </w:rPr>
              <w:t>目标和措施计划（管理方案）</w:t>
            </w:r>
          </w:p>
        </w:tc>
        <w:tc>
          <w:tcPr>
            <w:tcW w:w="1311" w:type="dxa"/>
            <w:vAlign w:val="center"/>
          </w:tcPr>
          <w:p w:rsidR="00D56B52" w:rsidRPr="00427512" w:rsidRDefault="00D56B52" w:rsidP="001568E4">
            <w:pPr>
              <w:rPr>
                <w:szCs w:val="24"/>
              </w:rPr>
            </w:pPr>
            <w:r>
              <w:rPr>
                <w:szCs w:val="24"/>
              </w:rPr>
              <w:t>E</w:t>
            </w:r>
            <w:r w:rsidRPr="00427512">
              <w:rPr>
                <w:szCs w:val="24"/>
              </w:rPr>
              <w:t>O</w:t>
            </w:r>
            <w:r w:rsidRPr="00427512">
              <w:rPr>
                <w:rFonts w:hAnsi="宋体"/>
                <w:szCs w:val="24"/>
              </w:rPr>
              <w:t>：</w:t>
            </w:r>
            <w:r w:rsidRPr="00427512">
              <w:rPr>
                <w:szCs w:val="24"/>
              </w:rPr>
              <w:t xml:space="preserve">6.2  </w:t>
            </w:r>
          </w:p>
        </w:tc>
        <w:tc>
          <w:tcPr>
            <w:tcW w:w="10004" w:type="dxa"/>
            <w:vAlign w:val="center"/>
          </w:tcPr>
          <w:p w:rsidR="00D56B52" w:rsidRPr="00427512" w:rsidRDefault="00D56B52" w:rsidP="001568E4">
            <w:pPr>
              <w:spacing w:line="360" w:lineRule="auto"/>
              <w:ind w:firstLineChars="200" w:firstLine="420"/>
              <w:rPr>
                <w:szCs w:val="24"/>
              </w:rPr>
            </w:pPr>
            <w:r w:rsidRPr="00427512">
              <w:rPr>
                <w:rFonts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87584" w:rsidRPr="00E87584" w:rsidRDefault="00E87584" w:rsidP="00E87584">
            <w:pPr>
              <w:spacing w:line="360" w:lineRule="auto"/>
              <w:ind w:firstLineChars="200" w:firstLine="420"/>
              <w:rPr>
                <w:rFonts w:hAnsi="宋体"/>
                <w:szCs w:val="24"/>
              </w:rPr>
            </w:pPr>
            <w:r w:rsidRPr="00E87584">
              <w:rPr>
                <w:rFonts w:hAnsi="宋体" w:hint="eastAsia"/>
                <w:szCs w:val="24"/>
              </w:rPr>
              <w:t>环保安全目标：</w:t>
            </w:r>
          </w:p>
          <w:p w:rsidR="00E87584" w:rsidRPr="00E87584" w:rsidRDefault="00E87584" w:rsidP="00E87584">
            <w:pPr>
              <w:spacing w:line="360" w:lineRule="auto"/>
              <w:ind w:firstLineChars="200" w:firstLine="420"/>
              <w:rPr>
                <w:rFonts w:hAnsi="宋体"/>
                <w:szCs w:val="24"/>
              </w:rPr>
            </w:pPr>
            <w:r w:rsidRPr="00E87584">
              <w:rPr>
                <w:rFonts w:hAnsi="宋体" w:hint="eastAsia"/>
                <w:szCs w:val="24"/>
              </w:rPr>
              <w:t xml:space="preserve">   </w:t>
            </w:r>
            <w:r w:rsidRPr="00E87584">
              <w:rPr>
                <w:rFonts w:hAnsi="宋体" w:hint="eastAsia"/>
                <w:szCs w:val="24"/>
              </w:rPr>
              <w:t>固体废弃物分类管理，处理率为</w:t>
            </w:r>
            <w:r w:rsidRPr="00E87584">
              <w:rPr>
                <w:rFonts w:hAnsi="宋体" w:hint="eastAsia"/>
                <w:szCs w:val="24"/>
              </w:rPr>
              <w:t>100%</w:t>
            </w:r>
            <w:r w:rsidRPr="00E87584">
              <w:rPr>
                <w:rFonts w:hAnsi="宋体" w:hint="eastAsia"/>
                <w:szCs w:val="24"/>
              </w:rPr>
              <w:t>；</w:t>
            </w:r>
          </w:p>
          <w:p w:rsidR="00E87584" w:rsidRPr="00E87584" w:rsidRDefault="00E87584" w:rsidP="00E87584">
            <w:pPr>
              <w:spacing w:line="360" w:lineRule="auto"/>
              <w:ind w:firstLineChars="200" w:firstLine="420"/>
              <w:rPr>
                <w:rFonts w:hAnsi="宋体"/>
                <w:szCs w:val="24"/>
              </w:rPr>
            </w:pPr>
            <w:r w:rsidRPr="00E87584">
              <w:rPr>
                <w:rFonts w:hAnsi="宋体" w:hint="eastAsia"/>
                <w:szCs w:val="24"/>
              </w:rPr>
              <w:t xml:space="preserve">   </w:t>
            </w:r>
            <w:r w:rsidRPr="00E87584">
              <w:rPr>
                <w:rFonts w:hAnsi="宋体" w:hint="eastAsia"/>
                <w:szCs w:val="24"/>
              </w:rPr>
              <w:t>重大火灾事故为零；</w:t>
            </w:r>
          </w:p>
          <w:p w:rsidR="00E87584" w:rsidRPr="00E87584" w:rsidRDefault="00E87584" w:rsidP="00E87584">
            <w:pPr>
              <w:spacing w:line="360" w:lineRule="auto"/>
              <w:ind w:firstLineChars="200" w:firstLine="420"/>
              <w:rPr>
                <w:rFonts w:hAnsi="宋体"/>
                <w:szCs w:val="24"/>
              </w:rPr>
            </w:pPr>
            <w:r w:rsidRPr="00E87584">
              <w:rPr>
                <w:rFonts w:hAnsi="宋体" w:hint="eastAsia"/>
                <w:szCs w:val="24"/>
              </w:rPr>
              <w:t xml:space="preserve">   </w:t>
            </w:r>
            <w:r w:rsidRPr="00E87584">
              <w:rPr>
                <w:rFonts w:hAnsi="宋体" w:hint="eastAsia"/>
                <w:szCs w:val="24"/>
              </w:rPr>
              <w:t>职业病发病率为零；</w:t>
            </w:r>
          </w:p>
          <w:p w:rsidR="00E87584" w:rsidRDefault="00E87584" w:rsidP="00E87584">
            <w:pPr>
              <w:spacing w:line="360" w:lineRule="auto"/>
              <w:ind w:firstLineChars="200" w:firstLine="420"/>
              <w:rPr>
                <w:rFonts w:hAnsi="宋体"/>
                <w:szCs w:val="24"/>
              </w:rPr>
            </w:pPr>
            <w:r w:rsidRPr="00E87584">
              <w:rPr>
                <w:rFonts w:hAnsi="宋体" w:hint="eastAsia"/>
                <w:szCs w:val="24"/>
              </w:rPr>
              <w:t xml:space="preserve">   </w:t>
            </w:r>
            <w:r w:rsidRPr="00E87584">
              <w:rPr>
                <w:rFonts w:hAnsi="宋体" w:hint="eastAsia"/>
                <w:szCs w:val="24"/>
              </w:rPr>
              <w:t>员工重大责任伤亡率为</w:t>
            </w:r>
            <w:r w:rsidRPr="00E87584">
              <w:rPr>
                <w:rFonts w:hAnsi="宋体" w:hint="eastAsia"/>
                <w:szCs w:val="24"/>
              </w:rPr>
              <w:t>0</w:t>
            </w:r>
          </w:p>
          <w:p w:rsidR="00D56B52" w:rsidRPr="00427512" w:rsidRDefault="00D56B52" w:rsidP="00E87584">
            <w:pPr>
              <w:spacing w:line="360" w:lineRule="auto"/>
              <w:ind w:firstLineChars="200" w:firstLine="420"/>
              <w:rPr>
                <w:szCs w:val="24"/>
              </w:rPr>
            </w:pPr>
            <w:r w:rsidRPr="004235AE">
              <w:rPr>
                <w:rFonts w:hAnsi="宋体"/>
                <w:szCs w:val="24"/>
              </w:rPr>
              <w:t>组织对公司质量、环境、职业健康安全目标、指标予以分解，并在相关职能层次部门建立分目标，查见</w:t>
            </w:r>
            <w:r w:rsidRPr="004235AE">
              <w:rPr>
                <w:rFonts w:hAnsi="宋体" w:hint="eastAsia"/>
                <w:szCs w:val="24"/>
              </w:rPr>
              <w:lastRenderedPageBreak/>
              <w:t>2021</w:t>
            </w:r>
            <w:r w:rsidRPr="004235AE">
              <w:rPr>
                <w:rFonts w:hAnsi="宋体" w:hint="eastAsia"/>
                <w:szCs w:val="24"/>
              </w:rPr>
              <w:t>年</w:t>
            </w:r>
            <w:r w:rsidR="00E87584">
              <w:rPr>
                <w:rFonts w:hAnsi="宋体" w:hint="eastAsia"/>
                <w:szCs w:val="24"/>
              </w:rPr>
              <w:t>6</w:t>
            </w:r>
            <w:r w:rsidRPr="004235AE">
              <w:rPr>
                <w:rFonts w:hAnsi="宋体" w:hint="eastAsia"/>
                <w:szCs w:val="24"/>
              </w:rPr>
              <w:t>月</w:t>
            </w:r>
            <w:r w:rsidR="00BD0740">
              <w:rPr>
                <w:rFonts w:hAnsi="宋体" w:hint="eastAsia"/>
                <w:szCs w:val="24"/>
              </w:rPr>
              <w:t>3</w:t>
            </w:r>
            <w:r w:rsidR="00E87584">
              <w:rPr>
                <w:rFonts w:hAnsi="宋体" w:hint="eastAsia"/>
                <w:szCs w:val="24"/>
              </w:rPr>
              <w:t>0</w:t>
            </w:r>
            <w:r w:rsidRPr="004235AE">
              <w:rPr>
                <w:rFonts w:hAnsi="宋体" w:hint="eastAsia"/>
                <w:szCs w:val="24"/>
              </w:rPr>
              <w:t>日</w:t>
            </w:r>
            <w:r w:rsidRPr="004235AE">
              <w:rPr>
                <w:rFonts w:hAnsi="宋体"/>
                <w:szCs w:val="24"/>
              </w:rPr>
              <w:t>《目标指标分解及措施表》，各指标已达成。</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696335" w:rsidRDefault="00D56B52" w:rsidP="001568E4">
            <w:pPr>
              <w:jc w:val="center"/>
              <w:rPr>
                <w:szCs w:val="21"/>
              </w:rPr>
            </w:pPr>
            <w:r w:rsidRPr="00696335">
              <w:rPr>
                <w:rFonts w:hint="eastAsia"/>
                <w:szCs w:val="21"/>
              </w:rPr>
              <w:lastRenderedPageBreak/>
              <w:t>信息交流、沟通、</w:t>
            </w:r>
          </w:p>
          <w:p w:rsidR="00D56B52" w:rsidRPr="00696335" w:rsidRDefault="00D56B52" w:rsidP="001568E4">
            <w:pPr>
              <w:jc w:val="center"/>
              <w:rPr>
                <w:szCs w:val="21"/>
              </w:rPr>
            </w:pPr>
            <w:r w:rsidRPr="00696335">
              <w:rPr>
                <w:rFonts w:hint="eastAsia"/>
                <w:szCs w:val="21"/>
              </w:rPr>
              <w:t>协商与参与、安全事务代表</w:t>
            </w:r>
          </w:p>
        </w:tc>
        <w:tc>
          <w:tcPr>
            <w:tcW w:w="1311" w:type="dxa"/>
            <w:vAlign w:val="center"/>
          </w:tcPr>
          <w:p w:rsidR="00D56B52" w:rsidRPr="00696335" w:rsidRDefault="00D56B52" w:rsidP="001568E4">
            <w:pPr>
              <w:jc w:val="center"/>
              <w:rPr>
                <w:szCs w:val="21"/>
              </w:rPr>
            </w:pPr>
            <w:r w:rsidRPr="00696335">
              <w:rPr>
                <w:szCs w:val="21"/>
              </w:rPr>
              <w:t>EO</w:t>
            </w:r>
            <w:r w:rsidRPr="00696335">
              <w:rPr>
                <w:rFonts w:hint="eastAsia"/>
                <w:szCs w:val="21"/>
              </w:rPr>
              <w:t>：</w:t>
            </w:r>
            <w:r w:rsidRPr="00696335">
              <w:rPr>
                <w:szCs w:val="21"/>
              </w:rPr>
              <w:t xml:space="preserve">7.4  </w:t>
            </w:r>
          </w:p>
          <w:p w:rsidR="00D56B52" w:rsidRPr="00696335" w:rsidRDefault="00D56B52" w:rsidP="001568E4">
            <w:pPr>
              <w:jc w:val="center"/>
              <w:rPr>
                <w:szCs w:val="21"/>
              </w:rPr>
            </w:pPr>
            <w:r>
              <w:rPr>
                <w:rFonts w:hint="eastAsia"/>
                <w:szCs w:val="21"/>
              </w:rPr>
              <w:t>O</w:t>
            </w:r>
            <w:r w:rsidRPr="00696335">
              <w:rPr>
                <w:rFonts w:hint="eastAsia"/>
                <w:szCs w:val="21"/>
              </w:rPr>
              <w:t>：</w:t>
            </w:r>
            <w:r w:rsidRPr="00696335">
              <w:rPr>
                <w:szCs w:val="21"/>
              </w:rPr>
              <w:t xml:space="preserve">5.4 </w:t>
            </w:r>
          </w:p>
        </w:tc>
        <w:tc>
          <w:tcPr>
            <w:tcW w:w="10004" w:type="dxa"/>
            <w:vAlign w:val="center"/>
          </w:tcPr>
          <w:p w:rsidR="00D56B52" w:rsidRPr="00696335" w:rsidRDefault="00D56B52" w:rsidP="001568E4">
            <w:pPr>
              <w:spacing w:line="360" w:lineRule="auto"/>
              <w:ind w:firstLineChars="200" w:firstLine="420"/>
              <w:rPr>
                <w:rFonts w:hAnsi="宋体"/>
                <w:szCs w:val="24"/>
              </w:rPr>
            </w:pPr>
            <w:r w:rsidRPr="00696335">
              <w:rPr>
                <w:rFonts w:hAnsi="宋体" w:hint="eastAsia"/>
                <w:szCs w:val="24"/>
              </w:rPr>
              <w:t>组织在各部门之间建立了与体系有关的信息通渠沟道，借助于会议、电话、口头交流等方式使全体员工达到沟通和理解。目前各部门协调一致，工作上的借口基本理顺。</w:t>
            </w:r>
          </w:p>
          <w:p w:rsidR="00D56B52" w:rsidRPr="00696335" w:rsidRDefault="00E87584" w:rsidP="001568E4">
            <w:pPr>
              <w:spacing w:line="360" w:lineRule="auto"/>
              <w:ind w:firstLineChars="200" w:firstLine="420"/>
              <w:rPr>
                <w:rFonts w:hAnsi="宋体"/>
                <w:szCs w:val="24"/>
              </w:rPr>
            </w:pPr>
            <w:r>
              <w:rPr>
                <w:rFonts w:hAnsi="宋体" w:hint="eastAsia"/>
                <w:szCs w:val="24"/>
              </w:rPr>
              <w:t>总经理熊志华</w:t>
            </w:r>
            <w:r w:rsidR="00D56B52" w:rsidRPr="00696335">
              <w:rPr>
                <w:rFonts w:hAnsi="宋体" w:hint="eastAsia"/>
                <w:szCs w:val="24"/>
              </w:rPr>
              <w:t>定期主持经营办公例会，分析公司的发展、市场情况和体系运行是否有效，管理目标完成情况，满足顾客要求和法规程度，改进建议等内部管理存在问题等。</w:t>
            </w:r>
          </w:p>
          <w:p w:rsidR="00D56B52" w:rsidRPr="00696335" w:rsidRDefault="00E87584" w:rsidP="001568E4">
            <w:pPr>
              <w:spacing w:line="360" w:lineRule="auto"/>
              <w:ind w:firstLineChars="200" w:firstLine="420"/>
              <w:rPr>
                <w:rFonts w:hAnsi="宋体"/>
                <w:szCs w:val="24"/>
              </w:rPr>
            </w:pPr>
            <w:r>
              <w:rPr>
                <w:rFonts w:hAnsi="宋体" w:hint="eastAsia"/>
                <w:szCs w:val="24"/>
              </w:rPr>
              <w:t>总经理熊志华</w:t>
            </w:r>
            <w:r w:rsidR="00D56B52" w:rsidRPr="00696335">
              <w:rPr>
                <w:rFonts w:hAnsi="宋体" w:hint="eastAsia"/>
                <w:szCs w:val="24"/>
              </w:rPr>
              <w:t>为协商、参与提供了时间、机会、培训、资源等保障，明确了沟通、协商、参与渠道，消除了障碍和壁垒。</w:t>
            </w:r>
          </w:p>
          <w:p w:rsidR="00D56B52" w:rsidRPr="00696335" w:rsidRDefault="00E87584" w:rsidP="001568E4">
            <w:pPr>
              <w:spacing w:line="360" w:lineRule="auto"/>
              <w:ind w:firstLineChars="200" w:firstLine="420"/>
              <w:rPr>
                <w:rFonts w:hAnsi="宋体"/>
                <w:szCs w:val="24"/>
              </w:rPr>
            </w:pPr>
            <w:r>
              <w:rPr>
                <w:rFonts w:hAnsi="宋体" w:hint="eastAsia"/>
                <w:szCs w:val="24"/>
              </w:rPr>
              <w:t>管代吴春生</w:t>
            </w:r>
            <w:r w:rsidR="00D56B52" w:rsidRPr="00696335">
              <w:rPr>
                <w:rFonts w:hAnsi="宋体" w:hint="eastAsia"/>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环保、安全方面的信息主要利用会议、培训、座谈、电话、网络、收文等方式进行内外部沟通和协商。</w:t>
            </w:r>
          </w:p>
          <w:p w:rsidR="00D56B52" w:rsidRPr="00696335" w:rsidRDefault="00D56B52" w:rsidP="001568E4">
            <w:pPr>
              <w:spacing w:line="360" w:lineRule="auto"/>
              <w:ind w:firstLineChars="200" w:firstLine="420"/>
              <w:rPr>
                <w:rFonts w:hAnsi="宋体"/>
                <w:szCs w:val="24"/>
              </w:rPr>
            </w:pPr>
            <w:r w:rsidRPr="00696335">
              <w:rPr>
                <w:rFonts w:hAnsi="宋体" w:hint="eastAsia"/>
                <w:szCs w:val="24"/>
              </w:rPr>
              <w:t>现场查见会议记录、通知通报、培训记录、文件签收等组织内部培训方式相关记录。</w:t>
            </w:r>
          </w:p>
          <w:p w:rsidR="00D56B52" w:rsidRPr="00696335" w:rsidRDefault="00D56B52" w:rsidP="001568E4">
            <w:pPr>
              <w:spacing w:line="360" w:lineRule="auto"/>
              <w:ind w:firstLineChars="200" w:firstLine="420"/>
              <w:rPr>
                <w:rFonts w:hAnsi="宋体"/>
                <w:szCs w:val="24"/>
              </w:rPr>
            </w:pPr>
            <w:r w:rsidRPr="00696335">
              <w:rPr>
                <w:rFonts w:hAnsi="宋体" w:hint="eastAsia"/>
                <w:szCs w:val="24"/>
              </w:rPr>
              <w:t>经交流：目前与环保、劳动、消防、安监部门的信息交流主要是参加会议、接收来文、电话、邮件等，均按要求予以传达和落实，沟通情况较好。</w:t>
            </w:r>
          </w:p>
          <w:p w:rsidR="00D56B52" w:rsidRPr="00696335" w:rsidRDefault="00D56B52" w:rsidP="001568E4">
            <w:pPr>
              <w:spacing w:line="360" w:lineRule="auto"/>
              <w:ind w:firstLineChars="200" w:firstLine="420"/>
              <w:rPr>
                <w:rFonts w:hAnsi="宋体"/>
                <w:szCs w:val="24"/>
              </w:rPr>
            </w:pPr>
            <w:r w:rsidRPr="00696335">
              <w:rPr>
                <w:rFonts w:hAnsi="宋体" w:hint="eastAsia"/>
                <w:szCs w:val="24"/>
              </w:rPr>
              <w:t>相关人员能够适当参与并协商办理公司经营管理及安全事务等工作。</w:t>
            </w:r>
          </w:p>
          <w:p w:rsidR="00D56B52" w:rsidRPr="00696335" w:rsidRDefault="00E87584" w:rsidP="001568E4">
            <w:pPr>
              <w:spacing w:line="360" w:lineRule="auto"/>
              <w:ind w:firstLineChars="200" w:firstLine="420"/>
              <w:rPr>
                <w:rFonts w:hAnsi="宋体"/>
                <w:szCs w:val="24"/>
              </w:rPr>
            </w:pPr>
            <w:r>
              <w:rPr>
                <w:rFonts w:hAnsi="宋体" w:hint="eastAsia"/>
                <w:szCs w:val="24"/>
              </w:rPr>
              <w:t>公司经选举确定职业健康安全事务代表是刘三华</w:t>
            </w:r>
            <w:r w:rsidR="00D56B52" w:rsidRPr="00696335">
              <w:rPr>
                <w:rFonts w:hAnsi="宋体" w:hint="eastAsia"/>
                <w:szCs w:val="24"/>
              </w:rPr>
              <w:t>，</w:t>
            </w:r>
          </w:p>
          <w:p w:rsidR="00D56B52" w:rsidRPr="00696335" w:rsidRDefault="00D56B52" w:rsidP="00BD0740">
            <w:pPr>
              <w:spacing w:line="360" w:lineRule="auto"/>
              <w:ind w:leftChars="200" w:left="420"/>
              <w:rPr>
                <w:rFonts w:hAnsi="宋体"/>
                <w:szCs w:val="24"/>
              </w:rPr>
            </w:pPr>
            <w:r w:rsidRPr="00696335">
              <w:rPr>
                <w:rFonts w:hAnsi="宋体"/>
                <w:szCs w:val="24"/>
              </w:rPr>
              <w:lastRenderedPageBreak/>
              <w:t>a</w:t>
            </w:r>
            <w:r w:rsidRPr="00696335">
              <w:rPr>
                <w:rFonts w:hAnsi="宋体" w:hint="eastAsia"/>
                <w:szCs w:val="24"/>
              </w:rPr>
              <w:t>）负责职工代表大会的日常工作，检查、督促职工代表大会决议的执行；</w:t>
            </w:r>
            <w:r w:rsidRPr="00696335">
              <w:rPr>
                <w:rFonts w:hAnsi="宋体"/>
                <w:szCs w:val="24"/>
              </w:rPr>
              <w:br/>
              <w:t>b</w:t>
            </w:r>
            <w:r w:rsidRPr="00696335">
              <w:rPr>
                <w:rFonts w:hAnsi="宋体" w:hint="eastAsia"/>
                <w:szCs w:val="24"/>
              </w:rPr>
              <w:t>）负责召开讨论有关工资、福利、劳动安全卫生、社会保险等涉及职工切身利益的会议，代表员工反映员工的建议和意见；</w:t>
            </w:r>
          </w:p>
          <w:p w:rsidR="00D56B52" w:rsidRPr="00696335" w:rsidRDefault="00D56B52" w:rsidP="001568E4">
            <w:pPr>
              <w:spacing w:line="360" w:lineRule="auto"/>
              <w:ind w:firstLineChars="200" w:firstLine="420"/>
              <w:rPr>
                <w:rFonts w:hAnsi="宋体"/>
                <w:szCs w:val="24"/>
              </w:rPr>
            </w:pPr>
            <w:r w:rsidRPr="00696335">
              <w:rPr>
                <w:rFonts w:hAnsi="宋体"/>
                <w:szCs w:val="24"/>
              </w:rPr>
              <w:t>c</w:t>
            </w:r>
            <w:r w:rsidRPr="00696335">
              <w:rPr>
                <w:rFonts w:hAnsi="宋体" w:hint="eastAsia"/>
                <w:szCs w:val="24"/>
              </w:rPr>
              <w:t>）接收、处理外部职业健康安全信息；</w:t>
            </w:r>
          </w:p>
          <w:p w:rsidR="00D56B52" w:rsidRPr="00696335" w:rsidRDefault="00D56B52" w:rsidP="001568E4">
            <w:pPr>
              <w:spacing w:line="360" w:lineRule="auto"/>
              <w:ind w:firstLineChars="200" w:firstLine="420"/>
              <w:rPr>
                <w:rFonts w:hAnsi="宋体"/>
                <w:szCs w:val="24"/>
              </w:rPr>
            </w:pPr>
            <w:r w:rsidRPr="00696335">
              <w:rPr>
                <w:rFonts w:hAnsi="宋体"/>
                <w:szCs w:val="24"/>
              </w:rPr>
              <w:t>d</w:t>
            </w:r>
            <w:r w:rsidRPr="00696335">
              <w:rPr>
                <w:rFonts w:hAnsi="宋体" w:hint="eastAsia"/>
                <w:szCs w:val="24"/>
              </w:rPr>
              <w:t>）交流各级职能部门间产生的职业健康安全信息；</w:t>
            </w:r>
          </w:p>
          <w:p w:rsidR="00D56B52" w:rsidRPr="00696335" w:rsidRDefault="00D56B52" w:rsidP="001568E4">
            <w:pPr>
              <w:spacing w:line="360" w:lineRule="auto"/>
              <w:ind w:firstLineChars="200" w:firstLine="420"/>
              <w:rPr>
                <w:rFonts w:hAnsi="宋体"/>
                <w:szCs w:val="24"/>
              </w:rPr>
            </w:pPr>
            <w:r w:rsidRPr="00696335">
              <w:rPr>
                <w:rFonts w:hAnsi="宋体"/>
                <w:szCs w:val="24"/>
              </w:rPr>
              <w:t>e</w:t>
            </w:r>
            <w:r w:rsidRPr="00696335">
              <w:rPr>
                <w:rFonts w:hAnsi="宋体" w:hint="eastAsia"/>
                <w:szCs w:val="24"/>
              </w:rPr>
              <w:t>）收集、处理和反馈员工所关心的职业健康安全问题；</w:t>
            </w:r>
          </w:p>
          <w:p w:rsidR="00D56B52" w:rsidRPr="00696335" w:rsidRDefault="00D56B52" w:rsidP="001568E4">
            <w:pPr>
              <w:spacing w:line="360" w:lineRule="auto"/>
              <w:ind w:firstLineChars="200" w:firstLine="420"/>
              <w:rPr>
                <w:rFonts w:hAnsi="宋体"/>
                <w:szCs w:val="24"/>
              </w:rPr>
            </w:pPr>
            <w:r w:rsidRPr="00696335">
              <w:rPr>
                <w:rFonts w:hAnsi="宋体"/>
                <w:szCs w:val="24"/>
              </w:rPr>
              <w:t>f</w:t>
            </w:r>
            <w:r w:rsidRPr="00696335">
              <w:rPr>
                <w:rFonts w:hAnsi="宋体" w:hint="eastAsia"/>
                <w:szCs w:val="24"/>
              </w:rPr>
              <w:t>）参与职业健康安全工作方针和程序的制定、评审和实施；</w:t>
            </w:r>
          </w:p>
          <w:p w:rsidR="00D56B52" w:rsidRPr="00696335" w:rsidRDefault="00D56B52" w:rsidP="001568E4">
            <w:pPr>
              <w:spacing w:line="360" w:lineRule="auto"/>
              <w:ind w:firstLineChars="200" w:firstLine="420"/>
              <w:rPr>
                <w:rFonts w:hAnsi="宋体"/>
                <w:szCs w:val="24"/>
              </w:rPr>
            </w:pPr>
            <w:r w:rsidRPr="00696335">
              <w:rPr>
                <w:rFonts w:hAnsi="宋体"/>
                <w:szCs w:val="24"/>
              </w:rPr>
              <w:t>g</w:t>
            </w:r>
            <w:r w:rsidRPr="00696335">
              <w:rPr>
                <w:rFonts w:hAnsi="宋体" w:hint="eastAsia"/>
                <w:szCs w:val="24"/>
              </w:rPr>
              <w:t>）参与影响作业场所人员职业健康安全的任何变化的讨论。</w:t>
            </w:r>
          </w:p>
          <w:p w:rsidR="00D56B52" w:rsidRPr="00696335" w:rsidRDefault="00D56B52" w:rsidP="001568E4">
            <w:pPr>
              <w:spacing w:line="360" w:lineRule="auto"/>
              <w:ind w:firstLineChars="200" w:firstLine="420"/>
              <w:rPr>
                <w:rFonts w:hAnsi="宋体"/>
                <w:szCs w:val="24"/>
              </w:rPr>
            </w:pPr>
            <w:r w:rsidRPr="00696335">
              <w:rPr>
                <w:rFonts w:hAnsi="宋体" w:hint="eastAsia"/>
                <w:szCs w:val="24"/>
              </w:rPr>
              <w:t>由于公司福利待遇正常发放，员工无抱怨，目前信息交流机制畅通。</w:t>
            </w:r>
          </w:p>
          <w:p w:rsidR="00D56B52" w:rsidRDefault="00D56B52" w:rsidP="001568E4">
            <w:pPr>
              <w:spacing w:line="360" w:lineRule="auto"/>
              <w:ind w:firstLineChars="200" w:firstLine="420"/>
              <w:rPr>
                <w:rFonts w:ascii="楷体" w:eastAsia="楷体" w:hAnsi="楷体"/>
                <w:sz w:val="24"/>
                <w:szCs w:val="24"/>
              </w:rPr>
            </w:pPr>
            <w:r w:rsidRPr="00696335">
              <w:rPr>
                <w:rFonts w:hAnsi="宋体" w:hint="eastAsia"/>
                <w:szCs w:val="24"/>
              </w:rPr>
              <w:t>现有的沟通渠道和方法能满足要求。审核中未发现因沟通不利不及时而造成（影响）某项工作不能正常运行的情况。</w:t>
            </w:r>
          </w:p>
        </w:tc>
        <w:tc>
          <w:tcPr>
            <w:tcW w:w="1585" w:type="dxa"/>
          </w:tcPr>
          <w:p w:rsidR="00D56B52" w:rsidRPr="009B78A4" w:rsidRDefault="00D56B52" w:rsidP="001568E4">
            <w:pPr>
              <w:rPr>
                <w:sz w:val="24"/>
                <w:szCs w:val="24"/>
              </w:rPr>
            </w:pPr>
            <w:r>
              <w:rPr>
                <w:sz w:val="24"/>
                <w:szCs w:val="24"/>
              </w:rPr>
              <w:lastRenderedPageBreak/>
              <w:t>符合</w:t>
            </w:r>
          </w:p>
        </w:tc>
      </w:tr>
      <w:tr w:rsidR="00D56B52" w:rsidRPr="007F23D6" w:rsidTr="00607106">
        <w:trPr>
          <w:trHeight w:val="416"/>
        </w:trPr>
        <w:tc>
          <w:tcPr>
            <w:tcW w:w="1809" w:type="dxa"/>
            <w:vAlign w:val="center"/>
          </w:tcPr>
          <w:p w:rsidR="00D56B52" w:rsidRPr="007B436B" w:rsidRDefault="00D56B52" w:rsidP="001568E4">
            <w:pPr>
              <w:jc w:val="center"/>
              <w:rPr>
                <w:szCs w:val="21"/>
              </w:rPr>
            </w:pPr>
            <w:r w:rsidRPr="007B436B">
              <w:rPr>
                <w:rFonts w:hint="eastAsia"/>
                <w:szCs w:val="21"/>
              </w:rPr>
              <w:lastRenderedPageBreak/>
              <w:t>管理评审</w:t>
            </w:r>
          </w:p>
        </w:tc>
        <w:tc>
          <w:tcPr>
            <w:tcW w:w="1311" w:type="dxa"/>
            <w:vAlign w:val="center"/>
          </w:tcPr>
          <w:p w:rsidR="00D56B52" w:rsidRPr="007B436B" w:rsidRDefault="00D56B52" w:rsidP="001568E4">
            <w:pPr>
              <w:jc w:val="center"/>
              <w:rPr>
                <w:szCs w:val="21"/>
              </w:rPr>
            </w:pPr>
            <w:r>
              <w:rPr>
                <w:rFonts w:hint="eastAsia"/>
                <w:szCs w:val="21"/>
              </w:rPr>
              <w:t>EO</w:t>
            </w:r>
            <w:r w:rsidRPr="007B436B">
              <w:rPr>
                <w:rFonts w:hint="eastAsia"/>
                <w:szCs w:val="21"/>
              </w:rPr>
              <w:t>9.3</w:t>
            </w:r>
          </w:p>
        </w:tc>
        <w:tc>
          <w:tcPr>
            <w:tcW w:w="10004" w:type="dxa"/>
            <w:vAlign w:val="center"/>
          </w:tcPr>
          <w:p w:rsidR="00D56B52" w:rsidRPr="007B436B" w:rsidRDefault="00D56B52" w:rsidP="00B32259">
            <w:pPr>
              <w:spacing w:beforeLines="50" w:afterLines="50"/>
              <w:ind w:firstLineChars="200" w:firstLine="420"/>
              <w:rPr>
                <w:rFonts w:ascii="宋体"/>
                <w:szCs w:val="21"/>
              </w:rPr>
            </w:pPr>
            <w:r w:rsidRPr="007B436B">
              <w:rPr>
                <w:rFonts w:ascii="宋体" w:hAnsi="宋体" w:hint="eastAsia"/>
                <w:szCs w:val="21"/>
              </w:rPr>
              <w:t>查看《管理评审控制程序》，基本符合要求。</w:t>
            </w:r>
            <w:r w:rsidRPr="007B436B">
              <w:rPr>
                <w:rFonts w:ascii="宋体" w:hAnsi="宋体"/>
                <w:szCs w:val="21"/>
              </w:rPr>
              <w:t>20</w:t>
            </w:r>
            <w:r>
              <w:rPr>
                <w:rFonts w:ascii="宋体" w:hAnsi="宋体" w:hint="eastAsia"/>
                <w:szCs w:val="21"/>
              </w:rPr>
              <w:t>21</w:t>
            </w:r>
            <w:r w:rsidRPr="007B436B">
              <w:rPr>
                <w:rFonts w:ascii="宋体" w:hAnsi="宋体"/>
                <w:szCs w:val="21"/>
              </w:rPr>
              <w:t>.</w:t>
            </w:r>
            <w:r w:rsidR="00E87584">
              <w:rPr>
                <w:rFonts w:ascii="宋体" w:hAnsi="宋体" w:hint="eastAsia"/>
                <w:szCs w:val="21"/>
              </w:rPr>
              <w:t>6</w:t>
            </w:r>
            <w:r w:rsidRPr="007B436B">
              <w:rPr>
                <w:rFonts w:ascii="宋体" w:hAnsi="宋体"/>
                <w:szCs w:val="21"/>
              </w:rPr>
              <w:t>.</w:t>
            </w:r>
            <w:r w:rsidR="00E87584">
              <w:rPr>
                <w:rFonts w:ascii="宋体" w:hAnsi="宋体" w:hint="eastAsia"/>
                <w:szCs w:val="21"/>
              </w:rPr>
              <w:t>17</w:t>
            </w:r>
            <w:r w:rsidRPr="007B436B">
              <w:rPr>
                <w:rFonts w:ascii="宋体" w:hAnsi="宋体" w:hint="eastAsia"/>
                <w:szCs w:val="21"/>
              </w:rPr>
              <w:t>日进行了管理评审。</w:t>
            </w:r>
          </w:p>
          <w:p w:rsidR="00D56B52" w:rsidRPr="007B436B" w:rsidRDefault="00D56B52" w:rsidP="00B32259">
            <w:pPr>
              <w:spacing w:beforeLines="50" w:afterLines="50"/>
              <w:ind w:firstLineChars="200" w:firstLine="420"/>
              <w:rPr>
                <w:rFonts w:ascii="宋体"/>
                <w:szCs w:val="21"/>
              </w:rPr>
            </w:pPr>
            <w:r w:rsidRPr="007B436B">
              <w:rPr>
                <w:rFonts w:ascii="宋体" w:hAnsi="宋体" w:hint="eastAsia"/>
                <w:szCs w:val="21"/>
              </w:rPr>
              <w:t>查看“管理评审计划”，由总经理</w:t>
            </w:r>
            <w:r>
              <w:rPr>
                <w:rFonts w:ascii="宋体" w:hAnsi="宋体" w:hint="eastAsia"/>
                <w:szCs w:val="21"/>
              </w:rPr>
              <w:t>彭志龙</w:t>
            </w:r>
            <w:r w:rsidRPr="007B436B">
              <w:rPr>
                <w:rFonts w:ascii="宋体" w:hAnsi="宋体" w:hint="eastAsia"/>
                <w:szCs w:val="21"/>
              </w:rPr>
              <w:t>签发；内容包括；评审目的、评审时间、参加部门人员、评审输入内容等。</w:t>
            </w:r>
          </w:p>
          <w:p w:rsidR="00D56B52" w:rsidRPr="007B436B" w:rsidRDefault="00D56B52" w:rsidP="00B32259">
            <w:pPr>
              <w:spacing w:beforeLines="50" w:afterLines="50"/>
              <w:ind w:firstLineChars="200" w:firstLine="420"/>
              <w:rPr>
                <w:rFonts w:ascii="宋体"/>
                <w:szCs w:val="21"/>
              </w:rPr>
            </w:pPr>
            <w:r w:rsidRPr="007B436B">
              <w:rPr>
                <w:rFonts w:ascii="宋体" w:hAnsi="宋体" w:hint="eastAsia"/>
                <w:szCs w:val="21"/>
              </w:rPr>
              <w:t>管理评审输入</w:t>
            </w:r>
            <w:r w:rsidRPr="007B436B">
              <w:rPr>
                <w:rFonts w:ascii="宋体" w:hAnsi="宋体"/>
                <w:szCs w:val="21"/>
              </w:rPr>
              <w:t>:</w:t>
            </w:r>
            <w:r w:rsidRPr="007B436B">
              <w:rPr>
                <w:rFonts w:ascii="宋体" w:hAnsi="宋体" w:hint="eastAsia"/>
                <w:szCs w:val="21"/>
              </w:rPr>
              <w:t>包括组织的战略方向、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D56B52" w:rsidRPr="007B436B" w:rsidRDefault="00D56B52" w:rsidP="00B32259">
            <w:pPr>
              <w:spacing w:beforeLines="50" w:afterLines="50"/>
              <w:ind w:firstLineChars="200" w:firstLine="420"/>
              <w:rPr>
                <w:rFonts w:ascii="宋体"/>
                <w:szCs w:val="21"/>
              </w:rPr>
            </w:pPr>
            <w:r w:rsidRPr="007B436B">
              <w:rPr>
                <w:rFonts w:ascii="宋体" w:hAnsi="宋体" w:hint="eastAsia"/>
                <w:szCs w:val="21"/>
              </w:rPr>
              <w:t>管理评审输出：</w:t>
            </w:r>
          </w:p>
          <w:p w:rsidR="00BD0740" w:rsidRDefault="00D56B52" w:rsidP="00B32259">
            <w:pPr>
              <w:spacing w:beforeLines="50" w:afterLines="50"/>
              <w:ind w:firstLineChars="200" w:firstLine="420"/>
            </w:pPr>
            <w:r w:rsidRPr="007B436B">
              <w:rPr>
                <w:rFonts w:ascii="宋体" w:hAnsi="宋体" w:hint="eastAsia"/>
                <w:szCs w:val="21"/>
              </w:rPr>
              <w:lastRenderedPageBreak/>
              <w:t>查看了“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提出了如下改进措施:</w:t>
            </w:r>
            <w:r>
              <w:rPr>
                <w:rFonts w:hint="eastAsia"/>
              </w:rPr>
              <w:t xml:space="preserve"> </w:t>
            </w:r>
          </w:p>
          <w:p w:rsidR="00E87584" w:rsidRDefault="00E87584" w:rsidP="00B32259">
            <w:pPr>
              <w:spacing w:beforeLines="50" w:afterLines="50"/>
              <w:ind w:firstLineChars="200" w:firstLine="420"/>
            </w:pPr>
            <w:r>
              <w:rPr>
                <w:rFonts w:hint="eastAsia"/>
              </w:rPr>
              <w:t>1</w:t>
            </w:r>
            <w:r>
              <w:rPr>
                <w:rFonts w:hint="eastAsia"/>
              </w:rPr>
              <w:t>）车间产品摆放杂乱，需进一步加强车间环境管控，进行目视化管理，增强员工的质量环境保护意识；</w:t>
            </w:r>
          </w:p>
          <w:p w:rsidR="00D56B52" w:rsidRPr="002D3CAF" w:rsidRDefault="00E87584" w:rsidP="00B32259">
            <w:pPr>
              <w:spacing w:beforeLines="50" w:afterLines="50"/>
              <w:ind w:firstLineChars="200" w:firstLine="420"/>
              <w:rPr>
                <w:rFonts w:ascii="宋体" w:hAnsi="宋体"/>
                <w:szCs w:val="21"/>
              </w:rPr>
            </w:pPr>
            <w:r>
              <w:rPr>
                <w:rFonts w:hint="eastAsia"/>
              </w:rPr>
              <w:t>2</w:t>
            </w:r>
            <w:r>
              <w:rPr>
                <w:rFonts w:hint="eastAsia"/>
              </w:rPr>
              <w:t>）缺乏环境安全意识培训，行政部定时定期组织各部门人员进行安全意识培训，以便提升公司生产工作环境</w:t>
            </w:r>
            <w:r w:rsidR="00BD0740">
              <w:rPr>
                <w:rFonts w:hint="eastAsia"/>
              </w:rPr>
              <w:t>。</w:t>
            </w:r>
          </w:p>
          <w:p w:rsidR="00D56B52" w:rsidRPr="007B436B" w:rsidRDefault="00D56B52" w:rsidP="00B32259">
            <w:pPr>
              <w:spacing w:beforeLines="50" w:afterLines="50"/>
              <w:ind w:firstLineChars="200" w:firstLine="420"/>
              <w:rPr>
                <w:rFonts w:ascii="宋体" w:hAnsi="宋体"/>
                <w:szCs w:val="21"/>
              </w:rPr>
            </w:pPr>
            <w:r w:rsidRPr="007B436B">
              <w:rPr>
                <w:rFonts w:ascii="宋体" w:hAnsi="宋体" w:hint="eastAsia"/>
                <w:szCs w:val="21"/>
              </w:rPr>
              <w:t>目前已制定计划，正在实施中；</w:t>
            </w:r>
          </w:p>
          <w:p w:rsidR="00D56B52" w:rsidRPr="007B436B" w:rsidRDefault="00D56B52" w:rsidP="00B32259">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00E87584" w:rsidRPr="00E87584">
              <w:rPr>
                <w:rFonts w:ascii="宋体" w:hAnsi="宋体" w:hint="eastAsia"/>
                <w:szCs w:val="21"/>
              </w:rPr>
              <w:t>进一步组织对ISO 9001：2015、ISO 14001：2015、ISO45001：2018标准、《管理手册》、《程序文件》的学习和培训，使与管理体系有关的人员了解和掌握标准和本公司管理体系文件的内容</w:t>
            </w:r>
            <w:r w:rsidRPr="007B436B">
              <w:rPr>
                <w:rFonts w:ascii="宋体" w:hAnsi="宋体" w:hint="eastAsia"/>
                <w:szCs w:val="21"/>
              </w:rPr>
              <w:t>；</w:t>
            </w:r>
            <w:r>
              <w:rPr>
                <w:rFonts w:ascii="宋体" w:hAnsi="宋体" w:hint="eastAsia"/>
                <w:szCs w:val="21"/>
              </w:rPr>
              <w:t>已由行政部组织培训，并完成。</w:t>
            </w:r>
          </w:p>
          <w:p w:rsidR="00D56B52" w:rsidRPr="007B436B" w:rsidRDefault="00D56B52" w:rsidP="00B32259">
            <w:pPr>
              <w:spacing w:beforeLines="50" w:afterLines="50"/>
              <w:ind w:firstLineChars="200" w:firstLine="420"/>
              <w:rPr>
                <w:rFonts w:ascii="宋体" w:hAnsi="宋体"/>
                <w:szCs w:val="21"/>
              </w:rPr>
            </w:pPr>
            <w:r w:rsidRPr="007B436B">
              <w:rPr>
                <w:rFonts w:ascii="宋体" w:hAnsi="宋体" w:hint="eastAsia"/>
                <w:szCs w:val="21"/>
              </w:rPr>
              <w:t>管理评审的策划及实施符合要求。</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7E0828" w:rsidRDefault="00D56B52" w:rsidP="001568E4">
            <w:pPr>
              <w:rPr>
                <w:szCs w:val="24"/>
              </w:rPr>
            </w:pPr>
            <w:r w:rsidRPr="007E0828">
              <w:rPr>
                <w:rFonts w:hAnsi="宋体"/>
                <w:szCs w:val="24"/>
              </w:rPr>
              <w:lastRenderedPageBreak/>
              <w:t>改进</w:t>
            </w:r>
          </w:p>
          <w:p w:rsidR="00D56B52" w:rsidRPr="007E0828" w:rsidRDefault="00D56B52" w:rsidP="001568E4">
            <w:pPr>
              <w:rPr>
                <w:szCs w:val="24"/>
              </w:rPr>
            </w:pPr>
          </w:p>
        </w:tc>
        <w:tc>
          <w:tcPr>
            <w:tcW w:w="1311" w:type="dxa"/>
            <w:vAlign w:val="center"/>
          </w:tcPr>
          <w:p w:rsidR="00D56B52" w:rsidRPr="007E0828" w:rsidRDefault="00D56B52" w:rsidP="001568E4">
            <w:pPr>
              <w:rPr>
                <w:szCs w:val="24"/>
              </w:rPr>
            </w:pPr>
            <w:r>
              <w:rPr>
                <w:szCs w:val="24"/>
              </w:rPr>
              <w:t>EO</w:t>
            </w:r>
            <w:r w:rsidRPr="007E0828">
              <w:rPr>
                <w:szCs w:val="24"/>
              </w:rPr>
              <w:t>10.1</w:t>
            </w:r>
            <w:r w:rsidRPr="007E0828">
              <w:rPr>
                <w:rFonts w:hAnsi="宋体"/>
                <w:szCs w:val="24"/>
              </w:rPr>
              <w:t>、</w:t>
            </w:r>
            <w:r w:rsidRPr="007E0828">
              <w:rPr>
                <w:szCs w:val="24"/>
              </w:rPr>
              <w:t>10.3</w:t>
            </w:r>
          </w:p>
          <w:p w:rsidR="00D56B52" w:rsidRPr="007E0828" w:rsidRDefault="00D56B52" w:rsidP="001568E4">
            <w:pPr>
              <w:rPr>
                <w:szCs w:val="24"/>
              </w:rPr>
            </w:pPr>
          </w:p>
        </w:tc>
        <w:tc>
          <w:tcPr>
            <w:tcW w:w="10004" w:type="dxa"/>
            <w:vAlign w:val="center"/>
          </w:tcPr>
          <w:p w:rsidR="00D56B52" w:rsidRDefault="00D56B52" w:rsidP="00B32259">
            <w:pPr>
              <w:snapToGrid w:val="0"/>
              <w:spacing w:beforeLines="50" w:afterLines="50"/>
              <w:ind w:firstLineChars="200" w:firstLine="420"/>
              <w:rPr>
                <w:rFonts w:hAnsi="宋体"/>
                <w:color w:val="000000"/>
                <w:szCs w:val="24"/>
              </w:rPr>
            </w:pPr>
            <w:r w:rsidRPr="007E0828">
              <w:rPr>
                <w:rFonts w:hAnsi="宋体"/>
                <w:color w:val="000000"/>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BD0740" w:rsidRPr="007B436B" w:rsidRDefault="00E87584" w:rsidP="00B32259">
            <w:pPr>
              <w:spacing w:beforeLines="50" w:afterLines="50"/>
              <w:ind w:firstLineChars="200" w:firstLine="420"/>
              <w:rPr>
                <w:rFonts w:ascii="宋体" w:hAnsi="宋体"/>
                <w:szCs w:val="21"/>
              </w:rPr>
            </w:pPr>
            <w:r w:rsidRPr="00E87584">
              <w:rPr>
                <w:rFonts w:ascii="宋体" w:hAnsi="宋体" w:hint="eastAsia"/>
                <w:szCs w:val="21"/>
              </w:rPr>
              <w:t>查去年管理评审会议决议完成情况，进一步组织对ISO 9001：2015、ISO 14001：2015、ISO45001：2018标准、《管理手册》、《程序文件》的学习和培训，使与管理体系有关的人员了解和掌握标准和本公司管理体系文件的内容；已由行政部组织培训，并完成。</w:t>
            </w:r>
            <w:r w:rsidR="00BD0740">
              <w:rPr>
                <w:rFonts w:ascii="宋体" w:hAnsi="宋体" w:hint="eastAsia"/>
                <w:szCs w:val="21"/>
              </w:rPr>
              <w:t>。</w:t>
            </w:r>
          </w:p>
          <w:p w:rsidR="00D56B52" w:rsidRPr="007E0828" w:rsidRDefault="00D56B52" w:rsidP="00B32259">
            <w:pPr>
              <w:spacing w:beforeLines="50" w:afterLines="50"/>
              <w:ind w:firstLineChars="200" w:firstLine="420"/>
              <w:rPr>
                <w:szCs w:val="24"/>
              </w:rPr>
            </w:pPr>
            <w:r w:rsidRPr="007E0828">
              <w:rPr>
                <w:rFonts w:hAnsi="宋体"/>
                <w:szCs w:val="24"/>
              </w:rPr>
              <w:t>自体系运行以来，全员的质量意识、安全意识有较大的提高，市场经营规模有了较大发展，持续改进了质量管理体系的有效性。</w:t>
            </w:r>
          </w:p>
        </w:tc>
        <w:tc>
          <w:tcPr>
            <w:tcW w:w="1585" w:type="dxa"/>
          </w:tcPr>
          <w:p w:rsidR="00D56B52" w:rsidRDefault="00D56B52" w:rsidP="001568E4">
            <w:r w:rsidRPr="009B78A4">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hAnsi="宋体" w:hint="eastAsia"/>
                <w:szCs w:val="21"/>
              </w:rPr>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311" w:type="dxa"/>
            <w:vAlign w:val="center"/>
          </w:tcPr>
          <w:p w:rsidR="00D56B52" w:rsidRPr="00440FC6" w:rsidRDefault="00D56B52" w:rsidP="001568E4">
            <w:pPr>
              <w:rPr>
                <w:szCs w:val="21"/>
              </w:rPr>
            </w:pPr>
          </w:p>
        </w:tc>
        <w:tc>
          <w:tcPr>
            <w:tcW w:w="10004" w:type="dxa"/>
            <w:vAlign w:val="center"/>
          </w:tcPr>
          <w:p w:rsidR="00D56B52" w:rsidRPr="00440FC6" w:rsidRDefault="00D56B52" w:rsidP="001568E4">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rsidR="00D56B52" w:rsidRDefault="00D56B52" w:rsidP="001568E4">
            <w:r w:rsidRPr="00B72CCF">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hAnsi="宋体" w:hint="eastAsia"/>
                <w:szCs w:val="21"/>
              </w:rPr>
              <w:lastRenderedPageBreak/>
              <w:t>上次审核不符合项的验证</w:t>
            </w:r>
          </w:p>
        </w:tc>
        <w:tc>
          <w:tcPr>
            <w:tcW w:w="1311" w:type="dxa"/>
            <w:vAlign w:val="center"/>
          </w:tcPr>
          <w:p w:rsidR="00D56B52" w:rsidRPr="00440FC6" w:rsidRDefault="00D56B52" w:rsidP="001568E4">
            <w:pPr>
              <w:rPr>
                <w:szCs w:val="21"/>
              </w:rPr>
            </w:pPr>
          </w:p>
        </w:tc>
        <w:tc>
          <w:tcPr>
            <w:tcW w:w="10004" w:type="dxa"/>
            <w:vAlign w:val="center"/>
          </w:tcPr>
          <w:p w:rsidR="00D56B52" w:rsidRPr="00696335" w:rsidRDefault="00D56B52" w:rsidP="001568E4">
            <w:pPr>
              <w:snapToGrid w:val="0"/>
              <w:spacing w:line="360" w:lineRule="auto"/>
              <w:ind w:firstLineChars="200" w:firstLine="420"/>
              <w:rPr>
                <w:rFonts w:hAnsi="宋体"/>
                <w:color w:val="000000"/>
                <w:szCs w:val="21"/>
              </w:rPr>
            </w:pPr>
            <w:r w:rsidRPr="00696335">
              <w:rPr>
                <w:rFonts w:hAnsi="宋体" w:hint="eastAsia"/>
                <w:color w:val="000000"/>
                <w:szCs w:val="21"/>
              </w:rPr>
              <w:t>上次</w:t>
            </w:r>
            <w:r w:rsidRPr="00696335">
              <w:rPr>
                <w:rFonts w:hAnsi="宋体" w:hint="eastAsia"/>
                <w:color w:val="000000"/>
                <w:szCs w:val="21"/>
              </w:rPr>
              <w:t>QEO</w:t>
            </w:r>
            <w:r w:rsidRPr="00696335">
              <w:rPr>
                <w:rFonts w:hAnsi="宋体" w:hint="eastAsia"/>
                <w:color w:val="000000"/>
                <w:szCs w:val="21"/>
              </w:rPr>
              <w:t>三体系审核共发现不符合项</w:t>
            </w:r>
            <w:r w:rsidR="00BD0740">
              <w:rPr>
                <w:rFonts w:hAnsi="宋体" w:hint="eastAsia"/>
                <w:color w:val="000000"/>
                <w:szCs w:val="21"/>
              </w:rPr>
              <w:t>1</w:t>
            </w:r>
            <w:r w:rsidRPr="00696335">
              <w:rPr>
                <w:rFonts w:hAnsi="宋体" w:hint="eastAsia"/>
                <w:color w:val="000000"/>
                <w:szCs w:val="21"/>
              </w:rPr>
              <w:t>个：</w:t>
            </w:r>
          </w:p>
          <w:p w:rsidR="00D56B52" w:rsidRPr="00696335" w:rsidRDefault="00E87584" w:rsidP="00E87584">
            <w:pPr>
              <w:snapToGrid w:val="0"/>
              <w:spacing w:line="360" w:lineRule="auto"/>
              <w:ind w:firstLineChars="200" w:firstLine="420"/>
              <w:rPr>
                <w:rFonts w:hAnsi="宋体"/>
                <w:color w:val="000000"/>
                <w:szCs w:val="21"/>
              </w:rPr>
            </w:pPr>
            <w:r w:rsidRPr="00E87584">
              <w:rPr>
                <w:rFonts w:hAnsi="宋体" w:hint="eastAsia"/>
                <w:color w:val="000000"/>
                <w:szCs w:val="21"/>
              </w:rPr>
              <w:t>现场审核发现危化品库门口灭火器已经失效；维修车间氧气瓶和乙烯瓶摆放安全距离不够</w:t>
            </w:r>
            <w:r w:rsidR="00D56B52" w:rsidRPr="00696335">
              <w:rPr>
                <w:rFonts w:hAnsi="宋体" w:hint="eastAsia"/>
                <w:color w:val="000000"/>
                <w:szCs w:val="21"/>
              </w:rPr>
              <w:t>。</w:t>
            </w:r>
          </w:p>
          <w:p w:rsidR="00D56B52" w:rsidRPr="00DA3735" w:rsidRDefault="00D56B52" w:rsidP="001568E4">
            <w:pPr>
              <w:snapToGrid w:val="0"/>
              <w:spacing w:line="360" w:lineRule="auto"/>
              <w:ind w:firstLineChars="200" w:firstLine="420"/>
              <w:rPr>
                <w:rFonts w:hAnsi="宋体"/>
                <w:color w:val="000000"/>
                <w:szCs w:val="21"/>
              </w:rPr>
            </w:pPr>
            <w:r w:rsidRPr="00696335">
              <w:rPr>
                <w:rFonts w:hAnsi="宋体" w:hint="eastAsia"/>
                <w:color w:val="000000"/>
                <w:szCs w:val="21"/>
              </w:rPr>
              <w:t>经本次审核验证无类似不符合情况出现，整改措施有效。</w:t>
            </w:r>
          </w:p>
        </w:tc>
        <w:tc>
          <w:tcPr>
            <w:tcW w:w="1585" w:type="dxa"/>
          </w:tcPr>
          <w:p w:rsidR="00D56B52" w:rsidRDefault="00D56B52" w:rsidP="001568E4">
            <w:r w:rsidRPr="00B72CCF">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hAnsi="宋体" w:hint="eastAsia"/>
                <w:szCs w:val="21"/>
              </w:rPr>
              <w:t>认证证书、标志的使用情况</w:t>
            </w:r>
          </w:p>
        </w:tc>
        <w:tc>
          <w:tcPr>
            <w:tcW w:w="1311" w:type="dxa"/>
            <w:vAlign w:val="center"/>
          </w:tcPr>
          <w:p w:rsidR="00D56B52" w:rsidRPr="00440FC6" w:rsidRDefault="00D56B52" w:rsidP="001568E4">
            <w:pPr>
              <w:rPr>
                <w:szCs w:val="21"/>
              </w:rPr>
            </w:pPr>
          </w:p>
        </w:tc>
        <w:tc>
          <w:tcPr>
            <w:tcW w:w="10004" w:type="dxa"/>
            <w:vAlign w:val="center"/>
          </w:tcPr>
          <w:p w:rsidR="00D56B52" w:rsidRDefault="00D56B52" w:rsidP="001568E4">
            <w:pPr>
              <w:snapToGrid w:val="0"/>
              <w:spacing w:line="360" w:lineRule="auto"/>
              <w:ind w:firstLineChars="200" w:firstLine="420"/>
              <w:rPr>
                <w:rFonts w:hAnsi="宋体" w:hint="eastAsia"/>
                <w:color w:val="000000"/>
                <w:szCs w:val="21"/>
              </w:rPr>
            </w:pPr>
            <w:r w:rsidRPr="00B76CD9">
              <w:rPr>
                <w:rFonts w:hAnsi="宋体" w:hint="eastAsia"/>
                <w:color w:val="000000"/>
                <w:szCs w:val="21"/>
              </w:rPr>
              <w:t>标志未应用在产品上；投标等情况使用认证证书。</w:t>
            </w:r>
          </w:p>
          <w:p w:rsidR="00B32259" w:rsidRPr="00B76CD9" w:rsidRDefault="00B32259" w:rsidP="00B32259">
            <w:pPr>
              <w:snapToGrid w:val="0"/>
              <w:spacing w:line="360" w:lineRule="auto"/>
              <w:ind w:firstLineChars="200" w:firstLine="420"/>
              <w:rPr>
                <w:rFonts w:hAnsi="宋体"/>
                <w:color w:val="000000"/>
                <w:szCs w:val="21"/>
              </w:rPr>
            </w:pPr>
            <w:r w:rsidRPr="00B76CD9">
              <w:rPr>
                <w:rFonts w:hAnsi="宋体" w:hint="eastAsia"/>
                <w:color w:val="000000"/>
                <w:szCs w:val="21"/>
              </w:rPr>
              <w:t>1</w:t>
            </w:r>
            <w:r w:rsidRPr="00B76CD9">
              <w:rPr>
                <w:rFonts w:hAnsi="宋体" w:hint="eastAsia"/>
                <w:color w:val="000000"/>
                <w:szCs w:val="21"/>
              </w:rPr>
              <w:t>）公司证书暂停，查暂停原因及后续改进情况</w:t>
            </w:r>
          </w:p>
          <w:p w:rsidR="00B32259" w:rsidRPr="00B76CD9" w:rsidRDefault="00B32259" w:rsidP="00B32259">
            <w:pPr>
              <w:snapToGrid w:val="0"/>
              <w:spacing w:line="360" w:lineRule="auto"/>
              <w:ind w:firstLineChars="200" w:firstLine="420"/>
              <w:rPr>
                <w:rFonts w:hAnsi="宋体"/>
                <w:color w:val="000000"/>
                <w:szCs w:val="21"/>
              </w:rPr>
            </w:pPr>
            <w:r w:rsidRPr="00B76CD9">
              <w:rPr>
                <w:rFonts w:hAnsi="宋体" w:hint="eastAsia"/>
                <w:color w:val="000000"/>
                <w:szCs w:val="21"/>
              </w:rPr>
              <w:t>暂停原因：企业未能在</w:t>
            </w:r>
            <w:r w:rsidRPr="00B76CD9">
              <w:rPr>
                <w:rFonts w:hAnsi="宋体" w:hint="eastAsia"/>
                <w:color w:val="000000"/>
                <w:szCs w:val="21"/>
              </w:rPr>
              <w:t>12</w:t>
            </w:r>
            <w:r w:rsidRPr="00B76CD9">
              <w:rPr>
                <w:rFonts w:hAnsi="宋体" w:hint="eastAsia"/>
                <w:color w:val="000000"/>
                <w:szCs w:val="21"/>
              </w:rPr>
              <w:t>个月内完成年度监督审核；</w:t>
            </w:r>
          </w:p>
          <w:p w:rsidR="00B32259" w:rsidRPr="00B76CD9" w:rsidRDefault="00B32259" w:rsidP="00B32259">
            <w:pPr>
              <w:snapToGrid w:val="0"/>
              <w:spacing w:line="360" w:lineRule="auto"/>
              <w:ind w:firstLineChars="200" w:firstLine="420"/>
              <w:rPr>
                <w:rFonts w:hAnsi="宋体"/>
                <w:color w:val="000000"/>
                <w:szCs w:val="21"/>
              </w:rPr>
            </w:pPr>
            <w:r w:rsidRPr="00B76CD9">
              <w:rPr>
                <w:rFonts w:hAnsi="宋体" w:hint="eastAsia"/>
                <w:color w:val="000000"/>
                <w:szCs w:val="21"/>
              </w:rPr>
              <w:t>暂停期：从</w:t>
            </w:r>
            <w:r w:rsidRPr="00B76CD9">
              <w:rPr>
                <w:rFonts w:hAnsi="宋体" w:hint="eastAsia"/>
                <w:color w:val="000000"/>
                <w:szCs w:val="21"/>
              </w:rPr>
              <w:t>2021-</w:t>
            </w:r>
            <w:r>
              <w:rPr>
                <w:rFonts w:hAnsi="宋体" w:hint="eastAsia"/>
                <w:color w:val="000000"/>
                <w:szCs w:val="21"/>
              </w:rPr>
              <w:t>7-7</w:t>
            </w:r>
            <w:r w:rsidRPr="00B76CD9">
              <w:rPr>
                <w:rFonts w:hAnsi="宋体" w:hint="eastAsia"/>
                <w:color w:val="000000"/>
                <w:szCs w:val="21"/>
              </w:rPr>
              <w:t>开始——</w:t>
            </w:r>
            <w:r w:rsidRPr="00B76CD9">
              <w:rPr>
                <w:rFonts w:hAnsi="宋体" w:hint="eastAsia"/>
                <w:color w:val="000000"/>
                <w:szCs w:val="21"/>
              </w:rPr>
              <w:t xml:space="preserve">   </w:t>
            </w:r>
            <w:r w:rsidRPr="00B76CD9">
              <w:rPr>
                <w:rFonts w:hAnsi="宋体" w:hint="eastAsia"/>
                <w:color w:val="000000"/>
                <w:szCs w:val="21"/>
              </w:rPr>
              <w:t>。</w:t>
            </w:r>
            <w:r w:rsidRPr="00B76CD9">
              <w:rPr>
                <w:rFonts w:hAnsi="宋体" w:hint="eastAsia"/>
                <w:color w:val="000000"/>
                <w:szCs w:val="21"/>
              </w:rPr>
              <w:t xml:space="preserve"> </w:t>
            </w:r>
          </w:p>
          <w:p w:rsidR="00B32259" w:rsidRPr="00B76CD9" w:rsidRDefault="00B32259" w:rsidP="00B32259">
            <w:pPr>
              <w:snapToGrid w:val="0"/>
              <w:spacing w:line="360" w:lineRule="auto"/>
              <w:ind w:firstLineChars="200" w:firstLine="420"/>
              <w:rPr>
                <w:rFonts w:hAnsi="宋体"/>
                <w:color w:val="000000"/>
                <w:szCs w:val="21"/>
              </w:rPr>
            </w:pPr>
            <w:r w:rsidRPr="00B76CD9">
              <w:rPr>
                <w:rFonts w:hAnsi="宋体" w:hint="eastAsia"/>
                <w:color w:val="000000"/>
                <w:szCs w:val="21"/>
              </w:rPr>
              <w:t>改进措施有：后续提前联系机构安排年度监督审核</w:t>
            </w:r>
          </w:p>
          <w:p w:rsidR="00B32259" w:rsidRPr="00B76CD9" w:rsidRDefault="00B32259" w:rsidP="00B32259">
            <w:pPr>
              <w:snapToGrid w:val="0"/>
              <w:spacing w:line="360" w:lineRule="auto"/>
              <w:ind w:firstLineChars="200" w:firstLine="420"/>
              <w:rPr>
                <w:rFonts w:hAnsi="宋体"/>
                <w:color w:val="000000"/>
                <w:szCs w:val="21"/>
              </w:rPr>
            </w:pPr>
            <w:r w:rsidRPr="00B76CD9">
              <w:rPr>
                <w:rFonts w:hAnsi="宋体" w:hint="eastAsia"/>
                <w:color w:val="000000"/>
                <w:szCs w:val="21"/>
              </w:rPr>
              <w:t>2</w:t>
            </w:r>
            <w:r w:rsidRPr="00B76CD9">
              <w:rPr>
                <w:rFonts w:hAnsi="宋体" w:hint="eastAsia"/>
                <w:color w:val="000000"/>
                <w:szCs w:val="21"/>
              </w:rPr>
              <w:t>）证书暂停期间是否暂停了认证宣传及证书与标志的使用？查暂停期间的宣传材料、包装材料、网站宣传信息、投标文件等，</w:t>
            </w:r>
          </w:p>
          <w:p w:rsidR="00B32259" w:rsidRPr="00B76CD9" w:rsidRDefault="00B32259" w:rsidP="00B32259">
            <w:pPr>
              <w:snapToGrid w:val="0"/>
              <w:spacing w:line="360" w:lineRule="auto"/>
              <w:ind w:firstLineChars="200" w:firstLine="420"/>
              <w:rPr>
                <w:rFonts w:hAnsi="宋体"/>
                <w:color w:val="000000"/>
                <w:szCs w:val="21"/>
              </w:rPr>
            </w:pPr>
            <w:r w:rsidRPr="00B76CD9">
              <w:rPr>
                <w:rFonts w:hAnsi="宋体" w:hint="eastAsia"/>
                <w:color w:val="000000"/>
                <w:szCs w:val="21"/>
              </w:rPr>
              <w:t>☑</w:t>
            </w:r>
            <w:r w:rsidRPr="00B76CD9">
              <w:rPr>
                <w:rFonts w:hAnsi="宋体"/>
                <w:color w:val="000000"/>
                <w:szCs w:val="21"/>
              </w:rPr>
              <w:t xml:space="preserve"> </w:t>
            </w:r>
            <w:r w:rsidRPr="00B76CD9">
              <w:rPr>
                <w:rFonts w:hAnsi="宋体" w:hint="eastAsia"/>
                <w:color w:val="000000"/>
                <w:szCs w:val="21"/>
              </w:rPr>
              <w:t>从</w:t>
            </w:r>
            <w:r w:rsidRPr="00B76CD9">
              <w:rPr>
                <w:rFonts w:hAnsi="宋体"/>
                <w:color w:val="000000"/>
                <w:szCs w:val="21"/>
              </w:rPr>
              <w:t>2021</w:t>
            </w:r>
            <w:r w:rsidRPr="00B76CD9">
              <w:rPr>
                <w:rFonts w:hAnsi="宋体" w:hint="eastAsia"/>
                <w:color w:val="000000"/>
                <w:szCs w:val="21"/>
              </w:rPr>
              <w:t>年</w:t>
            </w:r>
            <w:r>
              <w:rPr>
                <w:rFonts w:hAnsi="宋体" w:hint="eastAsia"/>
                <w:color w:val="000000"/>
                <w:szCs w:val="21"/>
              </w:rPr>
              <w:t>7</w:t>
            </w:r>
            <w:r w:rsidRPr="00B76CD9">
              <w:rPr>
                <w:rFonts w:hAnsi="宋体" w:hint="eastAsia"/>
                <w:color w:val="000000"/>
                <w:szCs w:val="21"/>
              </w:rPr>
              <w:t>月</w:t>
            </w:r>
            <w:r>
              <w:rPr>
                <w:rFonts w:hAnsi="宋体" w:hint="eastAsia"/>
                <w:color w:val="000000"/>
                <w:szCs w:val="21"/>
              </w:rPr>
              <w:t>7</w:t>
            </w:r>
            <w:r w:rsidRPr="00B76CD9">
              <w:rPr>
                <w:rFonts w:hAnsi="宋体" w:hint="eastAsia"/>
                <w:color w:val="000000"/>
                <w:szCs w:val="21"/>
              </w:rPr>
              <w:t>日起已暂停所有</w:t>
            </w:r>
            <w:r w:rsidRPr="00B76CD9">
              <w:rPr>
                <w:rFonts w:hAnsi="宋体"/>
                <w:color w:val="000000"/>
                <w:szCs w:val="21"/>
              </w:rPr>
              <w:t>EMS</w:t>
            </w:r>
            <w:r w:rsidRPr="00B76CD9">
              <w:rPr>
                <w:rFonts w:hAnsi="宋体"/>
                <w:color w:val="000000"/>
                <w:szCs w:val="21"/>
              </w:rPr>
              <w:t>、</w:t>
            </w:r>
            <w:r w:rsidRPr="00B76CD9">
              <w:rPr>
                <w:rFonts w:hAnsi="宋体"/>
                <w:color w:val="000000"/>
                <w:szCs w:val="21"/>
              </w:rPr>
              <w:t>OHSMS</w:t>
            </w:r>
            <w:r w:rsidRPr="00B76CD9">
              <w:rPr>
                <w:rFonts w:hAnsi="宋体" w:hint="eastAsia"/>
                <w:color w:val="000000"/>
                <w:szCs w:val="21"/>
              </w:rPr>
              <w:t>认证宣传；</w:t>
            </w:r>
            <w:r w:rsidRPr="00B76CD9">
              <w:rPr>
                <w:rFonts w:hAnsi="宋体"/>
                <w:color w:val="000000"/>
                <w:szCs w:val="21"/>
              </w:rPr>
              <w:t xml:space="preserve">         </w:t>
            </w:r>
          </w:p>
          <w:p w:rsidR="00B32259" w:rsidRPr="00440FC6" w:rsidRDefault="00B32259" w:rsidP="00B32259">
            <w:pPr>
              <w:snapToGrid w:val="0"/>
              <w:spacing w:line="360" w:lineRule="auto"/>
              <w:ind w:firstLineChars="200" w:firstLine="420"/>
              <w:rPr>
                <w:rFonts w:hAnsi="宋体"/>
                <w:color w:val="000000"/>
                <w:szCs w:val="21"/>
              </w:rPr>
            </w:pPr>
            <w:r w:rsidRPr="00B76CD9">
              <w:rPr>
                <w:rFonts w:hAnsi="宋体" w:hint="eastAsia"/>
                <w:color w:val="000000"/>
                <w:szCs w:val="21"/>
              </w:rPr>
              <w:t>□</w:t>
            </w:r>
            <w:r w:rsidRPr="00B76CD9">
              <w:rPr>
                <w:rFonts w:hAnsi="宋体" w:hint="eastAsia"/>
                <w:color w:val="000000"/>
                <w:szCs w:val="21"/>
              </w:rPr>
              <w:t xml:space="preserve"> </w:t>
            </w:r>
            <w:r w:rsidRPr="00B76CD9">
              <w:rPr>
                <w:rFonts w:hAnsi="宋体" w:hint="eastAsia"/>
                <w:color w:val="000000"/>
                <w:szCs w:val="21"/>
              </w:rPr>
              <w:t>未暂停宣传，查有下列事实</w:t>
            </w:r>
          </w:p>
        </w:tc>
        <w:tc>
          <w:tcPr>
            <w:tcW w:w="1585" w:type="dxa"/>
          </w:tcPr>
          <w:p w:rsidR="00D56B52" w:rsidRDefault="00D56B52" w:rsidP="001568E4">
            <w:r w:rsidRPr="00B72CCF">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hAnsi="宋体" w:hint="eastAsia"/>
                <w:szCs w:val="21"/>
              </w:rPr>
              <w:t>投诉或事故、监督抽查情况、</w:t>
            </w:r>
          </w:p>
        </w:tc>
        <w:tc>
          <w:tcPr>
            <w:tcW w:w="1311" w:type="dxa"/>
            <w:vAlign w:val="center"/>
          </w:tcPr>
          <w:p w:rsidR="00D56B52" w:rsidRPr="00440FC6" w:rsidRDefault="00D56B52" w:rsidP="001568E4">
            <w:pPr>
              <w:rPr>
                <w:szCs w:val="21"/>
              </w:rPr>
            </w:pPr>
          </w:p>
        </w:tc>
        <w:tc>
          <w:tcPr>
            <w:tcW w:w="10004" w:type="dxa"/>
            <w:vAlign w:val="center"/>
          </w:tcPr>
          <w:p w:rsidR="00D56B52" w:rsidRPr="00440FC6" w:rsidRDefault="00D56B52" w:rsidP="001568E4">
            <w:pPr>
              <w:snapToGrid w:val="0"/>
              <w:spacing w:line="360" w:lineRule="auto"/>
              <w:ind w:firstLineChars="200" w:firstLine="420"/>
              <w:rPr>
                <w:rFonts w:hAnsi="宋体"/>
                <w:color w:val="000000"/>
                <w:szCs w:val="21"/>
              </w:rPr>
            </w:pPr>
            <w:r w:rsidRPr="00440FC6">
              <w:rPr>
                <w:rFonts w:hAnsi="宋体" w:hint="eastAsia"/>
                <w:color w:val="000000"/>
                <w:szCs w:val="21"/>
              </w:rPr>
              <w:t>自公司成立以来，未受到上级主管部门有关质量、职业健康安全的行政处罚。未发生相关方的投诉。</w:t>
            </w:r>
          </w:p>
          <w:p w:rsidR="00D56B52" w:rsidRPr="00440FC6" w:rsidRDefault="00D56B52" w:rsidP="001568E4">
            <w:pPr>
              <w:snapToGrid w:val="0"/>
              <w:spacing w:line="360" w:lineRule="auto"/>
              <w:ind w:firstLineChars="200" w:firstLine="420"/>
              <w:rPr>
                <w:rFonts w:hAnsi="宋体"/>
                <w:color w:val="000000"/>
                <w:szCs w:val="21"/>
              </w:rPr>
            </w:pPr>
            <w:r w:rsidRPr="00440FC6">
              <w:rPr>
                <w:rFonts w:hAnsi="宋体" w:hint="eastAsia"/>
                <w:color w:val="000000"/>
                <w:szCs w:val="21"/>
              </w:rPr>
              <w:t>暂时没有国家</w:t>
            </w:r>
            <w:r w:rsidRPr="00440FC6">
              <w:rPr>
                <w:rFonts w:hAnsi="宋体" w:hint="eastAsia"/>
                <w:color w:val="000000"/>
                <w:szCs w:val="21"/>
              </w:rPr>
              <w:t>/</w:t>
            </w:r>
            <w:r w:rsidRPr="00440FC6">
              <w:rPr>
                <w:rFonts w:hAnsi="宋体" w:hint="eastAsia"/>
                <w:color w:val="000000"/>
                <w:szCs w:val="21"/>
              </w:rPr>
              <w:t>地方抽查情况。</w:t>
            </w:r>
          </w:p>
          <w:p w:rsidR="00D56B52" w:rsidRPr="00440FC6" w:rsidRDefault="00D56B52" w:rsidP="001568E4">
            <w:pPr>
              <w:snapToGrid w:val="0"/>
              <w:spacing w:line="360" w:lineRule="auto"/>
              <w:ind w:firstLineChars="200" w:firstLine="420"/>
              <w:rPr>
                <w:rFonts w:hAnsi="宋体"/>
                <w:color w:val="000000"/>
                <w:szCs w:val="21"/>
              </w:rPr>
            </w:pPr>
            <w:r w:rsidRPr="00440FC6">
              <w:rPr>
                <w:rFonts w:hAnsi="宋体" w:hint="eastAsia"/>
                <w:color w:val="000000"/>
                <w:szCs w:val="21"/>
              </w:rPr>
              <w:t>目前没有相关行政主管部门的检查处罚，在审核现场也未发现抽查、相关方投诉等情况。</w:t>
            </w:r>
          </w:p>
        </w:tc>
        <w:tc>
          <w:tcPr>
            <w:tcW w:w="1585" w:type="dxa"/>
          </w:tcPr>
          <w:p w:rsidR="00D56B52" w:rsidRDefault="00D56B52" w:rsidP="001568E4">
            <w:r w:rsidRPr="00B72CCF">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eastAsiaTheme="minorEastAsia" w:hAnsiTheme="minorEastAsia" w:hint="eastAsia"/>
                <w:szCs w:val="21"/>
              </w:rPr>
              <w:t>体系变动</w:t>
            </w:r>
          </w:p>
        </w:tc>
        <w:tc>
          <w:tcPr>
            <w:tcW w:w="1311" w:type="dxa"/>
            <w:vAlign w:val="center"/>
          </w:tcPr>
          <w:p w:rsidR="00D56B52" w:rsidRPr="00440FC6" w:rsidRDefault="00D56B52" w:rsidP="001568E4">
            <w:pPr>
              <w:rPr>
                <w:szCs w:val="21"/>
              </w:rPr>
            </w:pPr>
          </w:p>
        </w:tc>
        <w:tc>
          <w:tcPr>
            <w:tcW w:w="10004" w:type="dxa"/>
            <w:vAlign w:val="center"/>
          </w:tcPr>
          <w:p w:rsidR="00D56B52" w:rsidRPr="00BA7090" w:rsidRDefault="00D56B52" w:rsidP="001568E4">
            <w:pPr>
              <w:snapToGrid w:val="0"/>
              <w:spacing w:line="360" w:lineRule="auto"/>
              <w:ind w:firstLineChars="200" w:firstLine="420"/>
              <w:rPr>
                <w:rFonts w:hAnsi="宋体"/>
                <w:color w:val="000000"/>
                <w:szCs w:val="21"/>
              </w:rPr>
            </w:pPr>
            <w:r>
              <w:rPr>
                <w:rFonts w:hAnsi="宋体"/>
                <w:color w:val="000000"/>
                <w:szCs w:val="21"/>
              </w:rPr>
              <w:t>无。</w:t>
            </w:r>
          </w:p>
        </w:tc>
        <w:tc>
          <w:tcPr>
            <w:tcW w:w="1585" w:type="dxa"/>
          </w:tcPr>
          <w:p w:rsidR="00D56B52" w:rsidRDefault="00D56B52" w:rsidP="001568E4">
            <w:r w:rsidRPr="00B72CCF">
              <w:rPr>
                <w:sz w:val="24"/>
                <w:szCs w:val="24"/>
              </w:rPr>
              <w:t>符合</w:t>
            </w:r>
          </w:p>
        </w:tc>
      </w:tr>
    </w:tbl>
    <w:p w:rsidR="008973EE" w:rsidRDefault="005C2CC2">
      <w:r>
        <w:ptab w:relativeTo="margin" w:alignment="center" w:leader="none"/>
      </w:r>
    </w:p>
    <w:p w:rsidR="007757F3" w:rsidRDefault="0038160E"/>
    <w:p w:rsidR="007757F3" w:rsidRDefault="0038160E"/>
    <w:p w:rsidR="007757F3" w:rsidRDefault="005C2CC2"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60E" w:rsidRDefault="0038160E" w:rsidP="005C040C">
      <w:r>
        <w:separator/>
      </w:r>
    </w:p>
  </w:endnote>
  <w:endnote w:type="continuationSeparator" w:id="1">
    <w:p w:rsidR="0038160E" w:rsidRDefault="0038160E" w:rsidP="005C0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C1479F">
            <w:pPr>
              <w:pStyle w:val="a4"/>
              <w:jc w:val="center"/>
            </w:pPr>
            <w:r>
              <w:rPr>
                <w:b/>
                <w:sz w:val="24"/>
                <w:szCs w:val="24"/>
              </w:rPr>
              <w:fldChar w:fldCharType="begin"/>
            </w:r>
            <w:r w:rsidR="005C2CC2">
              <w:rPr>
                <w:b/>
              </w:rPr>
              <w:instrText>PAGE</w:instrText>
            </w:r>
            <w:r>
              <w:rPr>
                <w:b/>
                <w:sz w:val="24"/>
                <w:szCs w:val="24"/>
              </w:rPr>
              <w:fldChar w:fldCharType="separate"/>
            </w:r>
            <w:r w:rsidR="00B32259">
              <w:rPr>
                <w:b/>
                <w:noProof/>
              </w:rPr>
              <w:t>10</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B32259">
              <w:rPr>
                <w:b/>
                <w:noProof/>
              </w:rPr>
              <w:t>10</w:t>
            </w:r>
            <w:r>
              <w:rPr>
                <w:b/>
                <w:sz w:val="24"/>
                <w:szCs w:val="24"/>
              </w:rPr>
              <w:fldChar w:fldCharType="end"/>
            </w:r>
          </w:p>
        </w:sdtContent>
      </w:sdt>
    </w:sdtContent>
  </w:sdt>
  <w:p w:rsidR="007757F3" w:rsidRDefault="003816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60E" w:rsidRDefault="0038160E" w:rsidP="005C040C">
      <w:r>
        <w:separator/>
      </w:r>
    </w:p>
  </w:footnote>
  <w:footnote w:type="continuationSeparator" w:id="1">
    <w:p w:rsidR="0038160E" w:rsidRDefault="0038160E" w:rsidP="005C0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5C2CC2" w:rsidP="007F23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C1479F"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5C2CC2" w:rsidP="007757F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sidR="00842905">
                  <w:rPr>
                    <w:sz w:val="18"/>
                    <w:szCs w:val="18"/>
                  </w:rPr>
                  <w:t>I</w:t>
                </w:r>
                <w:r w:rsidR="00842905">
                  <w:rPr>
                    <w:rFonts w:hint="eastAsia"/>
                    <w:sz w:val="18"/>
                    <w:szCs w:val="18"/>
                  </w:rPr>
                  <w:t>-12</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C2CC2" w:rsidRPr="00390345">
      <w:rPr>
        <w:rStyle w:val="CharChar1"/>
        <w:rFonts w:hint="default"/>
        <w:w w:val="90"/>
      </w:rPr>
      <w:t>Beijing International Standard united Certification Co.,Ltd.</w:t>
    </w:r>
  </w:p>
  <w:p w:rsidR="007757F3" w:rsidRDefault="0038160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179DB"/>
    <w:rsid w:val="00027CFD"/>
    <w:rsid w:val="000318CB"/>
    <w:rsid w:val="00043904"/>
    <w:rsid w:val="0009156A"/>
    <w:rsid w:val="000F30A1"/>
    <w:rsid w:val="000F5750"/>
    <w:rsid w:val="00160243"/>
    <w:rsid w:val="0017503B"/>
    <w:rsid w:val="001E419E"/>
    <w:rsid w:val="00216D0F"/>
    <w:rsid w:val="00243440"/>
    <w:rsid w:val="002453E0"/>
    <w:rsid w:val="0026158D"/>
    <w:rsid w:val="00273941"/>
    <w:rsid w:val="0029648E"/>
    <w:rsid w:val="002B0AA2"/>
    <w:rsid w:val="002F116E"/>
    <w:rsid w:val="003230EB"/>
    <w:rsid w:val="00325033"/>
    <w:rsid w:val="003254EE"/>
    <w:rsid w:val="0038160E"/>
    <w:rsid w:val="003B6B18"/>
    <w:rsid w:val="003D25D2"/>
    <w:rsid w:val="00412AA7"/>
    <w:rsid w:val="00443311"/>
    <w:rsid w:val="0046711D"/>
    <w:rsid w:val="004815BC"/>
    <w:rsid w:val="004D58AA"/>
    <w:rsid w:val="004E1E33"/>
    <w:rsid w:val="004E38D3"/>
    <w:rsid w:val="004E7B44"/>
    <w:rsid w:val="00536141"/>
    <w:rsid w:val="00537A14"/>
    <w:rsid w:val="0055317A"/>
    <w:rsid w:val="005C040C"/>
    <w:rsid w:val="005C2CC2"/>
    <w:rsid w:val="00607106"/>
    <w:rsid w:val="00615BD7"/>
    <w:rsid w:val="006F5011"/>
    <w:rsid w:val="00711EF7"/>
    <w:rsid w:val="00717EFA"/>
    <w:rsid w:val="00720BC8"/>
    <w:rsid w:val="007D12E6"/>
    <w:rsid w:val="007F23D6"/>
    <w:rsid w:val="008141AF"/>
    <w:rsid w:val="00842905"/>
    <w:rsid w:val="008A1D90"/>
    <w:rsid w:val="008B13D5"/>
    <w:rsid w:val="008B394B"/>
    <w:rsid w:val="008B4944"/>
    <w:rsid w:val="008D6E91"/>
    <w:rsid w:val="008E06F5"/>
    <w:rsid w:val="008E0CBF"/>
    <w:rsid w:val="009C6CE5"/>
    <w:rsid w:val="009C71AF"/>
    <w:rsid w:val="00A143B6"/>
    <w:rsid w:val="00A23916"/>
    <w:rsid w:val="00A31BAA"/>
    <w:rsid w:val="00A5793F"/>
    <w:rsid w:val="00AA699A"/>
    <w:rsid w:val="00AD0913"/>
    <w:rsid w:val="00B117DC"/>
    <w:rsid w:val="00B20739"/>
    <w:rsid w:val="00B300DB"/>
    <w:rsid w:val="00B32259"/>
    <w:rsid w:val="00BA5DFA"/>
    <w:rsid w:val="00BC5B55"/>
    <w:rsid w:val="00BD0740"/>
    <w:rsid w:val="00C1479F"/>
    <w:rsid w:val="00C40E4D"/>
    <w:rsid w:val="00CC0DEE"/>
    <w:rsid w:val="00CC4822"/>
    <w:rsid w:val="00CF62F2"/>
    <w:rsid w:val="00D050A8"/>
    <w:rsid w:val="00D10ACD"/>
    <w:rsid w:val="00D471E6"/>
    <w:rsid w:val="00D56B52"/>
    <w:rsid w:val="00D572DD"/>
    <w:rsid w:val="00D61BE1"/>
    <w:rsid w:val="00D9650D"/>
    <w:rsid w:val="00DB07D3"/>
    <w:rsid w:val="00DC08CB"/>
    <w:rsid w:val="00E15843"/>
    <w:rsid w:val="00E34B66"/>
    <w:rsid w:val="00E40E59"/>
    <w:rsid w:val="00E808D5"/>
    <w:rsid w:val="00E87584"/>
    <w:rsid w:val="00E92D77"/>
    <w:rsid w:val="00EA40CD"/>
    <w:rsid w:val="00ED7AC6"/>
    <w:rsid w:val="00F7678E"/>
    <w:rsid w:val="00FD0F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6">
    <w:name w:val="Table Grid"/>
    <w:basedOn w:val="a1"/>
    <w:uiPriority w:val="59"/>
    <w:qFormat/>
    <w:rsid w:val="00E1584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10</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49</cp:revision>
  <dcterms:created xsi:type="dcterms:W3CDTF">2015-06-17T12:51:00Z</dcterms:created>
  <dcterms:modified xsi:type="dcterms:W3CDTF">2021-09-28T08:14:00Z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